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2D" w:rsidRPr="009C7366" w:rsidRDefault="009C7366" w:rsidP="009C7366">
      <w:pPr>
        <w:jc w:val="center"/>
        <w:rPr>
          <w:b/>
          <w:sz w:val="24"/>
          <w:szCs w:val="24"/>
          <w:u w:val="single"/>
        </w:rPr>
      </w:pPr>
      <w:bookmarkStart w:id="0" w:name="_GoBack"/>
      <w:bookmarkEnd w:id="0"/>
      <w:r>
        <w:rPr>
          <w:b/>
          <w:sz w:val="24"/>
          <w:szCs w:val="24"/>
          <w:u w:val="single"/>
        </w:rPr>
        <w:t>DRUG TABLE: FOR SHEEP WEIGHING 37.7 KG</w:t>
      </w:r>
    </w:p>
    <w:p w:rsidR="008D3D62" w:rsidRPr="001A5B0E" w:rsidRDefault="001A5B0E">
      <w:pPr>
        <w:rPr>
          <w:b/>
          <w:sz w:val="20"/>
          <w:szCs w:val="20"/>
          <w:u w:val="single"/>
        </w:rPr>
      </w:pPr>
      <w:r w:rsidRPr="001A5B0E">
        <w:rPr>
          <w:b/>
          <w:sz w:val="20"/>
          <w:szCs w:val="20"/>
          <w:u w:val="single"/>
        </w:rPr>
        <w:t>Table 1: Drugs Used and Calculations for Surgery (for a Sheep Weighing 37.7 Kg)</w:t>
      </w:r>
    </w:p>
    <w:tbl>
      <w:tblPr>
        <w:tblStyle w:val="LightGrid-Accent2"/>
        <w:tblpPr w:leftFromText="180" w:rightFromText="180" w:vertAnchor="page" w:horzAnchor="page" w:tblpX="1729" w:tblpY="2341"/>
        <w:tblW w:w="12441" w:type="dxa"/>
        <w:tblLayout w:type="fixed"/>
        <w:tblLook w:val="04A0" w:firstRow="1" w:lastRow="0" w:firstColumn="1" w:lastColumn="0" w:noHBand="0" w:noVBand="1"/>
      </w:tblPr>
      <w:tblGrid>
        <w:gridCol w:w="1384"/>
        <w:gridCol w:w="1540"/>
        <w:gridCol w:w="1720"/>
        <w:gridCol w:w="1701"/>
        <w:gridCol w:w="1560"/>
        <w:gridCol w:w="2268"/>
        <w:gridCol w:w="2268"/>
      </w:tblGrid>
      <w:tr w:rsidR="008D3D62" w:rsidRPr="00F235AD" w:rsidTr="00F235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r w:rsidRPr="00F235AD">
              <w:rPr>
                <w:sz w:val="20"/>
                <w:szCs w:val="20"/>
              </w:rPr>
              <w:t>Drug</w:t>
            </w:r>
          </w:p>
        </w:tc>
        <w:tc>
          <w:tcPr>
            <w:tcW w:w="1540" w:type="dxa"/>
            <w:noWrap/>
            <w:hideMark/>
          </w:tcPr>
          <w:p w:rsidR="008D3D62" w:rsidRPr="00F235AD" w:rsidRDefault="008D3D62" w:rsidP="006E1BB4">
            <w:pPr>
              <w:jc w:val="center"/>
              <w:cnfStyle w:val="100000000000" w:firstRow="1" w:lastRow="0" w:firstColumn="0" w:lastColumn="0" w:oddVBand="0" w:evenVBand="0" w:oddHBand="0" w:evenHBand="0" w:firstRowFirstColumn="0" w:firstRowLastColumn="0" w:lastRowFirstColumn="0" w:lastRowLastColumn="0"/>
              <w:rPr>
                <w:sz w:val="20"/>
                <w:szCs w:val="20"/>
              </w:rPr>
            </w:pPr>
            <w:r w:rsidRPr="00F235AD">
              <w:rPr>
                <w:sz w:val="20"/>
                <w:szCs w:val="20"/>
              </w:rPr>
              <w:t>Drug Type</w:t>
            </w:r>
          </w:p>
        </w:tc>
        <w:tc>
          <w:tcPr>
            <w:tcW w:w="1720" w:type="dxa"/>
            <w:noWrap/>
            <w:hideMark/>
          </w:tcPr>
          <w:p w:rsidR="008D3D62" w:rsidRPr="00F235AD" w:rsidRDefault="008D3D62" w:rsidP="006E1BB4">
            <w:pPr>
              <w:jc w:val="center"/>
              <w:cnfStyle w:val="100000000000" w:firstRow="1" w:lastRow="0" w:firstColumn="0" w:lastColumn="0" w:oddVBand="0" w:evenVBand="0" w:oddHBand="0" w:evenHBand="0" w:firstRowFirstColumn="0" w:firstRowLastColumn="0" w:lastRowFirstColumn="0" w:lastRowLastColumn="0"/>
              <w:rPr>
                <w:sz w:val="20"/>
                <w:szCs w:val="20"/>
              </w:rPr>
            </w:pPr>
            <w:r w:rsidRPr="00F235AD">
              <w:rPr>
                <w:sz w:val="20"/>
                <w:szCs w:val="20"/>
              </w:rPr>
              <w:t>Concentration</w:t>
            </w:r>
          </w:p>
        </w:tc>
        <w:tc>
          <w:tcPr>
            <w:tcW w:w="1701" w:type="dxa"/>
            <w:noWrap/>
            <w:hideMark/>
          </w:tcPr>
          <w:p w:rsidR="008D3D62" w:rsidRPr="00F235AD" w:rsidRDefault="008D3D62" w:rsidP="006E1BB4">
            <w:pPr>
              <w:jc w:val="center"/>
              <w:cnfStyle w:val="100000000000" w:firstRow="1" w:lastRow="0" w:firstColumn="0" w:lastColumn="0" w:oddVBand="0" w:evenVBand="0" w:oddHBand="0" w:evenHBand="0" w:firstRowFirstColumn="0" w:firstRowLastColumn="0" w:lastRowFirstColumn="0" w:lastRowLastColumn="0"/>
              <w:rPr>
                <w:sz w:val="20"/>
                <w:szCs w:val="20"/>
              </w:rPr>
            </w:pPr>
            <w:r w:rsidRPr="00F235AD">
              <w:rPr>
                <w:sz w:val="20"/>
                <w:szCs w:val="20"/>
              </w:rPr>
              <w:t>Dose</w:t>
            </w:r>
          </w:p>
        </w:tc>
        <w:tc>
          <w:tcPr>
            <w:tcW w:w="1560" w:type="dxa"/>
            <w:noWrap/>
            <w:hideMark/>
          </w:tcPr>
          <w:p w:rsidR="008D3D62" w:rsidRPr="00F235AD" w:rsidRDefault="008D3D62" w:rsidP="006E1BB4">
            <w:pPr>
              <w:jc w:val="center"/>
              <w:cnfStyle w:val="100000000000" w:firstRow="1" w:lastRow="0" w:firstColumn="0" w:lastColumn="0" w:oddVBand="0" w:evenVBand="0" w:oddHBand="0" w:evenHBand="0" w:firstRowFirstColumn="0" w:firstRowLastColumn="0" w:lastRowFirstColumn="0" w:lastRowLastColumn="0"/>
              <w:rPr>
                <w:sz w:val="20"/>
                <w:szCs w:val="20"/>
              </w:rPr>
            </w:pPr>
            <w:r w:rsidRPr="00F235AD">
              <w:rPr>
                <w:sz w:val="20"/>
                <w:szCs w:val="20"/>
              </w:rPr>
              <w:t>Calculations</w:t>
            </w:r>
          </w:p>
          <w:p w:rsidR="008D3D62" w:rsidRPr="00F235AD" w:rsidRDefault="008D3D62" w:rsidP="006E1BB4">
            <w:pPr>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F235AD">
              <w:rPr>
                <w:color w:val="FF0000"/>
                <w:sz w:val="20"/>
                <w:szCs w:val="20"/>
              </w:rPr>
              <w:t>(Weight of sheep: 37.7kg)</w:t>
            </w:r>
          </w:p>
        </w:tc>
        <w:tc>
          <w:tcPr>
            <w:tcW w:w="2268" w:type="dxa"/>
            <w:noWrap/>
            <w:hideMark/>
          </w:tcPr>
          <w:p w:rsidR="008D3D62" w:rsidRPr="00F235AD" w:rsidRDefault="008D3D62" w:rsidP="006E1BB4">
            <w:pPr>
              <w:jc w:val="center"/>
              <w:cnfStyle w:val="100000000000" w:firstRow="1" w:lastRow="0" w:firstColumn="0" w:lastColumn="0" w:oddVBand="0" w:evenVBand="0" w:oddHBand="0" w:evenHBand="0" w:firstRowFirstColumn="0" w:firstRowLastColumn="0" w:lastRowFirstColumn="0" w:lastRowLastColumn="0"/>
              <w:rPr>
                <w:sz w:val="20"/>
                <w:szCs w:val="20"/>
              </w:rPr>
            </w:pPr>
            <w:r w:rsidRPr="00F235AD">
              <w:rPr>
                <w:sz w:val="20"/>
                <w:szCs w:val="20"/>
              </w:rPr>
              <w:t>Withdrawal</w:t>
            </w:r>
          </w:p>
        </w:tc>
        <w:tc>
          <w:tcPr>
            <w:tcW w:w="2268" w:type="dxa"/>
          </w:tcPr>
          <w:p w:rsidR="008D3D62" w:rsidRPr="00F235AD" w:rsidRDefault="008D3D62" w:rsidP="006E1BB4">
            <w:pPr>
              <w:jc w:val="center"/>
              <w:cnfStyle w:val="100000000000" w:firstRow="1" w:lastRow="0" w:firstColumn="0" w:lastColumn="0" w:oddVBand="0" w:evenVBand="0" w:oddHBand="0" w:evenHBand="0" w:firstRowFirstColumn="0" w:firstRowLastColumn="0" w:lastRowFirstColumn="0" w:lastRowLastColumn="0"/>
              <w:rPr>
                <w:sz w:val="20"/>
                <w:szCs w:val="20"/>
              </w:rPr>
            </w:pPr>
            <w:r w:rsidRPr="00F235AD">
              <w:rPr>
                <w:sz w:val="20"/>
                <w:szCs w:val="20"/>
              </w:rPr>
              <w:t>Indications</w:t>
            </w:r>
          </w:p>
        </w:tc>
      </w:tr>
      <w:tr w:rsidR="008D3D62" w:rsidRPr="00F235AD" w:rsidTr="00F235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roofErr w:type="spellStart"/>
            <w:r w:rsidRPr="00F235AD">
              <w:rPr>
                <w:sz w:val="20"/>
                <w:szCs w:val="20"/>
              </w:rPr>
              <w:t>Penstrep</w:t>
            </w:r>
            <w:proofErr w:type="spellEnd"/>
          </w:p>
        </w:tc>
        <w:tc>
          <w:tcPr>
            <w:tcW w:w="154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Antibiotic</w:t>
            </w:r>
          </w:p>
        </w:tc>
        <w:tc>
          <w:tcPr>
            <w:tcW w:w="172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200,000 IU/ml</w:t>
            </w:r>
          </w:p>
        </w:tc>
        <w:tc>
          <w:tcPr>
            <w:tcW w:w="1701"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40,000 IU/kg</w:t>
            </w:r>
          </w:p>
        </w:tc>
        <w:tc>
          <w:tcPr>
            <w:tcW w:w="156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V= (W x D)/C</w:t>
            </w:r>
          </w:p>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p w:rsidR="008D3D62" w:rsidRPr="00F235AD" w:rsidRDefault="008D3D62" w:rsidP="008D3D62">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In lab Calculations:</w:t>
            </w:r>
          </w:p>
          <w:p w:rsidR="008D3D62" w:rsidRPr="00F235AD" w:rsidRDefault="008D3D62" w:rsidP="008D3D62">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 xml:space="preserve">V= (37.7 x 40000)/200000 = 7.54 </w:t>
            </w:r>
            <w:proofErr w:type="spellStart"/>
            <w:r w:rsidRPr="00F235AD">
              <w:rPr>
                <w:color w:val="FF0000"/>
                <w:sz w:val="20"/>
                <w:szCs w:val="20"/>
              </w:rPr>
              <w:t>ml</w:t>
            </w:r>
            <w:r w:rsidR="0011549D" w:rsidRPr="00F235AD">
              <w:rPr>
                <w:color w:val="FF0000"/>
                <w:sz w:val="20"/>
                <w:szCs w:val="20"/>
              </w:rPr>
              <w:t>s</w:t>
            </w:r>
            <w:proofErr w:type="spellEnd"/>
          </w:p>
        </w:tc>
        <w:tc>
          <w:tcPr>
            <w:tcW w:w="2268"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30 Days</w:t>
            </w:r>
          </w:p>
        </w:tc>
        <w:tc>
          <w:tcPr>
            <w:tcW w:w="2268" w:type="dxa"/>
          </w:tcPr>
          <w:p w:rsidR="008D3D62" w:rsidRPr="00F235AD" w:rsidRDefault="008D3D62" w:rsidP="008D3D62">
            <w:pP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 xml:space="preserve">Treatment of infections caused by or associated with organisms sensitive to Penicillin or Streptomycin such as </w:t>
            </w:r>
            <w:proofErr w:type="spellStart"/>
            <w:r w:rsidRPr="00F235AD">
              <w:rPr>
                <w:sz w:val="20"/>
                <w:szCs w:val="20"/>
              </w:rPr>
              <w:t>A</w:t>
            </w:r>
            <w:r w:rsidRPr="00F235AD">
              <w:rPr>
                <w:i/>
                <w:sz w:val="20"/>
                <w:szCs w:val="20"/>
              </w:rPr>
              <w:t>rcanobacterium</w:t>
            </w:r>
            <w:proofErr w:type="spellEnd"/>
            <w:r w:rsidRPr="00F235AD">
              <w:rPr>
                <w:i/>
                <w:sz w:val="20"/>
                <w:szCs w:val="20"/>
              </w:rPr>
              <w:t xml:space="preserve"> </w:t>
            </w:r>
            <w:proofErr w:type="spellStart"/>
            <w:r w:rsidRPr="00F235AD">
              <w:rPr>
                <w:i/>
                <w:sz w:val="20"/>
                <w:szCs w:val="20"/>
              </w:rPr>
              <w:t>pyogenes</w:t>
            </w:r>
            <w:proofErr w:type="spellEnd"/>
            <w:r w:rsidRPr="00F235AD">
              <w:rPr>
                <w:i/>
                <w:sz w:val="20"/>
                <w:szCs w:val="20"/>
              </w:rPr>
              <w:t xml:space="preserve">, Streptococcus </w:t>
            </w:r>
            <w:proofErr w:type="spellStart"/>
            <w:r w:rsidRPr="00F235AD">
              <w:rPr>
                <w:i/>
                <w:sz w:val="20"/>
                <w:szCs w:val="20"/>
              </w:rPr>
              <w:t>spp</w:t>
            </w:r>
            <w:proofErr w:type="spellEnd"/>
            <w:r w:rsidRPr="00F235AD">
              <w:rPr>
                <w:i/>
                <w:sz w:val="20"/>
                <w:szCs w:val="20"/>
              </w:rPr>
              <w:t xml:space="preserve"> and Listeria </w:t>
            </w:r>
            <w:proofErr w:type="spellStart"/>
            <w:r w:rsidRPr="00F235AD">
              <w:rPr>
                <w:i/>
                <w:sz w:val="20"/>
                <w:szCs w:val="20"/>
              </w:rPr>
              <w:t>spp</w:t>
            </w:r>
            <w:proofErr w:type="spellEnd"/>
            <w:r w:rsidRPr="00F235AD">
              <w:rPr>
                <w:i/>
                <w:sz w:val="20"/>
                <w:szCs w:val="20"/>
              </w:rPr>
              <w:t xml:space="preserve">, Staphylococcus </w:t>
            </w:r>
            <w:proofErr w:type="spellStart"/>
            <w:r w:rsidRPr="00F235AD">
              <w:rPr>
                <w:i/>
                <w:sz w:val="20"/>
                <w:szCs w:val="20"/>
              </w:rPr>
              <w:t>spp</w:t>
            </w:r>
            <w:proofErr w:type="spellEnd"/>
            <w:r w:rsidRPr="00F235AD">
              <w:rPr>
                <w:i/>
                <w:sz w:val="20"/>
                <w:szCs w:val="20"/>
              </w:rPr>
              <w:t xml:space="preserve">, </w:t>
            </w:r>
            <w:proofErr w:type="spellStart"/>
            <w:r w:rsidRPr="00F235AD">
              <w:rPr>
                <w:i/>
                <w:sz w:val="20"/>
                <w:szCs w:val="20"/>
              </w:rPr>
              <w:t>Pasteruella</w:t>
            </w:r>
            <w:proofErr w:type="spellEnd"/>
            <w:r w:rsidRPr="00F235AD">
              <w:rPr>
                <w:i/>
                <w:sz w:val="20"/>
                <w:szCs w:val="20"/>
              </w:rPr>
              <w:t xml:space="preserve"> </w:t>
            </w:r>
            <w:proofErr w:type="spellStart"/>
            <w:r w:rsidRPr="00F235AD">
              <w:rPr>
                <w:i/>
                <w:sz w:val="20"/>
                <w:szCs w:val="20"/>
              </w:rPr>
              <w:t>multocida</w:t>
            </w:r>
            <w:proofErr w:type="spellEnd"/>
            <w:r w:rsidRPr="00F235AD">
              <w:rPr>
                <w:i/>
                <w:sz w:val="20"/>
                <w:szCs w:val="20"/>
              </w:rPr>
              <w:t xml:space="preserve">, Salmonella </w:t>
            </w:r>
            <w:proofErr w:type="spellStart"/>
            <w:r w:rsidRPr="00F235AD">
              <w:rPr>
                <w:i/>
                <w:sz w:val="20"/>
                <w:szCs w:val="20"/>
              </w:rPr>
              <w:t>spp</w:t>
            </w:r>
            <w:proofErr w:type="spellEnd"/>
            <w:r w:rsidRPr="00F235AD">
              <w:rPr>
                <w:sz w:val="20"/>
                <w:szCs w:val="20"/>
              </w:rPr>
              <w:t xml:space="preserve"> etc. </w:t>
            </w:r>
          </w:p>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D3D62" w:rsidRPr="00F235AD" w:rsidTr="00F235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
        </w:tc>
        <w:tc>
          <w:tcPr>
            <w:tcW w:w="154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72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701"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56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2268"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8D3D62" w:rsidRPr="00F235AD" w:rsidTr="00F235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roofErr w:type="spellStart"/>
            <w:r w:rsidRPr="00F235AD">
              <w:rPr>
                <w:sz w:val="20"/>
                <w:szCs w:val="20"/>
              </w:rPr>
              <w:t>Xylazine</w:t>
            </w:r>
            <w:proofErr w:type="spellEnd"/>
          </w:p>
        </w:tc>
        <w:tc>
          <w:tcPr>
            <w:tcW w:w="154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Pre- Anesthetic induction</w:t>
            </w:r>
          </w:p>
        </w:tc>
        <w:tc>
          <w:tcPr>
            <w:tcW w:w="172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20mg/ml</w:t>
            </w:r>
          </w:p>
        </w:tc>
        <w:tc>
          <w:tcPr>
            <w:tcW w:w="1701"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0.05 mg/kg</w:t>
            </w:r>
          </w:p>
        </w:tc>
        <w:tc>
          <w:tcPr>
            <w:tcW w:w="1560" w:type="dxa"/>
            <w:noWrap/>
            <w:hideMark/>
          </w:tcPr>
          <w:p w:rsidR="008D3D62" w:rsidRPr="00F235AD" w:rsidRDefault="008D3D62" w:rsidP="008D3D62">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V= (W x D)/C</w:t>
            </w:r>
          </w:p>
          <w:p w:rsidR="00830407" w:rsidRPr="00F235AD" w:rsidRDefault="00830407" w:rsidP="00830407">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In lab Calculations:</w:t>
            </w:r>
          </w:p>
          <w:p w:rsidR="00830407" w:rsidRPr="00F235AD" w:rsidRDefault="00830407" w:rsidP="008D3D62">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 xml:space="preserve">V= (37.7 x 0.05)/20 = 0.0943 </w:t>
            </w:r>
            <w:proofErr w:type="spellStart"/>
            <w:r w:rsidRPr="00F235AD">
              <w:rPr>
                <w:color w:val="FF0000"/>
                <w:sz w:val="20"/>
                <w:szCs w:val="20"/>
              </w:rPr>
              <w:t>ml</w:t>
            </w:r>
            <w:r w:rsidR="0011549D" w:rsidRPr="00F235AD">
              <w:rPr>
                <w:color w:val="FF0000"/>
                <w:sz w:val="20"/>
                <w:szCs w:val="20"/>
              </w:rPr>
              <w:t>s</w:t>
            </w:r>
            <w:proofErr w:type="spellEnd"/>
          </w:p>
          <w:p w:rsidR="008D3D62" w:rsidRPr="00F235AD" w:rsidRDefault="008D3D62" w:rsidP="004F6A17">
            <w:pP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vMerge w:val="restart"/>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14 days meat</w:t>
            </w:r>
          </w:p>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48 hours milk</w:t>
            </w:r>
          </w:p>
        </w:tc>
        <w:tc>
          <w:tcPr>
            <w:tcW w:w="2268" w:type="dxa"/>
          </w:tcPr>
          <w:p w:rsidR="008D3D62" w:rsidRPr="00F235AD" w:rsidRDefault="008D3D62" w:rsidP="008D3D62">
            <w:pP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 xml:space="preserve">Continuous analgesia &amp; anesthesia </w:t>
            </w:r>
          </w:p>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D3D62" w:rsidRPr="00F235AD" w:rsidTr="00F235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
        </w:tc>
        <w:tc>
          <w:tcPr>
            <w:tcW w:w="154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Anesthetic CRI</w:t>
            </w:r>
          </w:p>
        </w:tc>
        <w:tc>
          <w:tcPr>
            <w:tcW w:w="1720" w:type="dxa"/>
            <w:noWrap/>
            <w:hideMark/>
          </w:tcPr>
          <w:p w:rsidR="008D3D62" w:rsidRPr="00F235AD" w:rsidRDefault="00AE0EFF"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20mg/ml</w:t>
            </w:r>
          </w:p>
        </w:tc>
        <w:tc>
          <w:tcPr>
            <w:tcW w:w="1701"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0.66 mcg/kg/min</w:t>
            </w:r>
          </w:p>
        </w:tc>
        <w:tc>
          <w:tcPr>
            <w:tcW w:w="156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M= DWV / 16.67</w:t>
            </w:r>
            <w:r w:rsidR="00AE0EFF" w:rsidRPr="00F235AD">
              <w:rPr>
                <w:sz w:val="20"/>
                <w:szCs w:val="20"/>
              </w:rPr>
              <w:t>*</w:t>
            </w:r>
            <w:r w:rsidRPr="00F235AD">
              <w:rPr>
                <w:sz w:val="20"/>
                <w:szCs w:val="20"/>
              </w:rPr>
              <w:t>R</w:t>
            </w:r>
          </w:p>
          <w:p w:rsidR="00830407" w:rsidRPr="00F235AD" w:rsidRDefault="00830407" w:rsidP="00830407">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In lab Calculations:</w:t>
            </w:r>
          </w:p>
          <w:p w:rsidR="00AE0EFF" w:rsidRPr="00F235AD" w:rsidRDefault="00830407" w:rsidP="006E1BB4">
            <w:pPr>
              <w:jc w:val="cente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M=(0.66 x 37.7 x 1000)/[16.67 x (5x37.7)]=</w:t>
            </w:r>
          </w:p>
          <w:p w:rsidR="00123728" w:rsidRPr="00F235AD" w:rsidRDefault="00123728" w:rsidP="006E1BB4">
            <w:pPr>
              <w:jc w:val="cente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7.9</w:t>
            </w:r>
            <w:r w:rsidR="00830407" w:rsidRPr="00F235AD">
              <w:rPr>
                <w:color w:val="FF0000"/>
                <w:sz w:val="20"/>
                <w:szCs w:val="20"/>
              </w:rPr>
              <w:t xml:space="preserve"> ml</w:t>
            </w:r>
            <w:r w:rsidRPr="00F235AD">
              <w:rPr>
                <w:color w:val="FF0000"/>
                <w:sz w:val="20"/>
                <w:szCs w:val="20"/>
              </w:rPr>
              <w:t>...7.9/20=</w:t>
            </w:r>
          </w:p>
          <w:p w:rsidR="00830407" w:rsidRPr="00F235AD" w:rsidRDefault="00123728" w:rsidP="006E1BB4">
            <w:pPr>
              <w:jc w:val="cente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0.4ml</w:t>
            </w:r>
            <w:r w:rsidR="0011549D" w:rsidRPr="00F235AD">
              <w:rPr>
                <w:color w:val="FF0000"/>
                <w:sz w:val="20"/>
                <w:szCs w:val="20"/>
              </w:rPr>
              <w:t>s</w:t>
            </w:r>
          </w:p>
        </w:tc>
        <w:tc>
          <w:tcPr>
            <w:tcW w:w="2268" w:type="dxa"/>
            <w:vMerge/>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8D3D62" w:rsidRPr="00F235AD" w:rsidTr="00F235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
        </w:tc>
        <w:tc>
          <w:tcPr>
            <w:tcW w:w="154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2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D3D62" w:rsidRPr="00F235AD" w:rsidTr="00F235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r w:rsidRPr="00F235AD">
              <w:rPr>
                <w:sz w:val="20"/>
                <w:szCs w:val="20"/>
              </w:rPr>
              <w:lastRenderedPageBreak/>
              <w:t>Ketamine</w:t>
            </w:r>
          </w:p>
        </w:tc>
        <w:tc>
          <w:tcPr>
            <w:tcW w:w="154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Anesthetic Induction</w:t>
            </w:r>
          </w:p>
        </w:tc>
        <w:tc>
          <w:tcPr>
            <w:tcW w:w="172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100mg/ml</w:t>
            </w:r>
          </w:p>
        </w:tc>
        <w:tc>
          <w:tcPr>
            <w:tcW w:w="1701" w:type="dxa"/>
            <w:noWrap/>
            <w:hideMark/>
          </w:tcPr>
          <w:p w:rsidR="008D3D62" w:rsidRPr="00F235AD" w:rsidRDefault="00DC6135"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6mg/kg</w:t>
            </w:r>
          </w:p>
        </w:tc>
        <w:tc>
          <w:tcPr>
            <w:tcW w:w="1560" w:type="dxa"/>
            <w:noWrap/>
            <w:hideMark/>
          </w:tcPr>
          <w:p w:rsidR="008D3D62" w:rsidRPr="00F235AD" w:rsidRDefault="008D3D62" w:rsidP="008D3D62">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V= (W x D)/C</w:t>
            </w:r>
          </w:p>
          <w:p w:rsidR="00AE0EFF" w:rsidRPr="00F235AD" w:rsidRDefault="00AE0EFF" w:rsidP="00AE0EFF">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In lab Calculations:</w:t>
            </w:r>
          </w:p>
          <w:p w:rsidR="008D3D62" w:rsidRPr="00F235AD" w:rsidRDefault="00AE0EFF" w:rsidP="006E1BB4">
            <w:pPr>
              <w:jc w:val="cente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 xml:space="preserve">V=(37.7x6)/100=2.26 </w:t>
            </w:r>
            <w:proofErr w:type="spellStart"/>
            <w:r w:rsidRPr="00F235AD">
              <w:rPr>
                <w:color w:val="FF0000"/>
                <w:sz w:val="20"/>
                <w:szCs w:val="20"/>
              </w:rPr>
              <w:t>ml</w:t>
            </w:r>
            <w:r w:rsidR="0011549D" w:rsidRPr="00F235AD">
              <w:rPr>
                <w:color w:val="FF0000"/>
                <w:sz w:val="20"/>
                <w:szCs w:val="20"/>
              </w:rPr>
              <w:t>s</w:t>
            </w:r>
            <w:proofErr w:type="spellEnd"/>
          </w:p>
        </w:tc>
        <w:tc>
          <w:tcPr>
            <w:tcW w:w="2268" w:type="dxa"/>
            <w:vMerge w:val="restart"/>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3 days meat</w:t>
            </w:r>
          </w:p>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24 hours milk</w:t>
            </w:r>
          </w:p>
        </w:tc>
        <w:tc>
          <w:tcPr>
            <w:tcW w:w="2268" w:type="dxa"/>
          </w:tcPr>
          <w:p w:rsidR="004F6A17" w:rsidRPr="00F235AD" w:rsidRDefault="004F6A17" w:rsidP="004F6A17">
            <w:pP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 xml:space="preserve">Balanced continuous anesthesia with </w:t>
            </w:r>
            <w:proofErr w:type="spellStart"/>
            <w:r w:rsidRPr="00F235AD">
              <w:rPr>
                <w:sz w:val="20"/>
                <w:szCs w:val="20"/>
              </w:rPr>
              <w:t>Xylazine</w:t>
            </w:r>
            <w:proofErr w:type="spellEnd"/>
          </w:p>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8D3D62" w:rsidRPr="00F235AD" w:rsidTr="00F235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
        </w:tc>
        <w:tc>
          <w:tcPr>
            <w:tcW w:w="154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Anesthetic CRI</w:t>
            </w:r>
          </w:p>
        </w:tc>
        <w:tc>
          <w:tcPr>
            <w:tcW w:w="1720" w:type="dxa"/>
            <w:noWrap/>
            <w:hideMark/>
          </w:tcPr>
          <w:p w:rsidR="008D3D62" w:rsidRPr="00F235AD" w:rsidRDefault="00AE0EFF"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100mg/ml</w:t>
            </w:r>
          </w:p>
        </w:tc>
        <w:tc>
          <w:tcPr>
            <w:tcW w:w="1701" w:type="dxa"/>
            <w:noWrap/>
            <w:hideMark/>
          </w:tcPr>
          <w:p w:rsidR="008D3D62" w:rsidRPr="00F235AD" w:rsidRDefault="00AE0EFF"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66</w:t>
            </w:r>
            <w:r w:rsidR="008D3D62" w:rsidRPr="00F235AD">
              <w:rPr>
                <w:sz w:val="20"/>
                <w:szCs w:val="20"/>
              </w:rPr>
              <w:t>mcg/kg/min</w:t>
            </w:r>
          </w:p>
        </w:tc>
        <w:tc>
          <w:tcPr>
            <w:tcW w:w="156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M= DWV / 16.67</w:t>
            </w:r>
            <w:r w:rsidR="00AE0EFF" w:rsidRPr="00F235AD">
              <w:rPr>
                <w:sz w:val="20"/>
                <w:szCs w:val="20"/>
              </w:rPr>
              <w:t>*</w:t>
            </w:r>
            <w:r w:rsidRPr="00F235AD">
              <w:rPr>
                <w:sz w:val="20"/>
                <w:szCs w:val="20"/>
              </w:rPr>
              <w:t>R</w:t>
            </w:r>
          </w:p>
          <w:p w:rsidR="00AE0EFF" w:rsidRPr="00F235AD" w:rsidRDefault="00AE0EFF" w:rsidP="00AE0EF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In lab Calculations:</w:t>
            </w:r>
          </w:p>
          <w:p w:rsidR="00AE0EFF" w:rsidRPr="00F235AD" w:rsidRDefault="00AE0EFF" w:rsidP="006E1BB4">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M=(66 x 37.7 x 1000)/(16.67 x 188.5</w:t>
            </w:r>
            <w:r w:rsidR="00123728" w:rsidRPr="00F235AD">
              <w:rPr>
                <w:color w:val="FF0000"/>
                <w:sz w:val="20"/>
                <w:szCs w:val="20"/>
              </w:rPr>
              <w:t>)</w:t>
            </w:r>
            <w:r w:rsidRPr="00F235AD">
              <w:rPr>
                <w:color w:val="FF0000"/>
                <w:sz w:val="20"/>
                <w:szCs w:val="20"/>
              </w:rPr>
              <w:t>=</w:t>
            </w:r>
          </w:p>
          <w:p w:rsidR="00123728" w:rsidRPr="00F235AD" w:rsidRDefault="00123728" w:rsidP="006E1BB4">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7</w:t>
            </w:r>
            <w:r w:rsidR="00AE0EFF" w:rsidRPr="00F235AD">
              <w:rPr>
                <w:color w:val="FF0000"/>
                <w:sz w:val="20"/>
                <w:szCs w:val="20"/>
              </w:rPr>
              <w:t>9</w:t>
            </w:r>
            <w:r w:rsidRPr="00F235AD">
              <w:rPr>
                <w:color w:val="FF0000"/>
                <w:sz w:val="20"/>
                <w:szCs w:val="20"/>
              </w:rPr>
              <w:t>2</w:t>
            </w:r>
            <w:r w:rsidR="00AE0EFF" w:rsidRPr="00F235AD">
              <w:rPr>
                <w:color w:val="FF0000"/>
                <w:sz w:val="20"/>
                <w:szCs w:val="20"/>
              </w:rPr>
              <w:t>ml</w:t>
            </w:r>
            <w:r w:rsidRPr="00F235AD">
              <w:rPr>
                <w:color w:val="FF0000"/>
                <w:sz w:val="20"/>
                <w:szCs w:val="20"/>
              </w:rPr>
              <w:t>...</w:t>
            </w:r>
          </w:p>
          <w:p w:rsidR="00123728" w:rsidRPr="00F235AD" w:rsidRDefault="00123728" w:rsidP="006E1BB4">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790/100=</w:t>
            </w:r>
          </w:p>
          <w:p w:rsidR="00AE0EFF" w:rsidRPr="00F235AD" w:rsidRDefault="00123728" w:rsidP="006E1BB4">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7.9ml</w:t>
            </w:r>
            <w:r w:rsidR="0011549D" w:rsidRPr="00F235AD">
              <w:rPr>
                <w:color w:val="FF0000"/>
                <w:sz w:val="20"/>
                <w:szCs w:val="20"/>
              </w:rPr>
              <w:t>s</w:t>
            </w:r>
          </w:p>
        </w:tc>
        <w:tc>
          <w:tcPr>
            <w:tcW w:w="2268" w:type="dxa"/>
            <w:vMerge/>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D3D62" w:rsidRPr="00F235AD" w:rsidTr="00F235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
        </w:tc>
        <w:tc>
          <w:tcPr>
            <w:tcW w:w="154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72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701"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56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2268"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8D3D62" w:rsidRPr="00F235AD" w:rsidTr="00F235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roofErr w:type="spellStart"/>
            <w:r w:rsidRPr="00F235AD">
              <w:rPr>
                <w:sz w:val="20"/>
                <w:szCs w:val="20"/>
              </w:rPr>
              <w:t>Lidocaine</w:t>
            </w:r>
            <w:proofErr w:type="spellEnd"/>
          </w:p>
        </w:tc>
        <w:tc>
          <w:tcPr>
            <w:tcW w:w="154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Anesthetic Induction</w:t>
            </w:r>
          </w:p>
        </w:tc>
        <w:tc>
          <w:tcPr>
            <w:tcW w:w="172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20mg/ml</w:t>
            </w:r>
          </w:p>
        </w:tc>
        <w:tc>
          <w:tcPr>
            <w:tcW w:w="1701" w:type="dxa"/>
            <w:noWrap/>
            <w:hideMark/>
          </w:tcPr>
          <w:p w:rsidR="008D3D62" w:rsidRPr="00F235AD" w:rsidRDefault="00DC6135"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1mg/kg</w:t>
            </w:r>
          </w:p>
        </w:tc>
        <w:tc>
          <w:tcPr>
            <w:tcW w:w="1560" w:type="dxa"/>
            <w:noWrap/>
            <w:hideMark/>
          </w:tcPr>
          <w:p w:rsidR="008D3D62" w:rsidRPr="00F235AD" w:rsidRDefault="008D3D62" w:rsidP="008D3D62">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V= (W x D)/C</w:t>
            </w:r>
          </w:p>
          <w:p w:rsidR="00AE0EFF" w:rsidRPr="00F235AD" w:rsidRDefault="00AE0EFF" w:rsidP="00AE0EF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In lab Calculations:</w:t>
            </w:r>
          </w:p>
          <w:p w:rsidR="00AE0EFF" w:rsidRPr="00F235AD" w:rsidRDefault="00AE0EFF" w:rsidP="00AE0EF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V=(37.7x1)/20=1.89ml</w:t>
            </w:r>
            <w:r w:rsidR="0011549D" w:rsidRPr="00F235AD">
              <w:rPr>
                <w:color w:val="FF0000"/>
                <w:sz w:val="20"/>
                <w:szCs w:val="20"/>
              </w:rPr>
              <w:t>s</w:t>
            </w:r>
          </w:p>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vMerge w:val="restart"/>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1 day meat</w:t>
            </w:r>
          </w:p>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24 hours milk</w:t>
            </w:r>
          </w:p>
        </w:tc>
        <w:tc>
          <w:tcPr>
            <w:tcW w:w="2268" w:type="dxa"/>
          </w:tcPr>
          <w:p w:rsidR="004F6A17" w:rsidRPr="00F235AD" w:rsidRDefault="004F6A17" w:rsidP="004F6A17">
            <w:pP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Anesthetic (local)</w:t>
            </w:r>
          </w:p>
          <w:p w:rsidR="004F6A17" w:rsidRPr="00F235AD" w:rsidRDefault="004F6A17" w:rsidP="004F6A17">
            <w:pP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Toxic dose: 10mg/kg</w:t>
            </w:r>
          </w:p>
          <w:p w:rsidR="0011549D" w:rsidRPr="00F235AD" w:rsidRDefault="0011549D" w:rsidP="0011549D">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In lab Calculations:</w:t>
            </w:r>
          </w:p>
          <w:p w:rsidR="008D3D62" w:rsidRPr="00F235AD" w:rsidRDefault="0011549D" w:rsidP="004F6A17">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F235AD">
              <w:rPr>
                <w:color w:val="FF0000"/>
                <w:sz w:val="20"/>
                <w:szCs w:val="20"/>
              </w:rPr>
              <w:t xml:space="preserve">V=(37.7x10)/20= 18.85 </w:t>
            </w:r>
            <w:proofErr w:type="spellStart"/>
            <w:r w:rsidRPr="00F235AD">
              <w:rPr>
                <w:color w:val="FF0000"/>
                <w:sz w:val="20"/>
                <w:szCs w:val="20"/>
              </w:rPr>
              <w:t>mls</w:t>
            </w:r>
            <w:proofErr w:type="spellEnd"/>
          </w:p>
        </w:tc>
      </w:tr>
      <w:tr w:rsidR="008D3D62" w:rsidRPr="00F235AD" w:rsidTr="00F235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
        </w:tc>
        <w:tc>
          <w:tcPr>
            <w:tcW w:w="154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Anesthetic CRI</w:t>
            </w:r>
          </w:p>
        </w:tc>
        <w:tc>
          <w:tcPr>
            <w:tcW w:w="1720" w:type="dxa"/>
            <w:noWrap/>
            <w:hideMark/>
          </w:tcPr>
          <w:p w:rsidR="008D3D62" w:rsidRPr="00F235AD" w:rsidRDefault="00AE0EFF"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20mg/ml</w:t>
            </w:r>
          </w:p>
        </w:tc>
        <w:tc>
          <w:tcPr>
            <w:tcW w:w="1701" w:type="dxa"/>
            <w:noWrap/>
            <w:hideMark/>
          </w:tcPr>
          <w:p w:rsidR="00DC6135" w:rsidRPr="00F235AD" w:rsidRDefault="00DC6135" w:rsidP="00DC6135">
            <w:pPr>
              <w:pStyle w:val="NoSpacing"/>
              <w:cnfStyle w:val="000000010000" w:firstRow="0" w:lastRow="0" w:firstColumn="0" w:lastColumn="0" w:oddVBand="0" w:evenVBand="0" w:oddHBand="0" w:evenHBand="1" w:firstRowFirstColumn="0" w:firstRowLastColumn="0" w:lastRowFirstColumn="0" w:lastRowLastColumn="0"/>
              <w:rPr>
                <w:sz w:val="20"/>
                <w:szCs w:val="20"/>
                <w:lang w:val="en-TT" w:eastAsia="en-TT"/>
              </w:rPr>
            </w:pPr>
            <w:r w:rsidRPr="00F235AD">
              <w:rPr>
                <w:sz w:val="20"/>
                <w:szCs w:val="20"/>
                <w:lang w:val="en-TT" w:eastAsia="en-TT"/>
              </w:rPr>
              <w:t>20 mcg/kg/</w:t>
            </w:r>
          </w:p>
          <w:p w:rsidR="008D3D62" w:rsidRPr="00F235AD" w:rsidRDefault="00DC6135" w:rsidP="00DC6135">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lang w:val="en-TT" w:eastAsia="en-TT"/>
              </w:rPr>
              <w:t>min</w:t>
            </w:r>
          </w:p>
        </w:tc>
        <w:tc>
          <w:tcPr>
            <w:tcW w:w="156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M= DWV / 16.67</w:t>
            </w:r>
            <w:r w:rsidR="00AE0EFF" w:rsidRPr="00F235AD">
              <w:rPr>
                <w:sz w:val="20"/>
                <w:szCs w:val="20"/>
              </w:rPr>
              <w:t>*</w:t>
            </w:r>
            <w:r w:rsidRPr="00F235AD">
              <w:rPr>
                <w:sz w:val="20"/>
                <w:szCs w:val="20"/>
              </w:rPr>
              <w:t>R</w:t>
            </w:r>
          </w:p>
          <w:p w:rsidR="00AE0EFF" w:rsidRPr="00F235AD" w:rsidRDefault="00AE0EFF" w:rsidP="00AE0EFF">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In lab Calculations:</w:t>
            </w:r>
          </w:p>
          <w:p w:rsidR="00AE0EFF" w:rsidRPr="00F235AD" w:rsidRDefault="00AE0EFF" w:rsidP="00123728">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M=</w:t>
            </w:r>
            <w:r w:rsidR="00DC6135" w:rsidRPr="00F235AD">
              <w:rPr>
                <w:color w:val="FF0000"/>
                <w:sz w:val="20"/>
                <w:szCs w:val="20"/>
              </w:rPr>
              <w:t>20</w:t>
            </w:r>
            <w:r w:rsidRPr="00F235AD">
              <w:rPr>
                <w:color w:val="FF0000"/>
                <w:sz w:val="20"/>
                <w:szCs w:val="20"/>
              </w:rPr>
              <w:t xml:space="preserve"> x 37.7 x 1000</w:t>
            </w:r>
            <w:r w:rsidR="00123728" w:rsidRPr="00F235AD">
              <w:rPr>
                <w:color w:val="FF0000"/>
                <w:sz w:val="20"/>
                <w:szCs w:val="20"/>
              </w:rPr>
              <w:t>/(</w:t>
            </w:r>
            <w:r w:rsidR="00DC6135" w:rsidRPr="00F235AD">
              <w:rPr>
                <w:color w:val="FF0000"/>
                <w:sz w:val="20"/>
                <w:szCs w:val="20"/>
              </w:rPr>
              <w:t>16.67 x 188.5) = 240ml…240/20 =12ml</w:t>
            </w:r>
            <w:r w:rsidR="0011549D" w:rsidRPr="00F235AD">
              <w:rPr>
                <w:color w:val="FF0000"/>
                <w:sz w:val="20"/>
                <w:szCs w:val="20"/>
              </w:rPr>
              <w:t>s</w:t>
            </w:r>
          </w:p>
        </w:tc>
        <w:tc>
          <w:tcPr>
            <w:tcW w:w="2268" w:type="dxa"/>
            <w:vMerge/>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2268" w:type="dxa"/>
          </w:tcPr>
          <w:p w:rsidR="0011549D" w:rsidRPr="00F235AD" w:rsidRDefault="0011549D" w:rsidP="0011549D">
            <w:pP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Toxic dose: 10mg/kg</w:t>
            </w:r>
          </w:p>
          <w:p w:rsidR="0011549D" w:rsidRPr="00F235AD" w:rsidRDefault="0011549D" w:rsidP="0011549D">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In lab Calculations:</w:t>
            </w:r>
          </w:p>
          <w:p w:rsidR="008D3D62" w:rsidRPr="00F235AD" w:rsidRDefault="0011549D" w:rsidP="0011549D">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 xml:space="preserve">V=(37.7x10)/20= 18.85 </w:t>
            </w:r>
            <w:proofErr w:type="spellStart"/>
            <w:r w:rsidRPr="00F235AD">
              <w:rPr>
                <w:color w:val="FF0000"/>
                <w:sz w:val="20"/>
                <w:szCs w:val="20"/>
              </w:rPr>
              <w:t>mls</w:t>
            </w:r>
            <w:proofErr w:type="spellEnd"/>
          </w:p>
        </w:tc>
      </w:tr>
      <w:tr w:rsidR="008D3D62" w:rsidRPr="00F235AD" w:rsidTr="00F235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
        </w:tc>
        <w:tc>
          <w:tcPr>
            <w:tcW w:w="154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2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D3D62" w:rsidRPr="00F235AD" w:rsidTr="00F235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roofErr w:type="spellStart"/>
            <w:r w:rsidRPr="00F235AD">
              <w:rPr>
                <w:sz w:val="20"/>
                <w:szCs w:val="20"/>
              </w:rPr>
              <w:t>Flunixin</w:t>
            </w:r>
            <w:proofErr w:type="spellEnd"/>
          </w:p>
        </w:tc>
        <w:tc>
          <w:tcPr>
            <w:tcW w:w="154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NSAID Analgesic</w:t>
            </w:r>
          </w:p>
        </w:tc>
        <w:tc>
          <w:tcPr>
            <w:tcW w:w="172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50mg/ml</w:t>
            </w:r>
          </w:p>
        </w:tc>
        <w:tc>
          <w:tcPr>
            <w:tcW w:w="1701"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2.2mg/kg</w:t>
            </w:r>
          </w:p>
        </w:tc>
        <w:tc>
          <w:tcPr>
            <w:tcW w:w="1560" w:type="dxa"/>
            <w:noWrap/>
            <w:hideMark/>
          </w:tcPr>
          <w:p w:rsidR="008D3D62" w:rsidRPr="00F235AD" w:rsidRDefault="008D3D62" w:rsidP="008D3D62">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V= (W x D)/C</w:t>
            </w:r>
          </w:p>
          <w:p w:rsidR="00DC6135" w:rsidRPr="00F235AD" w:rsidRDefault="00DC6135" w:rsidP="00DC6135">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In lab Calculations:</w:t>
            </w:r>
          </w:p>
          <w:p w:rsidR="008D3D62" w:rsidRPr="00F235AD" w:rsidRDefault="00DC6135" w:rsidP="00DC6135">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V=(37.7x2.2)/50</w:t>
            </w:r>
            <w:r w:rsidR="001C6AF5" w:rsidRPr="00F235AD">
              <w:rPr>
                <w:color w:val="FF0000"/>
                <w:sz w:val="20"/>
                <w:szCs w:val="20"/>
              </w:rPr>
              <w:t>= 1.66ml</w:t>
            </w:r>
            <w:r w:rsidR="0011549D" w:rsidRPr="00F235AD">
              <w:rPr>
                <w:color w:val="FF0000"/>
                <w:sz w:val="20"/>
                <w:szCs w:val="20"/>
              </w:rPr>
              <w:t>s</w:t>
            </w:r>
          </w:p>
        </w:tc>
        <w:tc>
          <w:tcPr>
            <w:tcW w:w="2268"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Meat 4 days</w:t>
            </w:r>
          </w:p>
        </w:tc>
        <w:tc>
          <w:tcPr>
            <w:tcW w:w="2268" w:type="dxa"/>
          </w:tcPr>
          <w:p w:rsidR="008D3D62" w:rsidRPr="00F235AD" w:rsidRDefault="004F6A17" w:rsidP="004F6A17">
            <w:pP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preemptive analgesia &amp; post-op for three days</w:t>
            </w:r>
          </w:p>
        </w:tc>
      </w:tr>
      <w:tr w:rsidR="008D3D62" w:rsidRPr="00F235AD" w:rsidTr="00F235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p>
        </w:tc>
        <w:tc>
          <w:tcPr>
            <w:tcW w:w="154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2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noWrap/>
            <w:hideMark/>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D3D62" w:rsidRPr="00F235AD" w:rsidTr="00F235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rsidR="008D3D62" w:rsidRPr="00F235AD" w:rsidRDefault="008D3D62" w:rsidP="006E1BB4">
            <w:pPr>
              <w:jc w:val="center"/>
              <w:rPr>
                <w:sz w:val="20"/>
                <w:szCs w:val="20"/>
              </w:rPr>
            </w:pPr>
            <w:r w:rsidRPr="00F235AD">
              <w:rPr>
                <w:sz w:val="20"/>
                <w:szCs w:val="20"/>
              </w:rPr>
              <w:t>0.9% Saline</w:t>
            </w:r>
          </w:p>
        </w:tc>
        <w:tc>
          <w:tcPr>
            <w:tcW w:w="154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Intra- Op fluid</w:t>
            </w:r>
          </w:p>
        </w:tc>
        <w:tc>
          <w:tcPr>
            <w:tcW w:w="1720"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701"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560" w:type="dxa"/>
            <w:noWrap/>
            <w:hideMark/>
          </w:tcPr>
          <w:p w:rsidR="0011549D" w:rsidRPr="00F235AD" w:rsidRDefault="0011549D"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Drops/sec=</w:t>
            </w:r>
          </w:p>
          <w:p w:rsidR="008D3D62" w:rsidRPr="00F235AD" w:rsidRDefault="001C6AF5"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w:t>
            </w:r>
            <w:r w:rsidR="008D3D62" w:rsidRPr="00F235AD">
              <w:rPr>
                <w:sz w:val="20"/>
                <w:szCs w:val="20"/>
              </w:rPr>
              <w:t>(</w:t>
            </w:r>
            <w:r w:rsidR="0011549D" w:rsidRPr="00F235AD">
              <w:rPr>
                <w:sz w:val="20"/>
                <w:szCs w:val="20"/>
              </w:rPr>
              <w:t>fluid rate</w:t>
            </w:r>
            <w:r w:rsidR="00F235AD">
              <w:rPr>
                <w:sz w:val="20"/>
                <w:szCs w:val="20"/>
              </w:rPr>
              <w:t xml:space="preserve"> x weight</w:t>
            </w:r>
            <w:r w:rsidR="008D3D62" w:rsidRPr="00F235AD">
              <w:rPr>
                <w:sz w:val="20"/>
                <w:szCs w:val="20"/>
              </w:rPr>
              <w:t xml:space="preserve"> x drip factor) /60</w:t>
            </w:r>
            <w:r w:rsidRPr="00F235AD">
              <w:rPr>
                <w:sz w:val="20"/>
                <w:szCs w:val="20"/>
              </w:rPr>
              <w:t>]/60</w:t>
            </w:r>
          </w:p>
          <w:p w:rsidR="001C6AF5" w:rsidRPr="00F235AD" w:rsidRDefault="001C6AF5" w:rsidP="001C6AF5">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In lab Calculations:</w:t>
            </w:r>
          </w:p>
          <w:p w:rsidR="0011549D" w:rsidRPr="00F235AD" w:rsidRDefault="0011549D" w:rsidP="001C6AF5">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Drops/sec=</w:t>
            </w:r>
          </w:p>
          <w:p w:rsidR="0011549D" w:rsidRPr="00F235AD" w:rsidRDefault="0011549D" w:rsidP="001C6AF5">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 xml:space="preserve">[(188.5 x 20)/60]/60= </w:t>
            </w:r>
          </w:p>
          <w:p w:rsidR="001C6AF5" w:rsidRPr="00F235AD" w:rsidRDefault="0011549D" w:rsidP="001C6AF5">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1.0 drops/sec</w:t>
            </w:r>
          </w:p>
        </w:tc>
        <w:tc>
          <w:tcPr>
            <w:tcW w:w="2268" w:type="dxa"/>
            <w:noWrap/>
            <w:hideMark/>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8D3D62" w:rsidRPr="00F235AD" w:rsidTr="00F235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8D3D62" w:rsidRPr="00F235AD" w:rsidRDefault="008D3D62" w:rsidP="006E1BB4">
            <w:pPr>
              <w:jc w:val="center"/>
              <w:rPr>
                <w:sz w:val="20"/>
                <w:szCs w:val="20"/>
              </w:rPr>
            </w:pPr>
            <w:proofErr w:type="spellStart"/>
            <w:r w:rsidRPr="00F235AD">
              <w:rPr>
                <w:sz w:val="20"/>
                <w:szCs w:val="20"/>
              </w:rPr>
              <w:t>Isoflurane</w:t>
            </w:r>
            <w:proofErr w:type="spellEnd"/>
          </w:p>
        </w:tc>
        <w:tc>
          <w:tcPr>
            <w:tcW w:w="1540" w:type="dxa"/>
            <w:noWrap/>
          </w:tcPr>
          <w:p w:rsidR="008D3D62" w:rsidRPr="00F235AD" w:rsidRDefault="00830407"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 xml:space="preserve">Inhalant </w:t>
            </w:r>
            <w:r w:rsidR="008D3D62" w:rsidRPr="00F235AD">
              <w:rPr>
                <w:sz w:val="20"/>
                <w:szCs w:val="20"/>
              </w:rPr>
              <w:t>Anesthetic</w:t>
            </w:r>
          </w:p>
        </w:tc>
        <w:tc>
          <w:tcPr>
            <w:tcW w:w="1720" w:type="dxa"/>
            <w:noWrap/>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2%</w:t>
            </w:r>
          </w:p>
        </w:tc>
        <w:tc>
          <w:tcPr>
            <w:tcW w:w="1701" w:type="dxa"/>
            <w:noWrap/>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noWrap/>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noWrap/>
          </w:tcPr>
          <w:p w:rsidR="008D3D62" w:rsidRPr="00F235AD" w:rsidRDefault="008D3D62" w:rsidP="006E1BB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rsidR="008D3D62" w:rsidRPr="00F235AD" w:rsidRDefault="00830407" w:rsidP="00830407">
            <w:pPr>
              <w:cnfStyle w:val="000000100000" w:firstRow="0" w:lastRow="0" w:firstColumn="0" w:lastColumn="0" w:oddVBand="0" w:evenVBand="0" w:oddHBand="1" w:evenHBand="0" w:firstRowFirstColumn="0" w:firstRowLastColumn="0" w:lastRowFirstColumn="0" w:lastRowLastColumn="0"/>
              <w:rPr>
                <w:sz w:val="20"/>
                <w:szCs w:val="20"/>
              </w:rPr>
            </w:pPr>
            <w:r w:rsidRPr="00F235AD">
              <w:rPr>
                <w:sz w:val="20"/>
                <w:szCs w:val="20"/>
              </w:rPr>
              <w:t>Anesthetic</w:t>
            </w:r>
          </w:p>
        </w:tc>
      </w:tr>
      <w:tr w:rsidR="008D3D62" w:rsidRPr="00F235AD" w:rsidTr="00F235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8D3D62" w:rsidRPr="00F235AD" w:rsidRDefault="008D3D62" w:rsidP="006E1BB4">
            <w:pPr>
              <w:jc w:val="center"/>
              <w:rPr>
                <w:sz w:val="20"/>
                <w:szCs w:val="20"/>
              </w:rPr>
            </w:pPr>
            <w:r w:rsidRPr="00F235AD">
              <w:rPr>
                <w:sz w:val="20"/>
                <w:szCs w:val="20"/>
              </w:rPr>
              <w:t xml:space="preserve">Diazepam </w:t>
            </w:r>
          </w:p>
        </w:tc>
        <w:tc>
          <w:tcPr>
            <w:tcW w:w="1540" w:type="dxa"/>
            <w:noWrap/>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 xml:space="preserve">Anesthetic </w:t>
            </w:r>
          </w:p>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(induction)</w:t>
            </w:r>
          </w:p>
        </w:tc>
        <w:tc>
          <w:tcPr>
            <w:tcW w:w="1720" w:type="dxa"/>
            <w:noWrap/>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5mg/ml</w:t>
            </w:r>
          </w:p>
        </w:tc>
        <w:tc>
          <w:tcPr>
            <w:tcW w:w="1701" w:type="dxa"/>
            <w:noWrap/>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560" w:type="dxa"/>
            <w:noWrap/>
          </w:tcPr>
          <w:p w:rsidR="008D3D62" w:rsidRPr="00F235AD" w:rsidRDefault="008D3D62" w:rsidP="008D3D62">
            <w:pPr>
              <w:jc w:val="center"/>
              <w:cnfStyle w:val="000000010000" w:firstRow="0" w:lastRow="0" w:firstColumn="0" w:lastColumn="0" w:oddVBand="0" w:evenVBand="0" w:oddHBand="0" w:evenHBand="1" w:firstRowFirstColumn="0" w:firstRowLastColumn="0" w:lastRowFirstColumn="0" w:lastRowLastColumn="0"/>
              <w:rPr>
                <w:sz w:val="20"/>
                <w:szCs w:val="20"/>
              </w:rPr>
            </w:pPr>
            <w:r w:rsidRPr="00F235AD">
              <w:rPr>
                <w:sz w:val="20"/>
                <w:szCs w:val="20"/>
              </w:rPr>
              <w:t>V= (W x D)/C</w:t>
            </w:r>
          </w:p>
          <w:p w:rsidR="008D3D62" w:rsidRPr="00F235AD" w:rsidRDefault="0011549D" w:rsidP="0011549D">
            <w:pPr>
              <w:cnfStyle w:val="000000010000" w:firstRow="0" w:lastRow="0" w:firstColumn="0" w:lastColumn="0" w:oddVBand="0" w:evenVBand="0" w:oddHBand="0" w:evenHBand="1" w:firstRowFirstColumn="0" w:firstRowLastColumn="0" w:lastRowFirstColumn="0" w:lastRowLastColumn="0"/>
              <w:rPr>
                <w:color w:val="FF0000"/>
                <w:sz w:val="20"/>
                <w:szCs w:val="20"/>
              </w:rPr>
            </w:pPr>
            <w:r w:rsidRPr="00F235AD">
              <w:rPr>
                <w:color w:val="FF0000"/>
                <w:sz w:val="20"/>
                <w:szCs w:val="20"/>
              </w:rPr>
              <w:t xml:space="preserve"> </w:t>
            </w:r>
          </w:p>
        </w:tc>
        <w:tc>
          <w:tcPr>
            <w:tcW w:w="2268" w:type="dxa"/>
            <w:noWrap/>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2268" w:type="dxa"/>
          </w:tcPr>
          <w:p w:rsidR="008D3D62" w:rsidRPr="00F235AD" w:rsidRDefault="008D3D62" w:rsidP="006E1BB4">
            <w:pPr>
              <w:jc w:val="center"/>
              <w:cnfStyle w:val="000000010000" w:firstRow="0" w:lastRow="0" w:firstColumn="0" w:lastColumn="0" w:oddVBand="0" w:evenVBand="0" w:oddHBand="0" w:evenHBand="1" w:firstRowFirstColumn="0" w:firstRowLastColumn="0" w:lastRowFirstColumn="0" w:lastRowLastColumn="0"/>
              <w:rPr>
                <w:sz w:val="20"/>
                <w:szCs w:val="20"/>
              </w:rPr>
            </w:pPr>
          </w:p>
        </w:tc>
      </w:tr>
    </w:tbl>
    <w:p w:rsidR="00121929" w:rsidRPr="001A5D53" w:rsidRDefault="00121929" w:rsidP="00121929">
      <w:pPr>
        <w:pStyle w:val="NoSpacing"/>
        <w:rPr>
          <w:b/>
        </w:rPr>
      </w:pPr>
      <w:r w:rsidRPr="001A5D53">
        <w:rPr>
          <w:b/>
        </w:rPr>
        <w:lastRenderedPageBreak/>
        <w:t>Ketamine + D</w:t>
      </w:r>
      <w:r>
        <w:rPr>
          <w:b/>
        </w:rPr>
        <w:t>iazepam for breakthrough – mix 3</w:t>
      </w:r>
      <w:r w:rsidRPr="001A5D53">
        <w:rPr>
          <w:b/>
        </w:rPr>
        <w:t xml:space="preserve">:1 and use 2 </w:t>
      </w:r>
      <w:proofErr w:type="spellStart"/>
      <w:r w:rsidRPr="001A5D53">
        <w:rPr>
          <w:b/>
        </w:rPr>
        <w:t>mls</w:t>
      </w:r>
      <w:proofErr w:type="spellEnd"/>
      <w:r w:rsidRPr="001A5D53">
        <w:rPr>
          <w:b/>
        </w:rPr>
        <w:t xml:space="preserve"> as a bolus PRN</w:t>
      </w:r>
    </w:p>
    <w:p w:rsidR="00121929" w:rsidRDefault="00121929" w:rsidP="00121929">
      <w:pPr>
        <w:spacing w:line="240" w:lineRule="auto"/>
        <w:rPr>
          <w:sz w:val="20"/>
          <w:szCs w:val="20"/>
        </w:rPr>
      </w:pPr>
    </w:p>
    <w:p w:rsidR="00F235AD" w:rsidRDefault="00F235AD" w:rsidP="00121929">
      <w:pPr>
        <w:spacing w:line="240" w:lineRule="auto"/>
        <w:rPr>
          <w:sz w:val="20"/>
          <w:szCs w:val="20"/>
        </w:rPr>
      </w:pPr>
      <w:r>
        <w:rPr>
          <w:sz w:val="20"/>
          <w:szCs w:val="20"/>
        </w:rPr>
        <w:t>Formulae:</w:t>
      </w:r>
    </w:p>
    <w:p w:rsidR="00F235AD" w:rsidRPr="00F235AD" w:rsidRDefault="00F235AD" w:rsidP="00121929">
      <w:pPr>
        <w:pStyle w:val="ListParagraph"/>
        <w:numPr>
          <w:ilvl w:val="0"/>
          <w:numId w:val="1"/>
        </w:numPr>
        <w:spacing w:line="240" w:lineRule="auto"/>
        <w:rPr>
          <w:sz w:val="20"/>
          <w:szCs w:val="20"/>
        </w:rPr>
      </w:pPr>
      <w:r w:rsidRPr="00F235AD">
        <w:rPr>
          <w:sz w:val="20"/>
          <w:szCs w:val="20"/>
        </w:rPr>
        <w:t>V = (D x W)/C</w:t>
      </w:r>
    </w:p>
    <w:p w:rsidR="00F235AD" w:rsidRDefault="00F235AD" w:rsidP="00121929">
      <w:pPr>
        <w:spacing w:line="240" w:lineRule="auto"/>
        <w:rPr>
          <w:sz w:val="20"/>
          <w:szCs w:val="20"/>
        </w:rPr>
      </w:pPr>
      <w:r>
        <w:rPr>
          <w:sz w:val="20"/>
          <w:szCs w:val="20"/>
        </w:rPr>
        <w:t xml:space="preserve"> Where:  V – Volume of Dosage given to animal (</w:t>
      </w:r>
      <w:proofErr w:type="spellStart"/>
      <w:r>
        <w:rPr>
          <w:sz w:val="20"/>
          <w:szCs w:val="20"/>
        </w:rPr>
        <w:t>mls</w:t>
      </w:r>
      <w:proofErr w:type="spellEnd"/>
      <w:r>
        <w:rPr>
          <w:sz w:val="20"/>
          <w:szCs w:val="20"/>
        </w:rPr>
        <w:t>)</w:t>
      </w:r>
    </w:p>
    <w:p w:rsidR="00F235AD" w:rsidRDefault="00F235AD" w:rsidP="00121929">
      <w:pPr>
        <w:spacing w:line="240" w:lineRule="auto"/>
        <w:rPr>
          <w:sz w:val="20"/>
          <w:szCs w:val="20"/>
        </w:rPr>
      </w:pPr>
      <w:r>
        <w:rPr>
          <w:sz w:val="20"/>
          <w:szCs w:val="20"/>
        </w:rPr>
        <w:tab/>
        <w:t>D – Dose of drug (mg/kg)</w:t>
      </w:r>
    </w:p>
    <w:p w:rsidR="00F235AD" w:rsidRPr="001A5B0E" w:rsidRDefault="00F235AD" w:rsidP="00121929">
      <w:pPr>
        <w:spacing w:line="240" w:lineRule="auto"/>
        <w:rPr>
          <w:color w:val="FF0000"/>
          <w:sz w:val="20"/>
          <w:szCs w:val="20"/>
        </w:rPr>
      </w:pPr>
      <w:r>
        <w:rPr>
          <w:sz w:val="20"/>
          <w:szCs w:val="20"/>
        </w:rPr>
        <w:tab/>
        <w:t>W – Weight of animal (kg)</w:t>
      </w:r>
      <w:r w:rsidR="001A5B0E">
        <w:rPr>
          <w:sz w:val="20"/>
          <w:szCs w:val="20"/>
        </w:rPr>
        <w:t xml:space="preserve"> – </w:t>
      </w:r>
      <w:r w:rsidR="001A5B0E">
        <w:rPr>
          <w:color w:val="FF0000"/>
          <w:sz w:val="20"/>
          <w:szCs w:val="20"/>
        </w:rPr>
        <w:t>37.7kg</w:t>
      </w:r>
    </w:p>
    <w:p w:rsidR="00F235AD" w:rsidRDefault="00F235AD" w:rsidP="00121929">
      <w:pPr>
        <w:spacing w:line="240" w:lineRule="auto"/>
        <w:rPr>
          <w:sz w:val="20"/>
          <w:szCs w:val="20"/>
        </w:rPr>
      </w:pPr>
      <w:r>
        <w:rPr>
          <w:sz w:val="20"/>
          <w:szCs w:val="20"/>
        </w:rPr>
        <w:tab/>
        <w:t>C – Concentration of the drug (mg/ml)</w:t>
      </w:r>
    </w:p>
    <w:p w:rsidR="00121929" w:rsidRDefault="00121929" w:rsidP="00121929">
      <w:pPr>
        <w:spacing w:line="240" w:lineRule="auto"/>
        <w:rPr>
          <w:sz w:val="20"/>
          <w:szCs w:val="20"/>
        </w:rPr>
      </w:pPr>
    </w:p>
    <w:p w:rsidR="00F235AD" w:rsidRDefault="00F235AD" w:rsidP="00121929">
      <w:pPr>
        <w:pStyle w:val="ListParagraph"/>
        <w:numPr>
          <w:ilvl w:val="0"/>
          <w:numId w:val="1"/>
        </w:numPr>
        <w:spacing w:line="240" w:lineRule="auto"/>
        <w:rPr>
          <w:sz w:val="20"/>
          <w:szCs w:val="20"/>
        </w:rPr>
      </w:pPr>
      <w:r>
        <w:rPr>
          <w:sz w:val="20"/>
          <w:szCs w:val="20"/>
        </w:rPr>
        <w:t>M = (D x W x V)/(R x 16.67)</w:t>
      </w:r>
    </w:p>
    <w:p w:rsidR="00F235AD" w:rsidRDefault="00F235AD" w:rsidP="00121929">
      <w:pPr>
        <w:spacing w:line="240" w:lineRule="auto"/>
        <w:rPr>
          <w:sz w:val="20"/>
          <w:szCs w:val="20"/>
        </w:rPr>
      </w:pPr>
      <w:r>
        <w:rPr>
          <w:sz w:val="20"/>
          <w:szCs w:val="20"/>
        </w:rPr>
        <w:t xml:space="preserve"> Where:  M – Number of </w:t>
      </w:r>
      <w:r w:rsidR="00B5554B">
        <w:rPr>
          <w:sz w:val="20"/>
          <w:szCs w:val="20"/>
        </w:rPr>
        <w:t xml:space="preserve">mg </w:t>
      </w:r>
      <w:r w:rsidR="00121929">
        <w:rPr>
          <w:sz w:val="20"/>
          <w:szCs w:val="20"/>
        </w:rPr>
        <w:t>of drug to add to delivery fluid</w:t>
      </w:r>
    </w:p>
    <w:p w:rsidR="00121929" w:rsidRDefault="00121929" w:rsidP="00121929">
      <w:pPr>
        <w:spacing w:line="240" w:lineRule="auto"/>
        <w:rPr>
          <w:sz w:val="20"/>
          <w:szCs w:val="20"/>
        </w:rPr>
      </w:pPr>
      <w:r>
        <w:rPr>
          <w:sz w:val="20"/>
          <w:szCs w:val="20"/>
        </w:rPr>
        <w:tab/>
        <w:t>D – Dosage of drug in mcg/kg/min</w:t>
      </w:r>
    </w:p>
    <w:p w:rsidR="00121929" w:rsidRPr="001A5B0E" w:rsidRDefault="00121929" w:rsidP="00121929">
      <w:pPr>
        <w:spacing w:line="240" w:lineRule="auto"/>
        <w:rPr>
          <w:color w:val="FF0000"/>
          <w:sz w:val="20"/>
          <w:szCs w:val="20"/>
        </w:rPr>
      </w:pPr>
      <w:r>
        <w:rPr>
          <w:sz w:val="20"/>
          <w:szCs w:val="20"/>
        </w:rPr>
        <w:tab/>
        <w:t>W – Patient body weight in kg</w:t>
      </w:r>
      <w:r w:rsidR="001A5B0E">
        <w:rPr>
          <w:sz w:val="20"/>
          <w:szCs w:val="20"/>
        </w:rPr>
        <w:t xml:space="preserve"> – </w:t>
      </w:r>
      <w:r w:rsidR="001A5B0E">
        <w:rPr>
          <w:color w:val="FF0000"/>
          <w:sz w:val="20"/>
          <w:szCs w:val="20"/>
        </w:rPr>
        <w:t>37.7kg</w:t>
      </w:r>
    </w:p>
    <w:p w:rsidR="00121929" w:rsidRPr="00121929" w:rsidRDefault="00121929" w:rsidP="00121929">
      <w:pPr>
        <w:spacing w:line="240" w:lineRule="auto"/>
        <w:rPr>
          <w:color w:val="FF0000"/>
          <w:sz w:val="20"/>
          <w:szCs w:val="20"/>
        </w:rPr>
      </w:pPr>
      <w:r>
        <w:rPr>
          <w:sz w:val="20"/>
          <w:szCs w:val="20"/>
        </w:rPr>
        <w:tab/>
        <w:t xml:space="preserve">V – Volume in ml of delivery fluid = </w:t>
      </w:r>
      <w:r w:rsidRPr="00121929">
        <w:rPr>
          <w:color w:val="FF0000"/>
          <w:sz w:val="20"/>
          <w:szCs w:val="20"/>
        </w:rPr>
        <w:t>1000mls</w:t>
      </w:r>
    </w:p>
    <w:p w:rsidR="00121929" w:rsidRDefault="00121929" w:rsidP="00121929">
      <w:pPr>
        <w:spacing w:line="240" w:lineRule="auto"/>
        <w:rPr>
          <w:sz w:val="20"/>
          <w:szCs w:val="20"/>
        </w:rPr>
      </w:pPr>
      <w:r>
        <w:rPr>
          <w:sz w:val="20"/>
          <w:szCs w:val="20"/>
        </w:rPr>
        <w:lastRenderedPageBreak/>
        <w:tab/>
        <w:t>R – Rate of delivery in ml/</w:t>
      </w:r>
      <w:proofErr w:type="spellStart"/>
      <w:r>
        <w:rPr>
          <w:sz w:val="20"/>
          <w:szCs w:val="20"/>
        </w:rPr>
        <w:t>hr</w:t>
      </w:r>
      <w:proofErr w:type="spellEnd"/>
      <w:r>
        <w:rPr>
          <w:sz w:val="20"/>
          <w:szCs w:val="20"/>
        </w:rPr>
        <w:t xml:space="preserve"> = </w:t>
      </w:r>
      <w:r w:rsidRPr="00121929">
        <w:rPr>
          <w:color w:val="FF0000"/>
          <w:sz w:val="20"/>
          <w:szCs w:val="20"/>
        </w:rPr>
        <w:t>Fluid rate (5ml/kg/</w:t>
      </w:r>
      <w:proofErr w:type="spellStart"/>
      <w:r w:rsidRPr="00121929">
        <w:rPr>
          <w:color w:val="FF0000"/>
          <w:sz w:val="20"/>
          <w:szCs w:val="20"/>
        </w:rPr>
        <w:t>hr</w:t>
      </w:r>
      <w:proofErr w:type="spellEnd"/>
      <w:r w:rsidRPr="00121929">
        <w:rPr>
          <w:color w:val="FF0000"/>
          <w:sz w:val="20"/>
          <w:szCs w:val="20"/>
        </w:rPr>
        <w:t>) x Weight (37.7kg)</w:t>
      </w:r>
      <w:r>
        <w:rPr>
          <w:color w:val="FF0000"/>
          <w:sz w:val="20"/>
          <w:szCs w:val="20"/>
        </w:rPr>
        <w:t xml:space="preserve"> = 188.5 ml/mi</w:t>
      </w:r>
      <w:r w:rsidRPr="00121929">
        <w:rPr>
          <w:color w:val="FF0000"/>
          <w:sz w:val="20"/>
          <w:szCs w:val="20"/>
        </w:rPr>
        <w:t>n</w:t>
      </w:r>
    </w:p>
    <w:p w:rsidR="00121929" w:rsidRDefault="00121929" w:rsidP="00121929">
      <w:pPr>
        <w:spacing w:line="240" w:lineRule="auto"/>
        <w:rPr>
          <w:sz w:val="20"/>
          <w:szCs w:val="20"/>
        </w:rPr>
      </w:pPr>
      <w:r>
        <w:rPr>
          <w:sz w:val="20"/>
          <w:szCs w:val="20"/>
        </w:rPr>
        <w:tab/>
        <w:t>16.67 – Conversion factor</w:t>
      </w:r>
    </w:p>
    <w:p w:rsidR="00121929" w:rsidRDefault="00121929" w:rsidP="00121929">
      <w:pPr>
        <w:spacing w:line="240" w:lineRule="auto"/>
        <w:rPr>
          <w:sz w:val="20"/>
          <w:szCs w:val="20"/>
        </w:rPr>
      </w:pPr>
    </w:p>
    <w:p w:rsidR="00121929" w:rsidRDefault="00121929" w:rsidP="00121929">
      <w:pPr>
        <w:pStyle w:val="ListParagraph"/>
        <w:numPr>
          <w:ilvl w:val="0"/>
          <w:numId w:val="1"/>
        </w:numPr>
        <w:spacing w:line="240" w:lineRule="auto"/>
        <w:rPr>
          <w:sz w:val="20"/>
          <w:szCs w:val="20"/>
        </w:rPr>
      </w:pPr>
      <w:r>
        <w:rPr>
          <w:sz w:val="20"/>
          <w:szCs w:val="20"/>
        </w:rPr>
        <w:t>Rate of delivery of Fluid – 5ml/kg/</w:t>
      </w:r>
      <w:proofErr w:type="spellStart"/>
      <w:r>
        <w:rPr>
          <w:sz w:val="20"/>
          <w:szCs w:val="20"/>
        </w:rPr>
        <w:t>hr</w:t>
      </w:r>
      <w:proofErr w:type="spellEnd"/>
    </w:p>
    <w:p w:rsidR="00121929" w:rsidRDefault="00121929" w:rsidP="00121929">
      <w:pPr>
        <w:pStyle w:val="ListParagraph"/>
        <w:numPr>
          <w:ilvl w:val="0"/>
          <w:numId w:val="1"/>
        </w:numPr>
        <w:spacing w:line="240" w:lineRule="auto"/>
        <w:rPr>
          <w:sz w:val="20"/>
          <w:szCs w:val="20"/>
        </w:rPr>
      </w:pPr>
      <w:r>
        <w:rPr>
          <w:sz w:val="20"/>
          <w:szCs w:val="20"/>
        </w:rPr>
        <w:t>Drop Factor – 20 drops/ml</w:t>
      </w:r>
    </w:p>
    <w:p w:rsidR="00AE3C1B" w:rsidRDefault="00AE3C1B" w:rsidP="00AE3C1B">
      <w:pPr>
        <w:pStyle w:val="ListParagraph"/>
        <w:spacing w:line="240" w:lineRule="auto"/>
        <w:ind w:left="1080"/>
        <w:rPr>
          <w:sz w:val="20"/>
          <w:szCs w:val="20"/>
        </w:rPr>
      </w:pPr>
    </w:p>
    <w:p w:rsidR="009C7366" w:rsidRPr="001A5B0E" w:rsidRDefault="00AE3C1B" w:rsidP="00AE3C1B">
      <w:pPr>
        <w:spacing w:line="240" w:lineRule="auto"/>
        <w:rPr>
          <w:b/>
          <w:sz w:val="20"/>
          <w:szCs w:val="20"/>
          <w:u w:val="single"/>
        </w:rPr>
      </w:pPr>
      <w:r w:rsidRPr="001A5B0E">
        <w:rPr>
          <w:b/>
          <w:sz w:val="20"/>
          <w:szCs w:val="20"/>
          <w:u w:val="single"/>
        </w:rPr>
        <w:t xml:space="preserve">Table 2: Emergency/Reversal Drugs </w:t>
      </w:r>
      <w:r w:rsidR="001A5B0E" w:rsidRPr="001A5B0E">
        <w:rPr>
          <w:b/>
          <w:sz w:val="20"/>
          <w:szCs w:val="20"/>
          <w:u w:val="single"/>
        </w:rPr>
        <w:t>and Calculations (For a Sheep Weighing 37.7 Kg)</w:t>
      </w:r>
    </w:p>
    <w:tbl>
      <w:tblPr>
        <w:tblStyle w:val="PlainTable5"/>
        <w:tblW w:w="0" w:type="auto"/>
        <w:tblLayout w:type="fixed"/>
        <w:tblLook w:val="04A0" w:firstRow="1" w:lastRow="0" w:firstColumn="1" w:lastColumn="0" w:noHBand="0" w:noVBand="1"/>
      </w:tblPr>
      <w:tblGrid>
        <w:gridCol w:w="1075"/>
        <w:gridCol w:w="1080"/>
        <w:gridCol w:w="1440"/>
        <w:gridCol w:w="990"/>
        <w:gridCol w:w="1170"/>
        <w:gridCol w:w="1350"/>
        <w:gridCol w:w="1620"/>
        <w:gridCol w:w="1800"/>
        <w:gridCol w:w="2425"/>
      </w:tblGrid>
      <w:tr w:rsidR="00203B9E" w:rsidRPr="00924471" w:rsidTr="00AE3C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5" w:type="dxa"/>
          </w:tcPr>
          <w:p w:rsidR="00924471" w:rsidRPr="00924471" w:rsidRDefault="00924471" w:rsidP="00924471">
            <w:pPr>
              <w:jc w:val="center"/>
              <w:rPr>
                <w:b/>
                <w:sz w:val="20"/>
                <w:szCs w:val="20"/>
              </w:rPr>
            </w:pPr>
            <w:r w:rsidRPr="00924471">
              <w:rPr>
                <w:b/>
                <w:sz w:val="20"/>
                <w:szCs w:val="20"/>
              </w:rPr>
              <w:t>Drug</w:t>
            </w:r>
          </w:p>
        </w:tc>
        <w:tc>
          <w:tcPr>
            <w:tcW w:w="1080" w:type="dxa"/>
          </w:tcPr>
          <w:p w:rsidR="00924471" w:rsidRPr="00924471" w:rsidRDefault="00924471" w:rsidP="00924471">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Drug Type</w:t>
            </w:r>
          </w:p>
        </w:tc>
        <w:tc>
          <w:tcPr>
            <w:tcW w:w="1440" w:type="dxa"/>
          </w:tcPr>
          <w:p w:rsidR="00924471" w:rsidRPr="00924471" w:rsidRDefault="00924471" w:rsidP="00924471">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Concentration</w:t>
            </w:r>
          </w:p>
        </w:tc>
        <w:tc>
          <w:tcPr>
            <w:tcW w:w="990" w:type="dxa"/>
          </w:tcPr>
          <w:p w:rsidR="00924471" w:rsidRPr="00924471" w:rsidRDefault="00924471" w:rsidP="00924471">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Dose</w:t>
            </w:r>
          </w:p>
        </w:tc>
        <w:tc>
          <w:tcPr>
            <w:tcW w:w="1170" w:type="dxa"/>
          </w:tcPr>
          <w:p w:rsidR="00924471" w:rsidRPr="00924471" w:rsidRDefault="00924471" w:rsidP="00924471">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Calculation</w:t>
            </w:r>
          </w:p>
        </w:tc>
        <w:tc>
          <w:tcPr>
            <w:tcW w:w="1350" w:type="dxa"/>
          </w:tcPr>
          <w:p w:rsidR="00924471" w:rsidRPr="00924471" w:rsidRDefault="00924471" w:rsidP="00924471">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Withdrawal</w:t>
            </w:r>
          </w:p>
        </w:tc>
        <w:tc>
          <w:tcPr>
            <w:tcW w:w="1620" w:type="dxa"/>
          </w:tcPr>
          <w:p w:rsidR="00924471" w:rsidRPr="00924471" w:rsidRDefault="00924471" w:rsidP="00924471">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Indications</w:t>
            </w:r>
          </w:p>
        </w:tc>
        <w:tc>
          <w:tcPr>
            <w:tcW w:w="1800" w:type="dxa"/>
          </w:tcPr>
          <w:p w:rsidR="00924471" w:rsidRPr="00924471" w:rsidRDefault="00924471" w:rsidP="00924471">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Contraindications</w:t>
            </w:r>
          </w:p>
        </w:tc>
        <w:tc>
          <w:tcPr>
            <w:tcW w:w="2425" w:type="dxa"/>
          </w:tcPr>
          <w:p w:rsidR="00924471" w:rsidRPr="00924471" w:rsidRDefault="00924471" w:rsidP="00924471">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Side Effects</w:t>
            </w:r>
          </w:p>
        </w:tc>
      </w:tr>
      <w:tr w:rsidR="00924471" w:rsidTr="00AE3C1B">
        <w:trPr>
          <w:cnfStyle w:val="000000100000" w:firstRow="0" w:lastRow="0" w:firstColumn="0" w:lastColumn="0" w:oddVBand="0" w:evenVBand="0" w:oddHBand="1" w:evenHBand="0" w:firstRowFirstColumn="0" w:firstRowLastColumn="0" w:lastRowFirstColumn="0" w:lastRowLastColumn="0"/>
          <w:trHeight w:val="3410"/>
        </w:trPr>
        <w:tc>
          <w:tcPr>
            <w:cnfStyle w:val="001000000000" w:firstRow="0" w:lastRow="0" w:firstColumn="1" w:lastColumn="0" w:oddVBand="0" w:evenVBand="0" w:oddHBand="0" w:evenHBand="0" w:firstRowFirstColumn="0" w:firstRowLastColumn="0" w:lastRowFirstColumn="0" w:lastRowLastColumn="0"/>
            <w:tcW w:w="1075" w:type="dxa"/>
          </w:tcPr>
          <w:p w:rsidR="00924471" w:rsidRPr="00924471" w:rsidRDefault="00924471" w:rsidP="00924471">
            <w:pPr>
              <w:jc w:val="center"/>
              <w:rPr>
                <w:b/>
                <w:sz w:val="20"/>
                <w:szCs w:val="20"/>
              </w:rPr>
            </w:pPr>
            <w:proofErr w:type="spellStart"/>
            <w:r>
              <w:rPr>
                <w:b/>
                <w:sz w:val="20"/>
                <w:szCs w:val="20"/>
              </w:rPr>
              <w:t>Tolazoline</w:t>
            </w:r>
            <w:proofErr w:type="spellEnd"/>
          </w:p>
        </w:tc>
        <w:tc>
          <w:tcPr>
            <w:tcW w:w="1080" w:type="dxa"/>
          </w:tcPr>
          <w:p w:rsid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Xylazine</w:t>
            </w:r>
            <w:proofErr w:type="spellEnd"/>
            <w:r>
              <w:rPr>
                <w:sz w:val="20"/>
                <w:szCs w:val="20"/>
              </w:rPr>
              <w:t xml:space="preserve"> Reversal</w:t>
            </w:r>
          </w:p>
        </w:tc>
        <w:tc>
          <w:tcPr>
            <w:tcW w:w="1440" w:type="dxa"/>
          </w:tcPr>
          <w:p w:rsid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100mg/ml</w:t>
            </w:r>
          </w:p>
        </w:tc>
        <w:tc>
          <w:tcPr>
            <w:tcW w:w="990" w:type="dxa"/>
          </w:tcPr>
          <w:p w:rsidR="00AE3C1B" w:rsidRPr="00AE3C1B" w:rsidRDefault="00AE3C1B" w:rsidP="00AE3C1B">
            <w:pPr>
              <w:pStyle w:val="NoSpacing"/>
              <w:cnfStyle w:val="000000100000" w:firstRow="0" w:lastRow="0" w:firstColumn="0" w:lastColumn="0" w:oddVBand="0" w:evenVBand="0" w:oddHBand="1" w:evenHBand="0" w:firstRowFirstColumn="0" w:firstRowLastColumn="0" w:lastRowFirstColumn="0" w:lastRowLastColumn="0"/>
              <w:rPr>
                <w:sz w:val="18"/>
                <w:szCs w:val="18"/>
                <w:lang w:val="de-DE" w:eastAsia="en-TT"/>
              </w:rPr>
            </w:pPr>
            <w:r w:rsidRPr="00AE3C1B">
              <w:rPr>
                <w:sz w:val="18"/>
                <w:szCs w:val="18"/>
                <w:lang w:val="de-DE" w:eastAsia="en-TT"/>
              </w:rPr>
              <w:t>4 x xylazine dose i.e.</w:t>
            </w:r>
          </w:p>
          <w:p w:rsidR="00924471" w:rsidRPr="00AE3C1B" w:rsidRDefault="00AE3C1B" w:rsidP="00AE3C1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lang w:val="en-TT" w:eastAsia="en-TT"/>
              </w:rPr>
              <w:t>4 x 0.5 = 0.2 mg/kg</w:t>
            </w:r>
          </w:p>
        </w:tc>
        <w:tc>
          <w:tcPr>
            <w:tcW w:w="1170" w:type="dxa"/>
          </w:tcPr>
          <w:p w:rsid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r w:rsidRPr="00203B9E">
              <w:rPr>
                <w:sz w:val="18"/>
                <w:szCs w:val="18"/>
              </w:rPr>
              <w:t>V=(W x D)/C</w:t>
            </w:r>
          </w:p>
          <w:p w:rsidR="00AE3C1B" w:rsidRPr="00AE3C1B" w:rsidRDefault="00AE3C1B" w:rsidP="00AE3C1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AE3C1B">
              <w:rPr>
                <w:color w:val="FF0000"/>
                <w:sz w:val="18"/>
                <w:szCs w:val="18"/>
              </w:rPr>
              <w:t>In lab calculation:</w:t>
            </w:r>
          </w:p>
          <w:p w:rsidR="00AE3C1B" w:rsidRPr="00203B9E" w:rsidRDefault="00AE3C1B" w:rsidP="00AE3C1B">
            <w:pPr>
              <w:cnfStyle w:val="000000100000" w:firstRow="0" w:lastRow="0" w:firstColumn="0" w:lastColumn="0" w:oddVBand="0" w:evenVBand="0" w:oddHBand="1" w:evenHBand="0" w:firstRowFirstColumn="0" w:firstRowLastColumn="0" w:lastRowFirstColumn="0" w:lastRowLastColumn="0"/>
              <w:rPr>
                <w:sz w:val="18"/>
                <w:szCs w:val="18"/>
              </w:rPr>
            </w:pPr>
            <w:r w:rsidRPr="00AE3C1B">
              <w:rPr>
                <w:color w:val="FF0000"/>
                <w:sz w:val="18"/>
                <w:szCs w:val="18"/>
              </w:rPr>
              <w:t>V=(0.2 x 37.7)/100 = 0.0754 ml</w:t>
            </w:r>
          </w:p>
        </w:tc>
        <w:tc>
          <w:tcPr>
            <w:tcW w:w="1350" w:type="dxa"/>
          </w:tcPr>
          <w:p w:rsidR="00924471" w:rsidRPr="00203B9E"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r w:rsidRPr="00203B9E">
              <w:rPr>
                <w:sz w:val="18"/>
                <w:szCs w:val="18"/>
              </w:rPr>
              <w:t>No WDT for food animals</w:t>
            </w:r>
          </w:p>
        </w:tc>
        <w:tc>
          <w:tcPr>
            <w:tcW w:w="1620" w:type="dxa"/>
          </w:tcPr>
          <w:p w:rsidR="00924471" w:rsidRPr="00924471" w:rsidRDefault="00924471" w:rsidP="0092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24471">
              <w:rPr>
                <w:rFonts w:ascii="Times New Roman" w:hAnsi="Times New Roman" w:cs="Times New Roman"/>
                <w:sz w:val="18"/>
                <w:szCs w:val="18"/>
              </w:rPr>
              <w:t xml:space="preserve">Used when it is desirable to reverse the effects of sedation and analgesia caused by </w:t>
            </w:r>
            <w:proofErr w:type="spellStart"/>
            <w:r w:rsidRPr="00924471">
              <w:rPr>
                <w:rFonts w:ascii="Times New Roman" w:hAnsi="Times New Roman" w:cs="Times New Roman"/>
                <w:sz w:val="18"/>
                <w:szCs w:val="18"/>
              </w:rPr>
              <w:t>Xylazine</w:t>
            </w:r>
            <w:proofErr w:type="spellEnd"/>
            <w:r w:rsidRPr="00924471">
              <w:rPr>
                <w:rFonts w:ascii="Times New Roman" w:hAnsi="Times New Roman" w:cs="Times New Roman"/>
                <w:sz w:val="18"/>
                <w:szCs w:val="18"/>
              </w:rPr>
              <w:t>.</w:t>
            </w:r>
          </w:p>
          <w:p w:rsidR="00924471" w:rsidRP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00" w:type="dxa"/>
          </w:tcPr>
          <w:p w:rsidR="00924471" w:rsidRPr="00924471" w:rsidRDefault="00924471" w:rsidP="0092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24471">
              <w:rPr>
                <w:rFonts w:ascii="Times New Roman" w:hAnsi="Times New Roman" w:cs="Times New Roman"/>
                <w:bCs/>
                <w:sz w:val="18"/>
                <w:szCs w:val="18"/>
              </w:rPr>
              <w:t>Avoid giving overdoses of this drug, especially to animals with cardiac or circulatory compromise.</w:t>
            </w:r>
            <w:r w:rsidRPr="00924471">
              <w:rPr>
                <w:sz w:val="18"/>
                <w:szCs w:val="18"/>
              </w:rPr>
              <w:t xml:space="preserve"> </w:t>
            </w:r>
            <w:r w:rsidRPr="00924471">
              <w:rPr>
                <w:rFonts w:ascii="Times New Roman" w:hAnsi="Times New Roman" w:cs="Times New Roman"/>
                <w:bCs/>
                <w:sz w:val="18"/>
                <w:szCs w:val="18"/>
              </w:rPr>
              <w:t>Do not give to animals exhibiting signs of</w:t>
            </w:r>
            <w:r w:rsidRPr="00924471">
              <w:rPr>
                <w:rFonts w:ascii="MS Mincho" w:eastAsia="MS Mincho" w:hAnsi="MS Mincho" w:cs="MS Mincho" w:hint="eastAsia"/>
                <w:bCs/>
                <w:sz w:val="18"/>
                <w:szCs w:val="18"/>
              </w:rPr>
              <w:t> </w:t>
            </w:r>
            <w:r w:rsidRPr="00924471">
              <w:rPr>
                <w:rFonts w:ascii="Times New Roman" w:hAnsi="Times New Roman" w:cs="Times New Roman"/>
                <w:bCs/>
                <w:sz w:val="18"/>
                <w:szCs w:val="18"/>
              </w:rPr>
              <w:t>stress, debilitation, cardiac disease, sympathetic blockage, hypovolemia or shock.</w:t>
            </w:r>
          </w:p>
          <w:p w:rsidR="00924471" w:rsidRP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425" w:type="dxa"/>
          </w:tcPr>
          <w:p w:rsidR="00924471" w:rsidRPr="00924471" w:rsidRDefault="00924471" w:rsidP="0092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24471">
              <w:rPr>
                <w:rFonts w:ascii="Times New Roman" w:hAnsi="Times New Roman" w:cs="Times New Roman"/>
                <w:sz w:val="18"/>
                <w:szCs w:val="18"/>
              </w:rPr>
              <w:t xml:space="preserve">Tachycardia; peripheral vasodilatation, evidenced by bright pink to dark red mucous membranes of the gingiva and conjunctiva; and </w:t>
            </w:r>
            <w:proofErr w:type="spellStart"/>
            <w:r w:rsidRPr="00924471">
              <w:rPr>
                <w:rFonts w:ascii="Times New Roman" w:hAnsi="Times New Roman" w:cs="Times New Roman"/>
                <w:sz w:val="18"/>
                <w:szCs w:val="18"/>
              </w:rPr>
              <w:t>hyperalgesia</w:t>
            </w:r>
            <w:proofErr w:type="spellEnd"/>
            <w:r w:rsidRPr="00924471">
              <w:rPr>
                <w:rFonts w:ascii="Times New Roman" w:hAnsi="Times New Roman" w:cs="Times New Roman"/>
                <w:sz w:val="18"/>
                <w:szCs w:val="18"/>
              </w:rPr>
              <w:t xml:space="preserve"> of the lips, evidenced by licking or flipping of the lips even before the injection is completed. All side effects should dissipate within 30-60 minutes. </w:t>
            </w:r>
          </w:p>
          <w:p w:rsidR="00924471" w:rsidRP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924471" w:rsidTr="00AE3C1B">
        <w:tc>
          <w:tcPr>
            <w:cnfStyle w:val="001000000000" w:firstRow="0" w:lastRow="0" w:firstColumn="1" w:lastColumn="0" w:oddVBand="0" w:evenVBand="0" w:oddHBand="0" w:evenHBand="0" w:firstRowFirstColumn="0" w:firstRowLastColumn="0" w:lastRowFirstColumn="0" w:lastRowLastColumn="0"/>
            <w:tcW w:w="1075" w:type="dxa"/>
          </w:tcPr>
          <w:p w:rsidR="00924471" w:rsidRPr="00AE3C1B" w:rsidRDefault="00924471" w:rsidP="00924471">
            <w:pPr>
              <w:jc w:val="center"/>
              <w:rPr>
                <w:b/>
                <w:sz w:val="22"/>
              </w:rPr>
            </w:pPr>
            <w:proofErr w:type="spellStart"/>
            <w:r w:rsidRPr="00AE3C1B">
              <w:rPr>
                <w:b/>
                <w:sz w:val="22"/>
              </w:rPr>
              <w:t>Epineph</w:t>
            </w:r>
            <w:r w:rsidR="00AE3C1B" w:rsidRPr="00AE3C1B">
              <w:rPr>
                <w:b/>
                <w:sz w:val="22"/>
              </w:rPr>
              <w:t>-</w:t>
            </w:r>
            <w:r w:rsidRPr="00AE3C1B">
              <w:rPr>
                <w:b/>
                <w:sz w:val="22"/>
              </w:rPr>
              <w:t>rine</w:t>
            </w:r>
            <w:proofErr w:type="spellEnd"/>
          </w:p>
        </w:tc>
        <w:tc>
          <w:tcPr>
            <w:tcW w:w="1080" w:type="dxa"/>
          </w:tcPr>
          <w:p w:rsidR="00924471" w:rsidRDefault="00924471" w:rsidP="00924471">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32BE2">
              <w:t>Sympath</w:t>
            </w:r>
            <w:r w:rsidR="00203B9E">
              <w:t>-</w:t>
            </w:r>
            <w:r w:rsidRPr="00D32BE2">
              <w:t>omimetic</w:t>
            </w:r>
            <w:proofErr w:type="spellEnd"/>
            <w:r w:rsidRPr="00D32BE2">
              <w:t xml:space="preserve"> agents</w:t>
            </w:r>
          </w:p>
        </w:tc>
        <w:tc>
          <w:tcPr>
            <w:tcW w:w="1440" w:type="dxa"/>
          </w:tcPr>
          <w:p w:rsidR="00924471" w:rsidRDefault="00924471" w:rsidP="00924471">
            <w:pPr>
              <w:jc w:val="center"/>
              <w:cnfStyle w:val="000000000000" w:firstRow="0" w:lastRow="0" w:firstColumn="0" w:lastColumn="0" w:oddVBand="0" w:evenVBand="0" w:oddHBand="0" w:evenHBand="0" w:firstRowFirstColumn="0" w:firstRowLastColumn="0" w:lastRowFirstColumn="0" w:lastRowLastColumn="0"/>
              <w:rPr>
                <w:sz w:val="20"/>
                <w:szCs w:val="20"/>
              </w:rPr>
            </w:pPr>
            <w:r w:rsidRPr="00D32BE2">
              <w:t>1mg/ml</w:t>
            </w:r>
          </w:p>
        </w:tc>
        <w:tc>
          <w:tcPr>
            <w:tcW w:w="990" w:type="dxa"/>
          </w:tcPr>
          <w:p w:rsidR="00924471" w:rsidRDefault="00924471" w:rsidP="00924471">
            <w:pPr>
              <w:jc w:val="center"/>
              <w:cnfStyle w:val="000000000000" w:firstRow="0" w:lastRow="0" w:firstColumn="0" w:lastColumn="0" w:oddVBand="0" w:evenVBand="0" w:oddHBand="0" w:evenHBand="0" w:firstRowFirstColumn="0" w:firstRowLastColumn="0" w:lastRowFirstColumn="0" w:lastRowLastColumn="0"/>
              <w:rPr>
                <w:sz w:val="20"/>
                <w:szCs w:val="20"/>
              </w:rPr>
            </w:pPr>
            <w:r w:rsidRPr="00D32BE2">
              <w:t>0.02mg/kg</w:t>
            </w:r>
          </w:p>
        </w:tc>
        <w:tc>
          <w:tcPr>
            <w:tcW w:w="1170" w:type="dxa"/>
          </w:tcPr>
          <w:p w:rsidR="00924471" w:rsidRDefault="00924471" w:rsidP="00924471">
            <w:pPr>
              <w:jc w:val="center"/>
              <w:cnfStyle w:val="000000000000" w:firstRow="0" w:lastRow="0" w:firstColumn="0" w:lastColumn="0" w:oddVBand="0" w:evenVBand="0" w:oddHBand="0" w:evenHBand="0" w:firstRowFirstColumn="0" w:firstRowLastColumn="0" w:lastRowFirstColumn="0" w:lastRowLastColumn="0"/>
              <w:rPr>
                <w:sz w:val="18"/>
                <w:szCs w:val="18"/>
              </w:rPr>
            </w:pPr>
            <w:r w:rsidRPr="00203B9E">
              <w:rPr>
                <w:sz w:val="18"/>
                <w:szCs w:val="18"/>
              </w:rPr>
              <w:t>V=(W x D)/C</w:t>
            </w:r>
          </w:p>
          <w:p w:rsidR="00AE3C1B" w:rsidRPr="00AE3C1B" w:rsidRDefault="00AE3C1B" w:rsidP="00AE3C1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AE3C1B">
              <w:rPr>
                <w:color w:val="FF0000"/>
                <w:sz w:val="18"/>
                <w:szCs w:val="18"/>
              </w:rPr>
              <w:t>In lab calculation:</w:t>
            </w:r>
          </w:p>
          <w:p w:rsidR="00AE3C1B" w:rsidRPr="00203B9E" w:rsidRDefault="00AE3C1B" w:rsidP="00AE3C1B">
            <w:pPr>
              <w:cnfStyle w:val="000000000000" w:firstRow="0" w:lastRow="0" w:firstColumn="0" w:lastColumn="0" w:oddVBand="0" w:evenVBand="0" w:oddHBand="0" w:evenHBand="0" w:firstRowFirstColumn="0" w:firstRowLastColumn="0" w:lastRowFirstColumn="0" w:lastRowLastColumn="0"/>
              <w:rPr>
                <w:sz w:val="18"/>
                <w:szCs w:val="18"/>
              </w:rPr>
            </w:pPr>
            <w:r w:rsidRPr="00AE3C1B">
              <w:rPr>
                <w:color w:val="FF0000"/>
                <w:sz w:val="18"/>
                <w:szCs w:val="18"/>
              </w:rPr>
              <w:t xml:space="preserve">V = (0.2 x 37.7)/ 1 = 0.754 </w:t>
            </w:r>
            <w:proofErr w:type="spellStart"/>
            <w:r w:rsidRPr="00AE3C1B">
              <w:rPr>
                <w:color w:val="FF0000"/>
                <w:sz w:val="18"/>
                <w:szCs w:val="18"/>
              </w:rPr>
              <w:t>mls</w:t>
            </w:r>
            <w:proofErr w:type="spellEnd"/>
          </w:p>
        </w:tc>
        <w:tc>
          <w:tcPr>
            <w:tcW w:w="1350" w:type="dxa"/>
          </w:tcPr>
          <w:p w:rsidR="00924471" w:rsidRPr="00203B9E" w:rsidRDefault="00924471" w:rsidP="00924471">
            <w:pPr>
              <w:jc w:val="center"/>
              <w:cnfStyle w:val="000000000000" w:firstRow="0" w:lastRow="0" w:firstColumn="0" w:lastColumn="0" w:oddVBand="0" w:evenVBand="0" w:oddHBand="0" w:evenHBand="0" w:firstRowFirstColumn="0" w:firstRowLastColumn="0" w:lastRowFirstColumn="0" w:lastRowLastColumn="0"/>
              <w:rPr>
                <w:sz w:val="18"/>
                <w:szCs w:val="18"/>
              </w:rPr>
            </w:pPr>
            <w:r w:rsidRPr="00203B9E">
              <w:rPr>
                <w:sz w:val="18"/>
                <w:szCs w:val="18"/>
              </w:rPr>
              <w:t>No WDT</w:t>
            </w:r>
          </w:p>
        </w:tc>
        <w:tc>
          <w:tcPr>
            <w:tcW w:w="1620" w:type="dxa"/>
          </w:tcPr>
          <w:p w:rsidR="00924471" w:rsidRPr="00924471" w:rsidRDefault="00924471" w:rsidP="00924471">
            <w:pPr>
              <w:jc w:val="center"/>
              <w:cnfStyle w:val="000000000000" w:firstRow="0" w:lastRow="0" w:firstColumn="0" w:lastColumn="0" w:oddVBand="0" w:evenVBand="0" w:oddHBand="0" w:evenHBand="0" w:firstRowFirstColumn="0" w:firstRowLastColumn="0" w:lastRowFirstColumn="0" w:lastRowLastColumn="0"/>
              <w:rPr>
                <w:sz w:val="18"/>
                <w:szCs w:val="18"/>
              </w:rPr>
            </w:pPr>
            <w:r w:rsidRPr="00924471">
              <w:rPr>
                <w:rFonts w:ascii="Times New Roman" w:hAnsi="Times New Roman" w:cs="Times New Roman"/>
                <w:sz w:val="18"/>
                <w:szCs w:val="18"/>
              </w:rPr>
              <w:t xml:space="preserve">Epinephrine is a powerful, quick-acting </w:t>
            </w:r>
            <w:proofErr w:type="spellStart"/>
            <w:r w:rsidRPr="00924471">
              <w:rPr>
                <w:rFonts w:ascii="Times New Roman" w:hAnsi="Times New Roman" w:cs="Times New Roman"/>
                <w:sz w:val="18"/>
                <w:szCs w:val="18"/>
              </w:rPr>
              <w:t>vaso</w:t>
            </w:r>
            <w:proofErr w:type="spellEnd"/>
            <w:r w:rsidRPr="00924471">
              <w:rPr>
                <w:rFonts w:ascii="Times New Roman" w:hAnsi="Times New Roman" w:cs="Times New Roman"/>
                <w:sz w:val="18"/>
                <w:szCs w:val="18"/>
              </w:rPr>
              <w:t>- constrictor for emergency use in the treatment of anaphylactic shock. Also for cardiac resuscitation</w:t>
            </w:r>
          </w:p>
        </w:tc>
        <w:tc>
          <w:tcPr>
            <w:tcW w:w="1800" w:type="dxa"/>
          </w:tcPr>
          <w:p w:rsidR="00924471" w:rsidRPr="00924471" w:rsidRDefault="00924471" w:rsidP="00924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924471">
              <w:rPr>
                <w:rFonts w:ascii="Times New Roman" w:hAnsi="Times New Roman" w:cs="Times New Roman"/>
                <w:bCs/>
                <w:sz w:val="18"/>
                <w:szCs w:val="18"/>
              </w:rPr>
              <w:t>Narrow-angle glaucoma, hypersensitivity to epinephrine, shock due to non-</w:t>
            </w:r>
            <w:proofErr w:type="spellStart"/>
            <w:r w:rsidRPr="00924471">
              <w:rPr>
                <w:rFonts w:ascii="Times New Roman" w:hAnsi="Times New Roman" w:cs="Times New Roman"/>
                <w:bCs/>
                <w:sz w:val="18"/>
                <w:szCs w:val="18"/>
              </w:rPr>
              <w:t>anaphylactoid</w:t>
            </w:r>
            <w:proofErr w:type="spellEnd"/>
            <w:r w:rsidRPr="00924471">
              <w:rPr>
                <w:rFonts w:ascii="Times New Roman" w:hAnsi="Times New Roman" w:cs="Times New Roman"/>
                <w:bCs/>
                <w:sz w:val="18"/>
                <w:szCs w:val="18"/>
              </w:rPr>
              <w:t xml:space="preserve"> causes, during general anesthesia with halogenated hydrocarbons, during labor (may delay the second stage), cardiac dilatation or coronary insufficiency; cases </w:t>
            </w:r>
            <w:r w:rsidRPr="00924471">
              <w:rPr>
                <w:rFonts w:ascii="Times New Roman" w:hAnsi="Times New Roman" w:cs="Times New Roman"/>
                <w:bCs/>
                <w:sz w:val="18"/>
                <w:szCs w:val="18"/>
              </w:rPr>
              <w:lastRenderedPageBreak/>
              <w:t>where vasopressor drugs are contraindicated (e.g., thyrotoxicosis, diabetes, hypertension, toxemia of pregnancy) Epinephrine may compromise circulation if injected into areas with end artery blood flow (e.g. ears, digits, tail) and therefore, this product should not be used in these areas.</w:t>
            </w:r>
          </w:p>
          <w:p w:rsidR="00924471" w:rsidRPr="00924471" w:rsidRDefault="00924471" w:rsidP="00924471">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425" w:type="dxa"/>
          </w:tcPr>
          <w:p w:rsidR="00924471" w:rsidRPr="00924471" w:rsidRDefault="00924471" w:rsidP="00924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24471">
              <w:rPr>
                <w:rFonts w:ascii="Times New Roman" w:hAnsi="Times New Roman" w:cs="Times New Roman"/>
                <w:sz w:val="18"/>
                <w:szCs w:val="18"/>
              </w:rPr>
              <w:lastRenderedPageBreak/>
              <w:t xml:space="preserve">Anxiety, tremor, excitability, vomiting, hypertension (over dosage), arrhythmias, </w:t>
            </w:r>
            <w:proofErr w:type="spellStart"/>
            <w:r w:rsidRPr="00924471">
              <w:rPr>
                <w:rFonts w:ascii="Times New Roman" w:hAnsi="Times New Roman" w:cs="Times New Roman"/>
                <w:sz w:val="18"/>
                <w:szCs w:val="18"/>
              </w:rPr>
              <w:t>hyperuricemia</w:t>
            </w:r>
            <w:proofErr w:type="spellEnd"/>
            <w:r w:rsidRPr="00924471">
              <w:rPr>
                <w:rFonts w:ascii="Times New Roman" w:hAnsi="Times New Roman" w:cs="Times New Roman"/>
                <w:sz w:val="18"/>
                <w:szCs w:val="18"/>
              </w:rPr>
              <w:t>, &amp; lactic acidosis (prolonged use or over dosage) Repeated injections can cause necrosis at the injection site.</w:t>
            </w:r>
          </w:p>
          <w:p w:rsidR="00924471" w:rsidRPr="00924471" w:rsidRDefault="00924471" w:rsidP="00924471">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924471" w:rsidTr="00AE3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924471" w:rsidRPr="00AE3C1B" w:rsidRDefault="00924471" w:rsidP="00924471">
            <w:pPr>
              <w:jc w:val="center"/>
              <w:rPr>
                <w:b/>
                <w:sz w:val="24"/>
                <w:szCs w:val="24"/>
              </w:rPr>
            </w:pPr>
            <w:r w:rsidRPr="00AE3C1B">
              <w:rPr>
                <w:b/>
                <w:sz w:val="24"/>
                <w:szCs w:val="24"/>
              </w:rPr>
              <w:lastRenderedPageBreak/>
              <w:t>Atropine</w:t>
            </w:r>
          </w:p>
        </w:tc>
        <w:tc>
          <w:tcPr>
            <w:tcW w:w="1080" w:type="dxa"/>
          </w:tcPr>
          <w:p w:rsidR="00924471" w:rsidRPr="00D32BE2" w:rsidRDefault="00924471" w:rsidP="00924471">
            <w:pPr>
              <w:jc w:val="center"/>
              <w:cnfStyle w:val="000000100000" w:firstRow="0" w:lastRow="0" w:firstColumn="0" w:lastColumn="0" w:oddVBand="0" w:evenVBand="0" w:oddHBand="1" w:evenHBand="0" w:firstRowFirstColumn="0" w:firstRowLastColumn="0" w:lastRowFirstColumn="0" w:lastRowLastColumn="0"/>
            </w:pPr>
            <w:proofErr w:type="spellStart"/>
            <w:r w:rsidRPr="00D32BE2">
              <w:t>Anticholi</w:t>
            </w:r>
            <w:r w:rsidR="00203B9E">
              <w:t>-</w:t>
            </w:r>
            <w:r w:rsidRPr="00D32BE2">
              <w:t>nergic</w:t>
            </w:r>
            <w:proofErr w:type="spellEnd"/>
            <w:r w:rsidRPr="00D32BE2">
              <w:t xml:space="preserve"> agent</w:t>
            </w:r>
          </w:p>
        </w:tc>
        <w:tc>
          <w:tcPr>
            <w:tcW w:w="1440" w:type="dxa"/>
          </w:tcPr>
          <w:p w:rsidR="00924471" w:rsidRPr="00D32BE2" w:rsidRDefault="00924471" w:rsidP="00924471">
            <w:pPr>
              <w:jc w:val="center"/>
              <w:cnfStyle w:val="000000100000" w:firstRow="0" w:lastRow="0" w:firstColumn="0" w:lastColumn="0" w:oddVBand="0" w:evenVBand="0" w:oddHBand="1" w:evenHBand="0" w:firstRowFirstColumn="0" w:firstRowLastColumn="0" w:lastRowFirstColumn="0" w:lastRowLastColumn="0"/>
            </w:pPr>
            <w:r w:rsidRPr="00D32BE2">
              <w:t>0.54mg/ml</w:t>
            </w:r>
          </w:p>
        </w:tc>
        <w:tc>
          <w:tcPr>
            <w:tcW w:w="990" w:type="dxa"/>
          </w:tcPr>
          <w:p w:rsidR="00924471" w:rsidRPr="00D32BE2" w:rsidRDefault="00924471" w:rsidP="00924471">
            <w:pPr>
              <w:jc w:val="center"/>
              <w:cnfStyle w:val="000000100000" w:firstRow="0" w:lastRow="0" w:firstColumn="0" w:lastColumn="0" w:oddVBand="0" w:evenVBand="0" w:oddHBand="1" w:evenHBand="0" w:firstRowFirstColumn="0" w:firstRowLastColumn="0" w:lastRowFirstColumn="0" w:lastRowLastColumn="0"/>
            </w:pPr>
            <w:r w:rsidRPr="00D32BE2">
              <w:t>0.04mg/kg</w:t>
            </w:r>
          </w:p>
        </w:tc>
        <w:tc>
          <w:tcPr>
            <w:tcW w:w="1170" w:type="dxa"/>
          </w:tcPr>
          <w:p w:rsid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r w:rsidRPr="00203B9E">
              <w:rPr>
                <w:sz w:val="18"/>
                <w:szCs w:val="18"/>
              </w:rPr>
              <w:t>V=(W x D)/C</w:t>
            </w:r>
          </w:p>
          <w:p w:rsidR="00AE3C1B" w:rsidRPr="001A5B0E" w:rsidRDefault="00AE3C1B" w:rsidP="001A5B0E">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1A5B0E">
              <w:rPr>
                <w:color w:val="FF0000"/>
                <w:sz w:val="18"/>
                <w:szCs w:val="18"/>
              </w:rPr>
              <w:t>In lab calculations:</w:t>
            </w:r>
          </w:p>
          <w:p w:rsidR="00AE3C1B" w:rsidRPr="00203B9E" w:rsidRDefault="00AE3C1B" w:rsidP="001A5B0E">
            <w:pPr>
              <w:cnfStyle w:val="000000100000" w:firstRow="0" w:lastRow="0" w:firstColumn="0" w:lastColumn="0" w:oddVBand="0" w:evenVBand="0" w:oddHBand="1" w:evenHBand="0" w:firstRowFirstColumn="0" w:firstRowLastColumn="0" w:lastRowFirstColumn="0" w:lastRowLastColumn="0"/>
              <w:rPr>
                <w:sz w:val="18"/>
                <w:szCs w:val="18"/>
              </w:rPr>
            </w:pPr>
            <w:r w:rsidRPr="001A5B0E">
              <w:rPr>
                <w:color w:val="FF0000"/>
                <w:sz w:val="18"/>
                <w:szCs w:val="18"/>
              </w:rPr>
              <w:t xml:space="preserve">V = </w:t>
            </w:r>
            <w:r w:rsidR="001A5B0E" w:rsidRPr="001A5B0E">
              <w:rPr>
                <w:color w:val="FF0000"/>
                <w:sz w:val="18"/>
                <w:szCs w:val="18"/>
              </w:rPr>
              <w:t>(</w:t>
            </w:r>
            <w:r w:rsidRPr="001A5B0E">
              <w:rPr>
                <w:color w:val="FF0000"/>
                <w:sz w:val="18"/>
                <w:szCs w:val="18"/>
              </w:rPr>
              <w:t>0.04 x 37.7)</w:t>
            </w:r>
            <w:r w:rsidR="001A5B0E" w:rsidRPr="001A5B0E">
              <w:rPr>
                <w:color w:val="FF0000"/>
                <w:sz w:val="18"/>
                <w:szCs w:val="18"/>
              </w:rPr>
              <w:t xml:space="preserve">/0.54 = 2.79 </w:t>
            </w:r>
            <w:proofErr w:type="spellStart"/>
            <w:r w:rsidR="001A5B0E" w:rsidRPr="001A5B0E">
              <w:rPr>
                <w:color w:val="FF0000"/>
                <w:sz w:val="18"/>
                <w:szCs w:val="18"/>
              </w:rPr>
              <w:t>mls</w:t>
            </w:r>
            <w:proofErr w:type="spellEnd"/>
          </w:p>
        </w:tc>
        <w:tc>
          <w:tcPr>
            <w:tcW w:w="1350" w:type="dxa"/>
          </w:tcPr>
          <w:p w:rsidR="00924471" w:rsidRPr="00203B9E"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r w:rsidRPr="00203B9E">
              <w:rPr>
                <w:sz w:val="18"/>
                <w:szCs w:val="18"/>
              </w:rPr>
              <w:t>14days meat</w:t>
            </w:r>
          </w:p>
          <w:p w:rsidR="00924471" w:rsidRPr="00D32BE2" w:rsidRDefault="00924471" w:rsidP="00924471">
            <w:pPr>
              <w:jc w:val="center"/>
              <w:cnfStyle w:val="000000100000" w:firstRow="0" w:lastRow="0" w:firstColumn="0" w:lastColumn="0" w:oddVBand="0" w:evenVBand="0" w:oddHBand="1" w:evenHBand="0" w:firstRowFirstColumn="0" w:firstRowLastColumn="0" w:lastRowFirstColumn="0" w:lastRowLastColumn="0"/>
            </w:pPr>
            <w:r w:rsidRPr="00203B9E">
              <w:rPr>
                <w:sz w:val="18"/>
                <w:szCs w:val="18"/>
              </w:rPr>
              <w:t xml:space="preserve"> 3 days milk</w:t>
            </w:r>
          </w:p>
        </w:tc>
        <w:tc>
          <w:tcPr>
            <w:tcW w:w="1620" w:type="dxa"/>
          </w:tcPr>
          <w:p w:rsidR="00924471" w:rsidRPr="00924471" w:rsidRDefault="00924471" w:rsidP="0092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24471">
              <w:rPr>
                <w:rFonts w:ascii="Times New Roman" w:hAnsi="Times New Roman" w:cs="Times New Roman"/>
                <w:sz w:val="18"/>
                <w:szCs w:val="18"/>
              </w:rPr>
              <w:t xml:space="preserve">Pre-anesthetic to prevent or reduce secretions of the respiratory tract. Treat sinus bradycardia, </w:t>
            </w:r>
            <w:proofErr w:type="spellStart"/>
            <w:r w:rsidRPr="00924471">
              <w:rPr>
                <w:rFonts w:ascii="Times New Roman" w:hAnsi="Times New Roman" w:cs="Times New Roman"/>
                <w:sz w:val="18"/>
                <w:szCs w:val="18"/>
              </w:rPr>
              <w:t>sinoatrial</w:t>
            </w:r>
            <w:proofErr w:type="spellEnd"/>
            <w:r w:rsidRPr="00924471">
              <w:rPr>
                <w:rFonts w:ascii="Times New Roman" w:hAnsi="Times New Roman" w:cs="Times New Roman"/>
                <w:sz w:val="18"/>
                <w:szCs w:val="18"/>
              </w:rPr>
              <w:t xml:space="preserve"> arrest, and incomplete AV block. Differentiate </w:t>
            </w:r>
            <w:proofErr w:type="spellStart"/>
            <w:r w:rsidRPr="00924471">
              <w:rPr>
                <w:rFonts w:ascii="Times New Roman" w:hAnsi="Times New Roman" w:cs="Times New Roman"/>
                <w:sz w:val="18"/>
                <w:szCs w:val="18"/>
              </w:rPr>
              <w:t>vagally</w:t>
            </w:r>
            <w:proofErr w:type="spellEnd"/>
            <w:r w:rsidRPr="00924471">
              <w:rPr>
                <w:rFonts w:ascii="Times New Roman" w:hAnsi="Times New Roman" w:cs="Times New Roman"/>
                <w:sz w:val="18"/>
                <w:szCs w:val="18"/>
              </w:rPr>
              <w:t xml:space="preserve"> mediated bradycardia for other causes. Should be used if bradycardia is &lt;30bpm.</w:t>
            </w:r>
          </w:p>
          <w:p w:rsidR="00924471" w:rsidRP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00" w:type="dxa"/>
          </w:tcPr>
          <w:p w:rsidR="00924471" w:rsidRPr="00924471" w:rsidRDefault="00924471" w:rsidP="0092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924471">
              <w:rPr>
                <w:rFonts w:ascii="Times New Roman" w:hAnsi="Times New Roman" w:cs="Times New Roman"/>
                <w:bCs/>
                <w:sz w:val="18"/>
                <w:szCs w:val="18"/>
              </w:rPr>
              <w:t>Contraindicated in conditions where anticholinergic effects would be detrimental (e.g., narrow angle glaucoma, tachycardia, ileus, urinary obstruction, etc.)</w:t>
            </w:r>
          </w:p>
          <w:p w:rsidR="00924471" w:rsidRP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425" w:type="dxa"/>
          </w:tcPr>
          <w:p w:rsidR="00924471" w:rsidRPr="00924471" w:rsidRDefault="00924471" w:rsidP="0092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24471">
              <w:rPr>
                <w:rFonts w:ascii="Times New Roman" w:hAnsi="Times New Roman" w:cs="Times New Roman"/>
                <w:sz w:val="18"/>
                <w:szCs w:val="18"/>
              </w:rPr>
              <w:t>GI effects can include dry mouth (</w:t>
            </w:r>
            <w:proofErr w:type="spellStart"/>
            <w:r w:rsidRPr="00924471">
              <w:rPr>
                <w:rFonts w:ascii="Times New Roman" w:hAnsi="Times New Roman" w:cs="Times New Roman"/>
                <w:sz w:val="18"/>
                <w:szCs w:val="18"/>
              </w:rPr>
              <w:t>xerostomia</w:t>
            </w:r>
            <w:proofErr w:type="spellEnd"/>
            <w:r w:rsidRPr="00924471">
              <w:rPr>
                <w:rFonts w:ascii="Times New Roman" w:hAnsi="Times New Roman" w:cs="Times New Roman"/>
                <w:sz w:val="18"/>
                <w:szCs w:val="18"/>
              </w:rPr>
              <w:t xml:space="preserve">), dysphagia, constipation, vomiting, and thirst. GU effects may include urinary retention or hesitancy. CNS effects may include stimulation, drowsiness, ataxia, seizures, respiratory depression, etc. Ophthalmic effects include blurred vision, pupil dilation, </w:t>
            </w:r>
            <w:proofErr w:type="spellStart"/>
            <w:r w:rsidRPr="00924471">
              <w:rPr>
                <w:rFonts w:ascii="Times New Roman" w:hAnsi="Times New Roman" w:cs="Times New Roman"/>
                <w:sz w:val="18"/>
                <w:szCs w:val="18"/>
              </w:rPr>
              <w:t>cycloplegia</w:t>
            </w:r>
            <w:proofErr w:type="spellEnd"/>
            <w:r w:rsidRPr="00924471">
              <w:rPr>
                <w:rFonts w:ascii="Times New Roman" w:hAnsi="Times New Roman" w:cs="Times New Roman"/>
                <w:sz w:val="18"/>
                <w:szCs w:val="18"/>
              </w:rPr>
              <w:t>, and photophobia. Cardiovascular effects include sinus tachycardia (at higher doses), bradycardia (initially or at very low doses), hypertension, hypotension, arrhythmias (ectopic complexes), and circulatory failure.</w:t>
            </w:r>
          </w:p>
          <w:p w:rsidR="00924471" w:rsidRPr="00924471" w:rsidRDefault="00924471" w:rsidP="00924471">
            <w:pPr>
              <w:jc w:val="center"/>
              <w:cnfStyle w:val="000000100000" w:firstRow="0" w:lastRow="0" w:firstColumn="0" w:lastColumn="0" w:oddVBand="0" w:evenVBand="0" w:oddHBand="1" w:evenHBand="0" w:firstRowFirstColumn="0" w:firstRowLastColumn="0" w:lastRowFirstColumn="0" w:lastRowLastColumn="0"/>
              <w:rPr>
                <w:sz w:val="18"/>
                <w:szCs w:val="18"/>
              </w:rPr>
            </w:pPr>
          </w:p>
        </w:tc>
      </w:tr>
    </w:tbl>
    <w:p w:rsidR="008D3D62" w:rsidRDefault="008D3D62"/>
    <w:sectPr w:rsidR="008D3D62" w:rsidSect="008D3D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77D1E"/>
    <w:multiLevelType w:val="hybridMultilevel"/>
    <w:tmpl w:val="F266BA04"/>
    <w:lvl w:ilvl="0" w:tplc="B0925E3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62"/>
    <w:rsid w:val="0011549D"/>
    <w:rsid w:val="00121929"/>
    <w:rsid w:val="00123728"/>
    <w:rsid w:val="001A5B0E"/>
    <w:rsid w:val="001C6AF5"/>
    <w:rsid w:val="00203B9E"/>
    <w:rsid w:val="004F6A17"/>
    <w:rsid w:val="00830407"/>
    <w:rsid w:val="008D3D62"/>
    <w:rsid w:val="00924471"/>
    <w:rsid w:val="009C7366"/>
    <w:rsid w:val="00AE0EFF"/>
    <w:rsid w:val="00AE3C1B"/>
    <w:rsid w:val="00B5554B"/>
    <w:rsid w:val="00BB3BEE"/>
    <w:rsid w:val="00DC6135"/>
    <w:rsid w:val="00F2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4074D-6CA6-4C72-B87B-8622A75A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2">
    <w:name w:val="Light Grid Accent 2"/>
    <w:basedOn w:val="TableNormal"/>
    <w:uiPriority w:val="62"/>
    <w:rsid w:val="008D3D62"/>
    <w:pPr>
      <w:spacing w:after="0" w:line="240" w:lineRule="auto"/>
    </w:pPr>
    <w:rPr>
      <w:rFonts w:eastAsiaTheme="minorEastAsia"/>
      <w:sz w:val="24"/>
      <w:szCs w:val="24"/>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NoSpacing">
    <w:name w:val="No Spacing"/>
    <w:uiPriority w:val="1"/>
    <w:qFormat/>
    <w:rsid w:val="00DC6135"/>
    <w:pPr>
      <w:spacing w:after="0" w:line="240" w:lineRule="auto"/>
    </w:pPr>
    <w:rPr>
      <w:rFonts w:ascii="Times New Roman" w:eastAsia="Times New Roman" w:hAnsi="Times New Roman" w:cs="Times New Roman"/>
      <w:sz w:val="24"/>
      <w:szCs w:val="24"/>
    </w:rPr>
  </w:style>
  <w:style w:type="table" w:styleId="GridTable7Colorful-Accent2">
    <w:name w:val="Grid Table 7 Colorful Accent 2"/>
    <w:basedOn w:val="TableNormal"/>
    <w:uiPriority w:val="52"/>
    <w:rsid w:val="0011549D"/>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ghtGrid-Accent4">
    <w:name w:val="Light Grid Accent 4"/>
    <w:basedOn w:val="TableNormal"/>
    <w:uiPriority w:val="62"/>
    <w:rsid w:val="00F235AD"/>
    <w:pPr>
      <w:spacing w:after="0" w:line="240" w:lineRule="auto"/>
    </w:pPr>
    <w:rPr>
      <w:rFonts w:eastAsiaTheme="minorEastAsia"/>
      <w:sz w:val="24"/>
      <w:szCs w:val="24"/>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ListParagraph">
    <w:name w:val="List Paragraph"/>
    <w:basedOn w:val="Normal"/>
    <w:uiPriority w:val="34"/>
    <w:qFormat/>
    <w:rsid w:val="00F235AD"/>
    <w:pPr>
      <w:ind w:left="720"/>
      <w:contextualSpacing/>
    </w:pPr>
  </w:style>
  <w:style w:type="table" w:styleId="TableGrid">
    <w:name w:val="Table Grid"/>
    <w:basedOn w:val="TableNormal"/>
    <w:uiPriority w:val="39"/>
    <w:rsid w:val="00924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5">
    <w:name w:val="Plain Table 5"/>
    <w:basedOn w:val="TableNormal"/>
    <w:uiPriority w:val="45"/>
    <w:rsid w:val="00AE3C1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812005364</dc:creator>
  <cp:keywords/>
  <dc:description/>
  <cp:lastModifiedBy>user</cp:lastModifiedBy>
  <cp:revision>3</cp:revision>
  <dcterms:created xsi:type="dcterms:W3CDTF">2015-11-02T14:17:00Z</dcterms:created>
  <dcterms:modified xsi:type="dcterms:W3CDTF">2015-11-03T04:25:00Z</dcterms:modified>
</cp:coreProperties>
</file>