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92828" w:rsidRPr="00940A34" w:rsidRDefault="00CD44A1" w:rsidP="00CD44A1">
      <w:pPr>
        <w:jc w:val="center"/>
        <w:rPr>
          <w:b/>
          <w:sz w:val="28"/>
          <w:szCs w:val="28"/>
          <w:u w:val="single"/>
        </w:rPr>
      </w:pPr>
      <w:r w:rsidRPr="00940A34">
        <w:rPr>
          <w:b/>
          <w:sz w:val="28"/>
          <w:szCs w:val="28"/>
          <w:u w:val="single"/>
        </w:rPr>
        <w:t>Anaesthesiology Protocol</w:t>
      </w:r>
    </w:p>
    <w:p w:rsidR="00940A34" w:rsidRDefault="00940A34" w:rsidP="00940A34">
      <w:pPr>
        <w:rPr>
          <w:u w:val="single"/>
        </w:rPr>
      </w:pPr>
    </w:p>
    <w:p w:rsidR="00940A34" w:rsidRPr="00940A34" w:rsidRDefault="00940A34" w:rsidP="00940A34">
      <w:pPr>
        <w:rPr>
          <w:b/>
          <w:u w:val="single"/>
        </w:rPr>
      </w:pPr>
      <w:r w:rsidRPr="00940A34">
        <w:rPr>
          <w:b/>
          <w:u w:val="single"/>
        </w:rPr>
        <w:t>Table 1: Anaesthesiology protocol for umbilical hernia repair</w:t>
      </w:r>
    </w:p>
    <w:tbl>
      <w:tblPr>
        <w:tblStyle w:val="LightShading-Accent4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973"/>
        <w:gridCol w:w="1342"/>
        <w:gridCol w:w="945"/>
        <w:gridCol w:w="1418"/>
        <w:gridCol w:w="993"/>
        <w:gridCol w:w="1700"/>
        <w:gridCol w:w="1559"/>
      </w:tblGrid>
      <w:tr w:rsidR="003C61CC" w:rsidTr="0074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C61CC" w:rsidRDefault="003C61CC" w:rsidP="00CD44A1">
            <w:r>
              <w:t>Pre-anaesthetic</w:t>
            </w:r>
          </w:p>
        </w:tc>
        <w:tc>
          <w:tcPr>
            <w:tcW w:w="973" w:type="dxa"/>
          </w:tcPr>
          <w:p w:rsidR="003C61CC" w:rsidRDefault="003C61CC" w:rsidP="00CD4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(mg/kg)</w:t>
            </w:r>
          </w:p>
        </w:tc>
        <w:tc>
          <w:tcPr>
            <w:tcW w:w="1342" w:type="dxa"/>
          </w:tcPr>
          <w:p w:rsidR="003C61CC" w:rsidRDefault="003C61CC" w:rsidP="00CD4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945" w:type="dxa"/>
          </w:tcPr>
          <w:p w:rsidR="003C61CC" w:rsidRDefault="003C61CC" w:rsidP="00CD4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(mg/kg)</w:t>
            </w:r>
          </w:p>
        </w:tc>
        <w:tc>
          <w:tcPr>
            <w:tcW w:w="1418" w:type="dxa"/>
          </w:tcPr>
          <w:p w:rsidR="003C61CC" w:rsidRDefault="003C61CC" w:rsidP="00CD4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Analgesia</w:t>
            </w:r>
          </w:p>
        </w:tc>
        <w:tc>
          <w:tcPr>
            <w:tcW w:w="993" w:type="dxa"/>
          </w:tcPr>
          <w:p w:rsidR="003C61CC" w:rsidRDefault="003C61CC" w:rsidP="00CD4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(mg/kg)</w:t>
            </w:r>
          </w:p>
        </w:tc>
        <w:tc>
          <w:tcPr>
            <w:tcW w:w="1700" w:type="dxa"/>
          </w:tcPr>
          <w:p w:rsidR="003C61CC" w:rsidRDefault="000E3C74" w:rsidP="00CD4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**</w:t>
            </w:r>
            <w:r w:rsidR="003C61CC">
              <w:t>Maintenance</w:t>
            </w:r>
            <w:r>
              <w:t xml:space="preserve"> </w:t>
            </w:r>
          </w:p>
        </w:tc>
        <w:tc>
          <w:tcPr>
            <w:tcW w:w="1559" w:type="dxa"/>
          </w:tcPr>
          <w:p w:rsidR="003C61CC" w:rsidRDefault="003C61CC" w:rsidP="003C61CC">
            <w:pPr>
              <w:ind w:right="-5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  <w:p w:rsidR="003C61CC" w:rsidRDefault="00685284" w:rsidP="003C61CC">
            <w:pPr>
              <w:ind w:right="-5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BA5488">
              <w:t>mc</w:t>
            </w:r>
            <w:r w:rsidR="003C61CC">
              <w:t>g/kg</w:t>
            </w:r>
            <w:r>
              <w:t>/min</w:t>
            </w:r>
            <w:r w:rsidR="003C61CC">
              <w:t>)</w:t>
            </w:r>
          </w:p>
        </w:tc>
      </w:tr>
      <w:tr w:rsidR="003C61CC" w:rsidTr="0074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C61CC" w:rsidRDefault="003C61CC" w:rsidP="00CD44A1">
            <w:r>
              <w:t>Xylazine HCl (20 mg/ml)</w:t>
            </w:r>
          </w:p>
        </w:tc>
        <w:tc>
          <w:tcPr>
            <w:tcW w:w="973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0.025</w:t>
            </w:r>
          </w:p>
        </w:tc>
        <w:tc>
          <w:tcPr>
            <w:tcW w:w="1342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Diazepam (5mg/ml)</w:t>
            </w:r>
          </w:p>
        </w:tc>
        <w:tc>
          <w:tcPr>
            <w:tcW w:w="945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C61CC" w:rsidRDefault="000E3C74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3C61CC">
              <w:t>Lidocaine HCl (20mg/ml)</w:t>
            </w:r>
          </w:p>
        </w:tc>
        <w:tc>
          <w:tcPr>
            <w:tcW w:w="993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Ketamine HCl (100 mg/ml)</w:t>
            </w:r>
          </w:p>
        </w:tc>
        <w:tc>
          <w:tcPr>
            <w:tcW w:w="1559" w:type="dxa"/>
          </w:tcPr>
          <w:p w:rsidR="003C61CC" w:rsidRDefault="007C3373" w:rsidP="003C61CC">
            <w:pPr>
              <w:ind w:right="-5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</w:tr>
      <w:tr w:rsidR="003C61CC" w:rsidTr="0074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C61CC" w:rsidRDefault="003C61CC" w:rsidP="00CD44A1"/>
        </w:tc>
        <w:tc>
          <w:tcPr>
            <w:tcW w:w="973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Ketamine HCl (100mg/ml)</w:t>
            </w:r>
          </w:p>
        </w:tc>
        <w:tc>
          <w:tcPr>
            <w:tcW w:w="945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Flunixin meglumine (50 mg/ml)</w:t>
            </w:r>
          </w:p>
        </w:tc>
        <w:tc>
          <w:tcPr>
            <w:tcW w:w="993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 </w:t>
            </w:r>
          </w:p>
        </w:tc>
        <w:tc>
          <w:tcPr>
            <w:tcW w:w="1700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Lidocaine HCl (20 mg/ml)</w:t>
            </w:r>
          </w:p>
        </w:tc>
        <w:tc>
          <w:tcPr>
            <w:tcW w:w="1559" w:type="dxa"/>
          </w:tcPr>
          <w:p w:rsidR="003C61CC" w:rsidRDefault="007C3373" w:rsidP="003C61CC">
            <w:pPr>
              <w:ind w:right="-5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3C61CC" w:rsidTr="0074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C61CC" w:rsidRDefault="003C61CC" w:rsidP="00CD44A1"/>
        </w:tc>
        <w:tc>
          <w:tcPr>
            <w:tcW w:w="973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Lidocaine HCl (20mg/ml)</w:t>
            </w:r>
          </w:p>
        </w:tc>
        <w:tc>
          <w:tcPr>
            <w:tcW w:w="945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418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3C61CC" w:rsidRDefault="003C61CC" w:rsidP="00CD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Xylazine HCl (20 mg/ml)</w:t>
            </w:r>
          </w:p>
        </w:tc>
        <w:tc>
          <w:tcPr>
            <w:tcW w:w="1559" w:type="dxa"/>
          </w:tcPr>
          <w:p w:rsidR="003C61CC" w:rsidRDefault="007C3373" w:rsidP="003C61CC">
            <w:pPr>
              <w:ind w:right="-5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0.66</w:t>
            </w:r>
          </w:p>
        </w:tc>
      </w:tr>
      <w:tr w:rsidR="003C61CC" w:rsidTr="0074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C61CC" w:rsidRDefault="003C61CC" w:rsidP="00CD44A1"/>
        </w:tc>
        <w:tc>
          <w:tcPr>
            <w:tcW w:w="973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:rsidR="003C61CC" w:rsidRDefault="003C61CC" w:rsidP="00CD4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C61CC" w:rsidRDefault="003C61CC" w:rsidP="003C61CC">
            <w:pPr>
              <w:ind w:right="-5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D44A1" w:rsidRDefault="00CD44A1" w:rsidP="00CD44A1"/>
    <w:p w:rsidR="000E3C74" w:rsidRDefault="000E3C74" w:rsidP="000E3C74">
      <w:r>
        <w:t>* Lidocaine HCl – Additional analgesia provided by use of splash blocks.  A solution of 1 ml Lidocaine diluted to 10 ml with saline was used.  It was used when a response to pain was present.</w:t>
      </w:r>
    </w:p>
    <w:p w:rsidR="000E3C74" w:rsidRDefault="000E3C74" w:rsidP="000E3C74">
      <w:r>
        <w:t>** Maintenance – Alternatively, isoflur</w:t>
      </w:r>
      <w:r w:rsidR="00731FDF">
        <w:t>ane can be used for maintenance.</w:t>
      </w:r>
    </w:p>
    <w:p w:rsidR="00CD44A1" w:rsidRDefault="00CD44A1" w:rsidP="00CD44A1"/>
    <w:p w:rsidR="004F4ADC" w:rsidRDefault="004F4ADC" w:rsidP="00CD44A1">
      <w:pPr>
        <w:rPr>
          <w:b/>
          <w:u w:val="single"/>
        </w:rPr>
      </w:pPr>
      <w:r w:rsidRPr="004F4ADC">
        <w:rPr>
          <w:b/>
          <w:u w:val="single"/>
        </w:rPr>
        <w:t xml:space="preserve">CALCULATIONS </w:t>
      </w:r>
    </w:p>
    <w:p w:rsidR="004F4ADC" w:rsidRDefault="00905A18" w:rsidP="00940A34">
      <w:pPr>
        <w:pStyle w:val="ListParagraph"/>
        <w:numPr>
          <w:ilvl w:val="0"/>
          <w:numId w:val="5"/>
        </w:numPr>
      </w:pPr>
      <w:r w:rsidRPr="00940A34">
        <w:rPr>
          <w:b/>
        </w:rPr>
        <w:t>Pre- Anaesthesia</w:t>
      </w:r>
      <w:r>
        <w:t>:</w:t>
      </w: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Xylazine HCl</w:t>
      </w: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of kid = 4.5 kg</w:t>
      </w: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</w:t>
      </w:r>
      <w:r>
        <w:rPr>
          <w:rFonts w:ascii="Times New Roman" w:hAnsi="Times New Roman" w:cs="Times New Roman"/>
        </w:rPr>
        <w:t>entration</w:t>
      </w:r>
      <w:r>
        <w:rPr>
          <w:rFonts w:ascii="Times New Roman" w:hAnsi="Times New Roman" w:cs="Times New Roman"/>
        </w:rPr>
        <w:t xml:space="preserve"> =20mg/ml</w:t>
      </w: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Dose= 0.025mg/kg</w:t>
      </w:r>
    </w:p>
    <w:p w:rsidR="00905A18" w:rsidRDefault="00905A18" w:rsidP="00905A18">
      <w:pPr>
        <w:rPr>
          <w:rFonts w:ascii="Times New Roman" w:hAnsi="Times New Roman" w:cs="Times New Roman"/>
        </w:rPr>
      </w:pP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= (Dose (mg/kg) × Weight</w:t>
      </w:r>
      <w:r w:rsidR="00A33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(kg)) / Concentration (mg/ml)</w:t>
      </w: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= (0.025 ×</w:t>
      </w:r>
      <w:r w:rsidR="00A33CD7">
        <w:rPr>
          <w:rFonts w:ascii="Times New Roman" w:hAnsi="Times New Roman" w:cs="Times New Roman"/>
        </w:rPr>
        <w:t xml:space="preserve"> 4.5</w:t>
      </w:r>
      <w:r>
        <w:rPr>
          <w:rFonts w:ascii="Times New Roman" w:hAnsi="Times New Roman" w:cs="Times New Roman"/>
        </w:rPr>
        <w:t xml:space="preserve">)/20 </w:t>
      </w: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=0.005625ml</w:t>
      </w: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0.01ml diluted with saline to 0.5ml in syringe.</w:t>
      </w: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</w:rPr>
        <w:t>kid 0.25ml of the solution.</w:t>
      </w:r>
    </w:p>
    <w:p w:rsidR="00905A18" w:rsidRDefault="00905A18" w:rsidP="0090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Volume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administered = </w:t>
      </w:r>
      <w:r>
        <w:rPr>
          <w:rFonts w:ascii="Times New Roman" w:hAnsi="Times New Roman" w:cs="Times New Roman"/>
        </w:rPr>
        <w:t>0.005</w:t>
      </w:r>
      <w:r>
        <w:rPr>
          <w:rFonts w:ascii="Times New Roman" w:hAnsi="Times New Roman" w:cs="Times New Roman"/>
        </w:rPr>
        <w:t xml:space="preserve">ml </w:t>
      </w:r>
    </w:p>
    <w:p w:rsidR="00905A18" w:rsidRDefault="00905A18" w:rsidP="00905A18">
      <w:pPr>
        <w:rPr>
          <w:rFonts w:ascii="Times New Roman" w:hAnsi="Times New Roman" w:cs="Times New Roman"/>
          <w:u w:val="single"/>
        </w:rPr>
      </w:pPr>
    </w:p>
    <w:p w:rsidR="00905A18" w:rsidRPr="00940A34" w:rsidRDefault="0067686E" w:rsidP="00940A34">
      <w:pPr>
        <w:pStyle w:val="ListParagraph"/>
        <w:numPr>
          <w:ilvl w:val="0"/>
          <w:numId w:val="5"/>
        </w:numPr>
        <w:rPr>
          <w:b/>
        </w:rPr>
      </w:pPr>
      <w:r w:rsidRPr="00940A34">
        <w:rPr>
          <w:b/>
        </w:rPr>
        <w:t>Induction:</w:t>
      </w:r>
    </w:p>
    <w:p w:rsidR="0067686E" w:rsidRDefault="00A33CD7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33CD7">
        <w:rPr>
          <w:rFonts w:ascii="Times New Roman" w:hAnsi="Times New Roman" w:cs="Times New Roman"/>
          <w:u w:val="single"/>
        </w:rPr>
        <w:t>) Ketamine</w:t>
      </w:r>
      <w:r w:rsidR="0067686E" w:rsidRPr="00A33CD7">
        <w:rPr>
          <w:rFonts w:ascii="Times New Roman" w:hAnsi="Times New Roman" w:cs="Times New Roman"/>
          <w:u w:val="single"/>
        </w:rPr>
        <w:t>:</w:t>
      </w:r>
      <w:r w:rsidR="0067686E" w:rsidRPr="00A33CD7">
        <w:rPr>
          <w:rFonts w:ascii="Times New Roman" w:hAnsi="Times New Roman" w:cs="Times New Roman"/>
          <w:u w:val="single"/>
        </w:rPr>
        <w:t xml:space="preserve"> Diazepam</w:t>
      </w:r>
      <w:r w:rsidR="0067686E">
        <w:rPr>
          <w:rFonts w:ascii="Times New Roman" w:hAnsi="Times New Roman" w:cs="Times New Roman"/>
        </w:rPr>
        <w:t xml:space="preserve"> in 1:1 mixture of 0.5ml.</w:t>
      </w: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0.25ml Ketamine was mixed with 0.25ml Diazepam</w:t>
      </w:r>
    </w:p>
    <w:p w:rsidR="0067686E" w:rsidRDefault="0067686E" w:rsidP="0067686E">
      <w:pPr>
        <w:rPr>
          <w:rFonts w:ascii="Times New Roman" w:hAnsi="Times New Roman" w:cs="Times New Roman"/>
        </w:rPr>
      </w:pP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A33CD7">
        <w:rPr>
          <w:rFonts w:ascii="Times New Roman" w:hAnsi="Times New Roman" w:cs="Times New Roman"/>
          <w:u w:val="single"/>
        </w:rPr>
        <w:t>Lidocaine HCl</w:t>
      </w: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= 4.5 kg</w:t>
      </w: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</w:t>
      </w:r>
      <w:r>
        <w:rPr>
          <w:rFonts w:ascii="Times New Roman" w:hAnsi="Times New Roman" w:cs="Times New Roman"/>
        </w:rPr>
        <w:t>entration</w:t>
      </w:r>
      <w:r>
        <w:rPr>
          <w:rFonts w:ascii="Times New Roman" w:hAnsi="Times New Roman" w:cs="Times New Roman"/>
        </w:rPr>
        <w:t xml:space="preserve"> = 20mg/ml</w:t>
      </w: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 = 1.0mg/kg</w:t>
      </w: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= (1× 4.5)/ 20</w:t>
      </w: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= 0.225</w:t>
      </w:r>
    </w:p>
    <w:p w:rsidR="0067686E" w:rsidRDefault="0067686E" w:rsidP="0067686E">
      <w:pPr>
        <w:rPr>
          <w:rFonts w:ascii="Times New Roman" w:hAnsi="Times New Roman" w:cs="Times New Roman"/>
        </w:rPr>
      </w:pP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Toxic dose</w:t>
      </w:r>
      <w:r>
        <w:rPr>
          <w:rFonts w:ascii="Times New Roman" w:hAnsi="Times New Roman" w:cs="Times New Roman"/>
        </w:rPr>
        <w:t xml:space="preserve"> Lidocaine</w:t>
      </w:r>
      <w:r>
        <w:rPr>
          <w:rFonts w:ascii="Times New Roman" w:hAnsi="Times New Roman" w:cs="Times New Roman"/>
        </w:rPr>
        <w:t xml:space="preserve"> = 10mg/kg</w:t>
      </w: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toxic to kid = (10 × 4.5</w:t>
      </w:r>
      <w:r>
        <w:rPr>
          <w:rFonts w:ascii="Times New Roman" w:hAnsi="Times New Roman" w:cs="Times New Roman"/>
        </w:rPr>
        <w:t>)/ 20mg/ml</w:t>
      </w: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2.25ml</w:t>
      </w:r>
    </w:p>
    <w:p w:rsidR="0067686E" w:rsidRDefault="0067686E" w:rsidP="0067686E">
      <w:pPr>
        <w:rPr>
          <w:rFonts w:ascii="Times New Roman" w:hAnsi="Times New Roman" w:cs="Times New Roman"/>
        </w:rPr>
      </w:pPr>
    </w:p>
    <w:p w:rsidR="0067686E" w:rsidRDefault="001E79AF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‘Top up’</w:t>
      </w:r>
      <w:r w:rsidR="0067686E">
        <w:rPr>
          <w:rFonts w:ascii="Times New Roman" w:hAnsi="Times New Roman" w:cs="Times New Roman"/>
        </w:rPr>
        <w:t xml:space="preserve"> vol</w:t>
      </w:r>
      <w:r w:rsidR="00D542AB">
        <w:rPr>
          <w:rFonts w:ascii="Times New Roman" w:hAnsi="Times New Roman" w:cs="Times New Roman"/>
        </w:rPr>
        <w:t>ume</w:t>
      </w:r>
      <w:r w:rsidR="0067686E">
        <w:rPr>
          <w:rFonts w:ascii="Times New Roman" w:hAnsi="Times New Roman" w:cs="Times New Roman"/>
        </w:rPr>
        <w:t>:</w:t>
      </w:r>
    </w:p>
    <w:p w:rsidR="0067686E" w:rsidRDefault="0067686E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½ induction drug volume given </w:t>
      </w:r>
    </w:p>
    <w:p w:rsidR="0067686E" w:rsidRDefault="0067686E" w:rsidP="006768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0.25ml Ketamine/ Diazepam</w:t>
      </w:r>
      <w:r>
        <w:rPr>
          <w:rFonts w:ascii="Times New Roman" w:hAnsi="Times New Roman" w:cs="Times New Roman"/>
        </w:rPr>
        <w:t xml:space="preserve"> solution</w:t>
      </w:r>
    </w:p>
    <w:p w:rsidR="0067686E" w:rsidRDefault="0067686E" w:rsidP="006768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0.1125ml Lidocaine</w:t>
      </w:r>
      <w:r>
        <w:rPr>
          <w:rFonts w:ascii="Times New Roman" w:hAnsi="Times New Roman" w:cs="Times New Roman"/>
        </w:rPr>
        <w:t xml:space="preserve">         </w:t>
      </w:r>
    </w:p>
    <w:p w:rsidR="0067686E" w:rsidRDefault="0099424A" w:rsidP="0067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can be </w:t>
      </w:r>
      <w:r w:rsidR="0067686E">
        <w:rPr>
          <w:rFonts w:ascii="Times New Roman" w:hAnsi="Times New Roman" w:cs="Times New Roman"/>
        </w:rPr>
        <w:t xml:space="preserve">used if </w:t>
      </w:r>
      <w:r>
        <w:rPr>
          <w:rFonts w:ascii="Times New Roman" w:hAnsi="Times New Roman" w:cs="Times New Roman"/>
        </w:rPr>
        <w:t>the level of anaesthesia becomes</w:t>
      </w:r>
      <w:r w:rsidR="0067686E">
        <w:rPr>
          <w:rFonts w:ascii="Times New Roman" w:hAnsi="Times New Roman" w:cs="Times New Roman"/>
        </w:rPr>
        <w:t xml:space="preserve"> too light.</w:t>
      </w:r>
    </w:p>
    <w:p w:rsidR="0080267E" w:rsidRDefault="0080267E" w:rsidP="0067686E">
      <w:pPr>
        <w:rPr>
          <w:rFonts w:ascii="Times New Roman" w:hAnsi="Times New Roman" w:cs="Times New Roman"/>
        </w:rPr>
      </w:pPr>
    </w:p>
    <w:p w:rsidR="0080267E" w:rsidRDefault="0080267E" w:rsidP="0067686E">
      <w:pPr>
        <w:rPr>
          <w:rFonts w:ascii="Times New Roman" w:hAnsi="Times New Roman" w:cs="Times New Roman"/>
        </w:rPr>
      </w:pPr>
    </w:p>
    <w:p w:rsidR="0080267E" w:rsidRDefault="0080267E" w:rsidP="0067686E">
      <w:pPr>
        <w:rPr>
          <w:rFonts w:ascii="Times New Roman" w:hAnsi="Times New Roman" w:cs="Times New Roman"/>
        </w:rPr>
      </w:pPr>
    </w:p>
    <w:p w:rsidR="0080267E" w:rsidRDefault="0080267E" w:rsidP="0067686E">
      <w:pPr>
        <w:rPr>
          <w:rFonts w:ascii="Times New Roman" w:hAnsi="Times New Roman" w:cs="Times New Roman"/>
        </w:rPr>
      </w:pPr>
    </w:p>
    <w:p w:rsidR="0080267E" w:rsidRDefault="0080267E" w:rsidP="0067686E">
      <w:pPr>
        <w:rPr>
          <w:rFonts w:ascii="Times New Roman" w:hAnsi="Times New Roman" w:cs="Times New Roman"/>
        </w:rPr>
      </w:pPr>
    </w:p>
    <w:p w:rsidR="0080267E" w:rsidRPr="00940A34" w:rsidRDefault="0080267E" w:rsidP="00940A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40A34">
        <w:rPr>
          <w:rFonts w:ascii="Times New Roman" w:hAnsi="Times New Roman" w:cs="Times New Roman"/>
          <w:b/>
        </w:rPr>
        <w:lastRenderedPageBreak/>
        <w:t>Additional Anaesthesia</w:t>
      </w:r>
    </w:p>
    <w:p w:rsidR="0080267E" w:rsidRDefault="0080267E" w:rsidP="0080267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1)  </w:t>
      </w:r>
      <w:r w:rsidRPr="00A33CD7">
        <w:rPr>
          <w:rFonts w:ascii="Times New Roman" w:hAnsi="Times New Roman" w:cs="Times New Roman"/>
          <w:u w:val="single"/>
          <w:lang w:val="es-ES"/>
        </w:rPr>
        <w:t>Flunixin meglumine</w:t>
      </w:r>
    </w:p>
    <w:p w:rsidR="0080267E" w:rsidRDefault="0080267E" w:rsidP="0080267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Weight = 4.5 kg</w:t>
      </w:r>
    </w:p>
    <w:p w:rsidR="0080267E" w:rsidRDefault="0080267E" w:rsidP="0080267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Conc</w:t>
      </w:r>
      <w:r>
        <w:rPr>
          <w:rFonts w:ascii="Times New Roman" w:hAnsi="Times New Roman" w:cs="Times New Roman"/>
          <w:lang w:val="es-ES"/>
        </w:rPr>
        <w:t>entration</w:t>
      </w:r>
      <w:r>
        <w:rPr>
          <w:rFonts w:ascii="Times New Roman" w:hAnsi="Times New Roman" w:cs="Times New Roman"/>
          <w:lang w:val="es-ES"/>
        </w:rPr>
        <w:t>: 50mg/ml</w:t>
      </w:r>
    </w:p>
    <w:p w:rsidR="0080267E" w:rsidRDefault="0080267E" w:rsidP="0080267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Dose =</w:t>
      </w:r>
      <w:r>
        <w:rPr>
          <w:rFonts w:ascii="Times New Roman" w:hAnsi="Times New Roman" w:cs="Times New Roman"/>
          <w:lang w:val="es-ES"/>
        </w:rPr>
        <w:t xml:space="preserve"> 2.2mg/kg</w:t>
      </w:r>
    </w:p>
    <w:p w:rsidR="0080267E" w:rsidRDefault="0080267E" w:rsidP="0080267E">
      <w:pPr>
        <w:rPr>
          <w:rFonts w:ascii="Times New Roman" w:hAnsi="Times New Roman" w:cs="Times New Roman"/>
        </w:rPr>
      </w:pPr>
    </w:p>
    <w:p w:rsidR="0080267E" w:rsidRDefault="0080267E" w:rsidP="0080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Volume = (Dose × Weight) / Concentration </w:t>
      </w:r>
    </w:p>
    <w:p w:rsidR="0080267E" w:rsidRDefault="0080267E" w:rsidP="0080267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Volume</w:t>
      </w:r>
      <w:r>
        <w:rPr>
          <w:rFonts w:ascii="Times New Roman" w:hAnsi="Times New Roman" w:cs="Times New Roman"/>
        </w:rPr>
        <w:t>= (2.2mg/kg x4.5kg)/ 50mg/ml</w:t>
      </w:r>
    </w:p>
    <w:p w:rsidR="0080267E" w:rsidRDefault="0080267E" w:rsidP="0080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=0.198ml ≈ 0.2ml</w:t>
      </w:r>
    </w:p>
    <w:p w:rsidR="0080267E" w:rsidRDefault="0080267E" w:rsidP="0080267E">
      <w:pPr>
        <w:rPr>
          <w:rFonts w:ascii="Times New Roman" w:hAnsi="Times New Roman" w:cs="Times New Roman"/>
        </w:rPr>
      </w:pPr>
    </w:p>
    <w:p w:rsidR="00731FDF" w:rsidRPr="00940A34" w:rsidRDefault="00731FDF" w:rsidP="00940A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40A34">
        <w:rPr>
          <w:rFonts w:ascii="Times New Roman" w:hAnsi="Times New Roman" w:cs="Times New Roman"/>
          <w:b/>
        </w:rPr>
        <w:t>Maintenance</w:t>
      </w:r>
      <w:r w:rsidR="004E2885" w:rsidRPr="00940A34">
        <w:rPr>
          <w:rFonts w:ascii="Times New Roman" w:hAnsi="Times New Roman" w:cs="Times New Roman"/>
          <w:b/>
        </w:rPr>
        <w:t xml:space="preserve"> (Continuous Rate Infusion –CRI)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of fluid delivery= 5ml/kg/hr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 factor= 20drops/ml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Drip rate = (4.5kg x 5ml x 20drops/ml)/60 = 450 drops /min              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450/60 = 0.125drops/sec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=1drop/ 8 seconds</w:t>
      </w:r>
    </w:p>
    <w:p w:rsidR="00BA5488" w:rsidRDefault="00BA5488" w:rsidP="00BA54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TT"/>
        </w:rPr>
        <w:drawing>
          <wp:inline distT="0" distB="0" distL="0" distR="0">
            <wp:extent cx="31337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0481E">
        <w:rPr>
          <w:rFonts w:ascii="Times New Roman" w:hAnsi="Times New Roman" w:cs="Times New Roman"/>
          <w:u w:val="single"/>
        </w:rPr>
        <w:t>Ketamine HCl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= 4.5 kg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</w:t>
      </w:r>
      <w:r>
        <w:rPr>
          <w:rFonts w:ascii="Times New Roman" w:hAnsi="Times New Roman" w:cs="Times New Roman"/>
        </w:rPr>
        <w:t xml:space="preserve">entration </w:t>
      </w:r>
      <w:r>
        <w:rPr>
          <w:rFonts w:ascii="Times New Roman" w:hAnsi="Times New Roman" w:cs="Times New Roman"/>
        </w:rPr>
        <w:t>= 100 mg/ml</w:t>
      </w:r>
    </w:p>
    <w:p w:rsidR="00BA5488" w:rsidRDefault="00F212C2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</w:t>
      </w:r>
      <w:r w:rsidR="005A3468">
        <w:rPr>
          <w:rFonts w:ascii="Times New Roman" w:hAnsi="Times New Roman" w:cs="Times New Roman"/>
        </w:rPr>
        <w:t xml:space="preserve"> </w:t>
      </w:r>
      <w:r w:rsidR="00BA5488">
        <w:rPr>
          <w:rFonts w:ascii="Times New Roman" w:hAnsi="Times New Roman" w:cs="Times New Roman"/>
        </w:rPr>
        <w:t>= 66mcg/kg/min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6E750B">
        <w:rPr>
          <w:rFonts w:ascii="Times New Roman" w:hAnsi="Times New Roman" w:cs="Times New Roman"/>
        </w:rPr>
        <w:t>= (66 mcg/kg/min x 4.5kg x 1000 ml</w:t>
      </w:r>
      <w:r>
        <w:rPr>
          <w:rFonts w:ascii="Times New Roman" w:hAnsi="Times New Roman" w:cs="Times New Roman"/>
        </w:rPr>
        <w:t>) / (16.67 x (4.5kg x 5))</w:t>
      </w:r>
    </w:p>
    <w:p w:rsidR="00BA5488" w:rsidRDefault="00F71F63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=791.842mg</w:t>
      </w:r>
    </w:p>
    <w:p w:rsidR="00BA5488" w:rsidRDefault="00F71F63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791.842mg</w:t>
      </w:r>
      <w:r w:rsidR="00BA5488">
        <w:rPr>
          <w:rFonts w:ascii="Times New Roman" w:hAnsi="Times New Roman" w:cs="Times New Roman"/>
        </w:rPr>
        <w:t xml:space="preserve"> /100</w:t>
      </w:r>
      <w:r w:rsidR="00561DD9">
        <w:rPr>
          <w:rFonts w:ascii="Times New Roman" w:hAnsi="Times New Roman" w:cs="Times New Roman"/>
        </w:rPr>
        <w:t xml:space="preserve"> mg/ml</w:t>
      </w:r>
      <w:r w:rsidR="00BA5488">
        <w:rPr>
          <w:rFonts w:ascii="Times New Roman" w:hAnsi="Times New Roman" w:cs="Times New Roman"/>
        </w:rPr>
        <w:t xml:space="preserve">    = 7.9 ml ≈ 8ml</w:t>
      </w:r>
    </w:p>
    <w:p w:rsidR="00BC1036" w:rsidRDefault="00BC1036" w:rsidP="00BA5488">
      <w:pPr>
        <w:rPr>
          <w:rFonts w:ascii="Times New Roman" w:hAnsi="Times New Roman" w:cs="Times New Roman"/>
        </w:rPr>
      </w:pPr>
    </w:p>
    <w:p w:rsidR="00BA5488" w:rsidRDefault="00BC1036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0481E">
        <w:rPr>
          <w:rFonts w:ascii="Times New Roman" w:hAnsi="Times New Roman" w:cs="Times New Roman"/>
          <w:u w:val="single"/>
        </w:rPr>
        <w:t>Lidocaine HCl</w:t>
      </w:r>
    </w:p>
    <w:p w:rsidR="00BC1036" w:rsidRDefault="00BC1036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= 4.5 kg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</w:t>
      </w:r>
      <w:r w:rsidR="00BC1036">
        <w:rPr>
          <w:rFonts w:ascii="Times New Roman" w:hAnsi="Times New Roman" w:cs="Times New Roman"/>
        </w:rPr>
        <w:t>entration</w:t>
      </w:r>
      <w:r>
        <w:rPr>
          <w:rFonts w:ascii="Times New Roman" w:hAnsi="Times New Roman" w:cs="Times New Roman"/>
        </w:rPr>
        <w:t>= 20mg/ml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A33CD7">
        <w:rPr>
          <w:rFonts w:ascii="Times New Roman" w:hAnsi="Times New Roman" w:cs="Times New Roman"/>
        </w:rPr>
        <w:t>se</w:t>
      </w:r>
      <w:r w:rsidR="005A3468">
        <w:rPr>
          <w:rFonts w:ascii="Times New Roman" w:hAnsi="Times New Roman" w:cs="Times New Roman"/>
        </w:rPr>
        <w:t xml:space="preserve"> </w:t>
      </w:r>
      <w:r w:rsidR="00F212C2">
        <w:rPr>
          <w:rFonts w:ascii="Times New Roman" w:hAnsi="Times New Roman" w:cs="Times New Roman"/>
        </w:rPr>
        <w:t xml:space="preserve">= 20 </w:t>
      </w:r>
      <w:r>
        <w:rPr>
          <w:rFonts w:ascii="Times New Roman" w:hAnsi="Times New Roman" w:cs="Times New Roman"/>
        </w:rPr>
        <w:t>mcg/kg/min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M= (20mcg/kg/min x 4.5kg x 1000</w:t>
      </w:r>
      <w:r w:rsidR="00F212C2"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>) / (16.67 x 22.5mg)</w:t>
      </w:r>
    </w:p>
    <w:p w:rsidR="00BA5488" w:rsidRDefault="00F212C2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= 239.9mg ≈ 240 mg</w:t>
      </w:r>
    </w:p>
    <w:p w:rsidR="00BA5488" w:rsidRDefault="00F212C2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240mg</w:t>
      </w:r>
      <w:r w:rsidR="00BA5488">
        <w:rPr>
          <w:rFonts w:ascii="Times New Roman" w:hAnsi="Times New Roman" w:cs="Times New Roman"/>
        </w:rPr>
        <w:t xml:space="preserve">/ 20mg/ml = 12ml </w:t>
      </w:r>
    </w:p>
    <w:p w:rsidR="00BA5488" w:rsidRDefault="00BA5488" w:rsidP="00BA5488">
      <w:pPr>
        <w:rPr>
          <w:rFonts w:ascii="Times New Roman" w:hAnsi="Times New Roman" w:cs="Times New Roman"/>
        </w:rPr>
      </w:pPr>
    </w:p>
    <w:p w:rsidR="00BA5488" w:rsidRDefault="00BC1036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0481E">
        <w:rPr>
          <w:rFonts w:ascii="Times New Roman" w:hAnsi="Times New Roman" w:cs="Times New Roman"/>
          <w:u w:val="single"/>
        </w:rPr>
        <w:t>Xylazine HCl</w:t>
      </w:r>
    </w:p>
    <w:p w:rsidR="00BC1036" w:rsidRDefault="00BC1036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= 4.5 kg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</w:t>
      </w:r>
      <w:r w:rsidR="00BC1036">
        <w:rPr>
          <w:rFonts w:ascii="Times New Roman" w:hAnsi="Times New Roman" w:cs="Times New Roman"/>
        </w:rPr>
        <w:t>entration</w:t>
      </w:r>
      <w:r>
        <w:rPr>
          <w:rFonts w:ascii="Times New Roman" w:hAnsi="Times New Roman" w:cs="Times New Roman"/>
        </w:rPr>
        <w:t xml:space="preserve"> = 20mg/ml</w:t>
      </w:r>
    </w:p>
    <w:p w:rsidR="00BA5488" w:rsidRDefault="005A346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 </w:t>
      </w:r>
      <w:r w:rsidR="00BA5488">
        <w:rPr>
          <w:rFonts w:ascii="Times New Roman" w:hAnsi="Times New Roman" w:cs="Times New Roman"/>
        </w:rPr>
        <w:t>= 0.66mcg/kg/min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M= (0.66mcg/kg/min x 4.5kg x 1000</w:t>
      </w:r>
      <w:r w:rsidR="005A3468"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>) / (16.67 x 22.5mg)</w:t>
      </w:r>
    </w:p>
    <w:p w:rsidR="00BA5488" w:rsidRDefault="005A346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= 7.918mg</w:t>
      </w:r>
    </w:p>
    <w:p w:rsidR="00BA5488" w:rsidRDefault="005A346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7.918mg / 20mg/ml = 0.4ml </w:t>
      </w:r>
    </w:p>
    <w:p w:rsidR="0010481E" w:rsidRDefault="0010481E" w:rsidP="00BA5488">
      <w:pPr>
        <w:rPr>
          <w:rFonts w:ascii="Times New Roman" w:hAnsi="Times New Roman" w:cs="Times New Roman"/>
        </w:rPr>
      </w:pP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amount of drugs to be added to saline bag = 8ml Ketamine + 12ml Lidocaine +0.4ml Xylazine = 20.4 ml</w:t>
      </w:r>
    </w:p>
    <w:p w:rsidR="00BA5488" w:rsidRDefault="00BA5488" w:rsidP="00BA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 20.4ml saline must first be removed from the sterile saline bag before administering 20.4ml of drugs. </w:t>
      </w:r>
    </w:p>
    <w:p w:rsidR="00000CA9" w:rsidRDefault="00000CA9" w:rsidP="00BA5488">
      <w:pPr>
        <w:rPr>
          <w:rFonts w:ascii="Times New Roman" w:hAnsi="Times New Roman" w:cs="Times New Roman"/>
          <w:u w:val="single"/>
        </w:rPr>
      </w:pPr>
    </w:p>
    <w:p w:rsidR="00000CA9" w:rsidRDefault="00000CA9" w:rsidP="00BA5488">
      <w:pPr>
        <w:rPr>
          <w:rFonts w:ascii="Times New Roman" w:hAnsi="Times New Roman" w:cs="Times New Roman"/>
          <w:u w:val="single"/>
        </w:rPr>
      </w:pPr>
    </w:p>
    <w:p w:rsidR="00000CA9" w:rsidRDefault="00000CA9" w:rsidP="00BA5488">
      <w:pPr>
        <w:rPr>
          <w:rFonts w:ascii="Times New Roman" w:hAnsi="Times New Roman" w:cs="Times New Roman"/>
          <w:u w:val="single"/>
        </w:rPr>
      </w:pPr>
    </w:p>
    <w:p w:rsidR="00940A34" w:rsidRPr="00940A34" w:rsidRDefault="00940A34" w:rsidP="00BA5488">
      <w:pPr>
        <w:rPr>
          <w:rFonts w:ascii="Times New Roman" w:hAnsi="Times New Roman" w:cs="Times New Roman"/>
          <w:u w:val="single"/>
        </w:rPr>
      </w:pPr>
      <w:r w:rsidRPr="00940A34">
        <w:rPr>
          <w:rFonts w:ascii="Times New Roman" w:hAnsi="Times New Roman" w:cs="Times New Roman"/>
          <w:u w:val="single"/>
        </w:rPr>
        <w:lastRenderedPageBreak/>
        <w:t xml:space="preserve">Table 2: Volume of drugs to be used for CRI 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853"/>
        <w:gridCol w:w="2940"/>
        <w:gridCol w:w="2837"/>
      </w:tblGrid>
      <w:tr w:rsidR="00BA5488" w:rsidTr="00C07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hideMark/>
          </w:tcPr>
          <w:p w:rsidR="00BA5488" w:rsidRDefault="00BA54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Drug</w:t>
            </w:r>
          </w:p>
        </w:tc>
        <w:tc>
          <w:tcPr>
            <w:tcW w:w="2940" w:type="dxa"/>
            <w:hideMark/>
          </w:tcPr>
          <w:p w:rsidR="00BA5488" w:rsidRDefault="0010481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Dose(mc</w:t>
            </w:r>
            <w:r w:rsidR="00BA5488">
              <w:rPr>
                <w:rFonts w:ascii="Times New Roman" w:hAnsi="Times New Roman" w:cs="Times New Roman"/>
              </w:rPr>
              <w:t>g/kg/min)</w:t>
            </w:r>
          </w:p>
        </w:tc>
        <w:tc>
          <w:tcPr>
            <w:tcW w:w="2837" w:type="dxa"/>
            <w:hideMark/>
          </w:tcPr>
          <w:p w:rsidR="00BA5488" w:rsidRDefault="00BA548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Vol to be injected (ml)</w:t>
            </w:r>
          </w:p>
        </w:tc>
      </w:tr>
      <w:tr w:rsidR="00BA5488" w:rsidTr="00C0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hideMark/>
          </w:tcPr>
          <w:p w:rsidR="00BA5488" w:rsidRDefault="00BA54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Ketamine</w:t>
            </w:r>
          </w:p>
        </w:tc>
        <w:tc>
          <w:tcPr>
            <w:tcW w:w="2940" w:type="dxa"/>
            <w:hideMark/>
          </w:tcPr>
          <w:p w:rsidR="00BA5488" w:rsidRDefault="00BA548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7" w:type="dxa"/>
            <w:hideMark/>
          </w:tcPr>
          <w:p w:rsidR="00BA5488" w:rsidRDefault="00BA548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5488" w:rsidTr="00C07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hideMark/>
          </w:tcPr>
          <w:p w:rsidR="00BA5488" w:rsidRDefault="00BA54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Xylazine</w:t>
            </w:r>
          </w:p>
        </w:tc>
        <w:tc>
          <w:tcPr>
            <w:tcW w:w="2940" w:type="dxa"/>
            <w:hideMark/>
          </w:tcPr>
          <w:p w:rsidR="00BA5488" w:rsidRDefault="00BA548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2837" w:type="dxa"/>
            <w:hideMark/>
          </w:tcPr>
          <w:p w:rsidR="00BA5488" w:rsidRDefault="00BA548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BA5488" w:rsidTr="00C0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hideMark/>
          </w:tcPr>
          <w:p w:rsidR="00BA5488" w:rsidRDefault="00A33CD7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A5488">
              <w:rPr>
                <w:rFonts w:ascii="Times New Roman" w:hAnsi="Times New Roman" w:cs="Times New Roman"/>
              </w:rPr>
              <w:t>idocaine</w:t>
            </w:r>
          </w:p>
        </w:tc>
        <w:tc>
          <w:tcPr>
            <w:tcW w:w="2940" w:type="dxa"/>
            <w:hideMark/>
          </w:tcPr>
          <w:p w:rsidR="00BA5488" w:rsidRDefault="00BA548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7" w:type="dxa"/>
            <w:hideMark/>
          </w:tcPr>
          <w:p w:rsidR="00BA5488" w:rsidRDefault="00BA548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5488" w:rsidTr="00C07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  <w:hideMark/>
          </w:tcPr>
          <w:p w:rsidR="00BA5488" w:rsidRDefault="00BA54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Total volume</w:t>
            </w:r>
          </w:p>
        </w:tc>
        <w:tc>
          <w:tcPr>
            <w:tcW w:w="2837" w:type="dxa"/>
            <w:hideMark/>
          </w:tcPr>
          <w:p w:rsidR="00BA5488" w:rsidRDefault="00BA548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</w:tr>
    </w:tbl>
    <w:p w:rsidR="00000CA9" w:rsidRDefault="00000CA9" w:rsidP="00BA5488">
      <w:pPr>
        <w:rPr>
          <w:b/>
          <w:sz w:val="24"/>
          <w:szCs w:val="24"/>
          <w:u w:val="single"/>
          <w:lang w:val="en-US"/>
        </w:rPr>
      </w:pPr>
    </w:p>
    <w:p w:rsidR="00BA5488" w:rsidRDefault="00E11A2B" w:rsidP="00BA5488">
      <w:pPr>
        <w:rPr>
          <w:b/>
          <w:sz w:val="24"/>
          <w:szCs w:val="24"/>
          <w:u w:val="single"/>
          <w:lang w:val="en-US"/>
        </w:rPr>
      </w:pPr>
      <w:r w:rsidRPr="00E11A2B">
        <w:rPr>
          <w:b/>
          <w:sz w:val="24"/>
          <w:szCs w:val="24"/>
          <w:u w:val="single"/>
          <w:lang w:val="en-US"/>
        </w:rPr>
        <w:t>Emergency Drugs</w:t>
      </w:r>
    </w:p>
    <w:p w:rsidR="00E11A2B" w:rsidRDefault="00E11A2B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 w:rsidRPr="00DF2858">
        <w:rPr>
          <w:rFonts w:ascii="Times New Roman" w:hAnsi="Times New Roman" w:cs="Times New Roman"/>
          <w:u w:val="single"/>
        </w:rPr>
        <w:t>Tolazoline</w:t>
      </w:r>
      <w:proofErr w:type="spellEnd"/>
      <w:r w:rsidR="00DF2858">
        <w:rPr>
          <w:rFonts w:ascii="Times New Roman" w:hAnsi="Times New Roman" w:cs="Times New Roman"/>
        </w:rPr>
        <w:t xml:space="preserve"> (Reversal of </w:t>
      </w:r>
      <w:proofErr w:type="spellStart"/>
      <w:r w:rsidR="00DF2858">
        <w:rPr>
          <w:rFonts w:ascii="Times New Roman" w:hAnsi="Times New Roman" w:cs="Times New Roman"/>
        </w:rPr>
        <w:t>Xylazine</w:t>
      </w:r>
      <w:proofErr w:type="spellEnd"/>
      <w:r w:rsidR="00DF2858">
        <w:rPr>
          <w:rFonts w:ascii="Times New Roman" w:hAnsi="Times New Roman" w:cs="Times New Roman"/>
        </w:rPr>
        <w:t xml:space="preserve"> – IV)</w:t>
      </w:r>
    </w:p>
    <w:p w:rsidR="00E11A2B" w:rsidRDefault="00E11A2B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= 4.5 kg</w:t>
      </w:r>
      <w:bookmarkStart w:id="0" w:name="_GoBack"/>
      <w:bookmarkEnd w:id="0"/>
    </w:p>
    <w:p w:rsidR="00E11A2B" w:rsidRDefault="00E11A2B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</w:t>
      </w:r>
      <w:r>
        <w:rPr>
          <w:rFonts w:ascii="Times New Roman" w:hAnsi="Times New Roman" w:cs="Times New Roman"/>
        </w:rPr>
        <w:t>entration</w:t>
      </w:r>
      <w:r>
        <w:rPr>
          <w:rFonts w:ascii="Times New Roman" w:hAnsi="Times New Roman" w:cs="Times New Roman"/>
        </w:rPr>
        <w:t xml:space="preserve"> = 100mg/ml</w:t>
      </w:r>
    </w:p>
    <w:p w:rsidR="00E11A2B" w:rsidRDefault="00E11A2B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 = 0.1mg/kg</w:t>
      </w:r>
    </w:p>
    <w:p w:rsidR="00E11A2B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= (0.1× 4.5</w:t>
      </w:r>
      <w:r w:rsidR="00E11A2B">
        <w:rPr>
          <w:rFonts w:ascii="Times New Roman" w:hAnsi="Times New Roman" w:cs="Times New Roman"/>
        </w:rPr>
        <w:t>)/ 100mg/ml</w:t>
      </w:r>
    </w:p>
    <w:p w:rsidR="00E11A2B" w:rsidRDefault="00E11A2B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F2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0.0045ml</w:t>
      </w:r>
    </w:p>
    <w:p w:rsidR="00DF2858" w:rsidRDefault="00DF2858" w:rsidP="00E11A2B">
      <w:pPr>
        <w:rPr>
          <w:rFonts w:ascii="Times New Roman" w:hAnsi="Times New Roman" w:cs="Times New Roman"/>
        </w:rPr>
      </w:pP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F2858">
        <w:rPr>
          <w:rFonts w:ascii="Times New Roman" w:hAnsi="Times New Roman" w:cs="Times New Roman"/>
          <w:u w:val="single"/>
        </w:rPr>
        <w:t>Atropine</w:t>
      </w:r>
      <w:r>
        <w:rPr>
          <w:rFonts w:ascii="Times New Roman" w:hAnsi="Times New Roman" w:cs="Times New Roman"/>
        </w:rPr>
        <w:t xml:space="preserve"> (For bradycardia i.e. HR &lt;30 bpm, ¼ dose IV and remainder IM/SC) </w:t>
      </w: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= 4.5 kg</w:t>
      </w: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 = 0.54 mg/ml</w:t>
      </w: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 = 0.04 mg/kg</w:t>
      </w: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= (0.04 × 4.5) / 0.54</w:t>
      </w: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= 0.3 ml</w:t>
      </w:r>
    </w:p>
    <w:p w:rsidR="00DF2858" w:rsidRDefault="00DF2858" w:rsidP="00E11A2B">
      <w:pPr>
        <w:rPr>
          <w:rFonts w:ascii="Times New Roman" w:hAnsi="Times New Roman" w:cs="Times New Roman"/>
        </w:rPr>
      </w:pP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Epinephrine (For anaphylactic shock</w:t>
      </w:r>
      <w:r w:rsidR="00527DB4">
        <w:rPr>
          <w:rFonts w:ascii="Times New Roman" w:hAnsi="Times New Roman" w:cs="Times New Roman"/>
        </w:rPr>
        <w:t>, cardiac resuscitation</w:t>
      </w:r>
      <w:r>
        <w:rPr>
          <w:rFonts w:ascii="Times New Roman" w:hAnsi="Times New Roman" w:cs="Times New Roman"/>
        </w:rPr>
        <w:t xml:space="preserve"> – IM)</w:t>
      </w: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= 4.5 kg</w:t>
      </w: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 = 1 mg/ml</w:t>
      </w: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 = 0.02 mg/kg</w:t>
      </w:r>
    </w:p>
    <w:p w:rsidR="00DF2858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= (0.02 × 4.5) / 1</w:t>
      </w:r>
    </w:p>
    <w:p w:rsidR="00527DB4" w:rsidRDefault="00DF2858" w:rsidP="00E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= 0.09 ml</w:t>
      </w:r>
    </w:p>
    <w:tbl>
      <w:tblPr>
        <w:tblStyle w:val="LightShading-Accent4"/>
        <w:tblpPr w:leftFromText="180" w:rightFromText="180" w:horzAnchor="margin" w:tblpY="705"/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527DB4" w:rsidTr="005A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27DB4" w:rsidRDefault="00527DB4" w:rsidP="0000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DRUG</w:t>
            </w:r>
          </w:p>
        </w:tc>
        <w:tc>
          <w:tcPr>
            <w:tcW w:w="4878" w:type="dxa"/>
          </w:tcPr>
          <w:p w:rsidR="00527DB4" w:rsidRDefault="00527DB4" w:rsidP="00000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WITHDRAWAL TIME (WDT)</w:t>
            </w:r>
          </w:p>
        </w:tc>
      </w:tr>
      <w:tr w:rsidR="00527DB4" w:rsidTr="005A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27DB4" w:rsidRDefault="00527DB4" w:rsidP="0000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Tolazoline</w:t>
            </w:r>
          </w:p>
        </w:tc>
        <w:tc>
          <w:tcPr>
            <w:tcW w:w="4878" w:type="dxa"/>
          </w:tcPr>
          <w:p w:rsidR="00527DB4" w:rsidRDefault="00527DB4" w:rsidP="0000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Meat – 30 days, Milk - None</w:t>
            </w:r>
          </w:p>
        </w:tc>
      </w:tr>
      <w:tr w:rsidR="00527DB4" w:rsidTr="005A0AC9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27DB4" w:rsidRDefault="00527DB4" w:rsidP="0000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Atropine</w:t>
            </w:r>
          </w:p>
        </w:tc>
        <w:tc>
          <w:tcPr>
            <w:tcW w:w="4878" w:type="dxa"/>
          </w:tcPr>
          <w:p w:rsidR="00527DB4" w:rsidRDefault="00527DB4" w:rsidP="0000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Meat – 14 days, Milk – 72 hours</w:t>
            </w:r>
          </w:p>
        </w:tc>
      </w:tr>
      <w:tr w:rsidR="00527DB4" w:rsidTr="005A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27DB4" w:rsidRDefault="00527DB4" w:rsidP="0000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Epinephrine</w:t>
            </w:r>
          </w:p>
        </w:tc>
        <w:tc>
          <w:tcPr>
            <w:tcW w:w="4878" w:type="dxa"/>
          </w:tcPr>
          <w:p w:rsidR="00527DB4" w:rsidRDefault="00527DB4" w:rsidP="0000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DF2858" w:rsidRPr="00000CA9" w:rsidRDefault="00000CA9" w:rsidP="00E11A2B">
      <w:pPr>
        <w:rPr>
          <w:rFonts w:ascii="Times New Roman" w:hAnsi="Times New Roman" w:cs="Times New Roman"/>
          <w:u w:val="single"/>
        </w:rPr>
      </w:pPr>
      <w:r w:rsidRPr="00000CA9">
        <w:rPr>
          <w:rFonts w:ascii="Times New Roman" w:hAnsi="Times New Roman" w:cs="Times New Roman"/>
          <w:u w:val="single"/>
        </w:rPr>
        <w:t>Table 3: Withdrawal times of emergency drugs</w:t>
      </w:r>
    </w:p>
    <w:p w:rsidR="00DF2858" w:rsidRDefault="00DF2858" w:rsidP="00E11A2B">
      <w:pPr>
        <w:rPr>
          <w:rFonts w:ascii="Times New Roman" w:hAnsi="Times New Roman" w:cs="Times New Roman"/>
        </w:rPr>
      </w:pPr>
    </w:p>
    <w:p w:rsidR="00E11A2B" w:rsidRPr="00E11A2B" w:rsidRDefault="00E11A2B" w:rsidP="00BA5488">
      <w:pPr>
        <w:rPr>
          <w:b/>
          <w:sz w:val="24"/>
          <w:szCs w:val="24"/>
          <w:u w:val="single"/>
          <w:lang w:val="en-US"/>
        </w:rPr>
      </w:pPr>
    </w:p>
    <w:p w:rsidR="00731FDF" w:rsidRPr="00731FDF" w:rsidRDefault="00731FDF" w:rsidP="0080267E">
      <w:pPr>
        <w:rPr>
          <w:rFonts w:ascii="Times New Roman" w:hAnsi="Times New Roman" w:cs="Times New Roman"/>
          <w:b/>
        </w:rPr>
      </w:pPr>
    </w:p>
    <w:p w:rsidR="0080267E" w:rsidRDefault="0080267E" w:rsidP="0080267E">
      <w:pPr>
        <w:rPr>
          <w:rFonts w:ascii="Times New Roman" w:hAnsi="Times New Roman" w:cs="Times New Roman"/>
          <w:b/>
        </w:rPr>
      </w:pPr>
    </w:p>
    <w:p w:rsidR="0080267E" w:rsidRPr="0080267E" w:rsidRDefault="0080267E" w:rsidP="0067686E">
      <w:pPr>
        <w:rPr>
          <w:rFonts w:ascii="Times New Roman" w:hAnsi="Times New Roman" w:cs="Times New Roman"/>
          <w:b/>
        </w:rPr>
      </w:pPr>
    </w:p>
    <w:p w:rsidR="0099424A" w:rsidRDefault="0099424A" w:rsidP="0067686E">
      <w:pPr>
        <w:rPr>
          <w:rFonts w:ascii="Times New Roman" w:hAnsi="Times New Roman" w:cs="Times New Roman"/>
        </w:rPr>
      </w:pPr>
    </w:p>
    <w:p w:rsidR="0067686E" w:rsidRPr="0067686E" w:rsidRDefault="0067686E" w:rsidP="00CD44A1"/>
    <w:p w:rsidR="00CD44A1" w:rsidRDefault="00CD44A1" w:rsidP="00CD44A1"/>
    <w:p w:rsidR="00CD44A1" w:rsidRPr="00CD44A1" w:rsidRDefault="00CD44A1" w:rsidP="00CD44A1"/>
    <w:p w:rsidR="00CD44A1" w:rsidRDefault="00CD44A1">
      <w:pPr>
        <w:jc w:val="center"/>
      </w:pPr>
    </w:p>
    <w:sectPr w:rsidR="00CD44A1" w:rsidSect="00C07401">
      <w:footerReference w:type="default" r:id="rId9"/>
      <w:pgSz w:w="12240" w:h="15840"/>
      <w:pgMar w:top="1440" w:right="1440" w:bottom="1440" w:left="1440" w:header="708" w:footer="708" w:gutter="0"/>
      <w:pgBorders w:offsetFrom="page">
        <w:top w:val="double" w:sz="4" w:space="24" w:color="B2A1C7" w:themeColor="accent4" w:themeTint="99"/>
        <w:left w:val="double" w:sz="4" w:space="24" w:color="B2A1C7" w:themeColor="accent4" w:themeTint="99"/>
        <w:bottom w:val="double" w:sz="4" w:space="24" w:color="B2A1C7" w:themeColor="accent4" w:themeTint="99"/>
        <w:right w:val="double" w:sz="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2B" w:rsidRDefault="001E542B" w:rsidP="00000CA9">
      <w:pPr>
        <w:spacing w:after="0" w:line="240" w:lineRule="auto"/>
      </w:pPr>
      <w:r>
        <w:separator/>
      </w:r>
    </w:p>
  </w:endnote>
  <w:endnote w:type="continuationSeparator" w:id="0">
    <w:p w:rsidR="001E542B" w:rsidRDefault="001E542B" w:rsidP="0000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401" w:rsidRDefault="00C07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A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7401" w:rsidRDefault="00C07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2B" w:rsidRDefault="001E542B" w:rsidP="00000CA9">
      <w:pPr>
        <w:spacing w:after="0" w:line="240" w:lineRule="auto"/>
      </w:pPr>
      <w:r>
        <w:separator/>
      </w:r>
    </w:p>
  </w:footnote>
  <w:footnote w:type="continuationSeparator" w:id="0">
    <w:p w:rsidR="001E542B" w:rsidRDefault="001E542B" w:rsidP="0000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5DE6"/>
      </v:shape>
    </w:pict>
  </w:numPicBullet>
  <w:abstractNum w:abstractNumId="0">
    <w:nsid w:val="275F0F83"/>
    <w:multiLevelType w:val="hybridMultilevel"/>
    <w:tmpl w:val="B12A0F4A"/>
    <w:lvl w:ilvl="0" w:tplc="2C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E7CD3"/>
    <w:multiLevelType w:val="hybridMultilevel"/>
    <w:tmpl w:val="A8CE7618"/>
    <w:lvl w:ilvl="0" w:tplc="2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122F"/>
    <w:multiLevelType w:val="hybridMultilevel"/>
    <w:tmpl w:val="1758028A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27232"/>
    <w:multiLevelType w:val="hybridMultilevel"/>
    <w:tmpl w:val="4B1029D2"/>
    <w:lvl w:ilvl="0" w:tplc="E6CA6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D20A4"/>
    <w:multiLevelType w:val="hybridMultilevel"/>
    <w:tmpl w:val="B2E201EA"/>
    <w:lvl w:ilvl="0" w:tplc="AC0009A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A1"/>
    <w:rsid w:val="00000CA9"/>
    <w:rsid w:val="000E3C74"/>
    <w:rsid w:val="0010481E"/>
    <w:rsid w:val="001E542B"/>
    <w:rsid w:val="001E79AF"/>
    <w:rsid w:val="00292828"/>
    <w:rsid w:val="002953D0"/>
    <w:rsid w:val="002D6D41"/>
    <w:rsid w:val="003C61CC"/>
    <w:rsid w:val="004E2885"/>
    <w:rsid w:val="004F4ADC"/>
    <w:rsid w:val="00527DB4"/>
    <w:rsid w:val="00561DD9"/>
    <w:rsid w:val="005A0AC9"/>
    <w:rsid w:val="005A3468"/>
    <w:rsid w:val="0067686E"/>
    <w:rsid w:val="006826AE"/>
    <w:rsid w:val="00685284"/>
    <w:rsid w:val="006E750B"/>
    <w:rsid w:val="00731FDF"/>
    <w:rsid w:val="007417C0"/>
    <w:rsid w:val="007C3373"/>
    <w:rsid w:val="0080267E"/>
    <w:rsid w:val="00905A18"/>
    <w:rsid w:val="00940A34"/>
    <w:rsid w:val="0099424A"/>
    <w:rsid w:val="00A034DD"/>
    <w:rsid w:val="00A33CD7"/>
    <w:rsid w:val="00AB06A2"/>
    <w:rsid w:val="00BA5488"/>
    <w:rsid w:val="00BC1036"/>
    <w:rsid w:val="00C07401"/>
    <w:rsid w:val="00CD44A1"/>
    <w:rsid w:val="00D542AB"/>
    <w:rsid w:val="00DF2858"/>
    <w:rsid w:val="00E11A2B"/>
    <w:rsid w:val="00F212C2"/>
    <w:rsid w:val="00F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A1"/>
    <w:pPr>
      <w:ind w:left="720"/>
      <w:contextualSpacing/>
    </w:pPr>
  </w:style>
  <w:style w:type="table" w:styleId="TableGrid">
    <w:name w:val="Table Grid"/>
    <w:basedOn w:val="TableNormal"/>
    <w:uiPriority w:val="59"/>
    <w:rsid w:val="00CD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A9"/>
  </w:style>
  <w:style w:type="paragraph" w:styleId="Footer">
    <w:name w:val="footer"/>
    <w:basedOn w:val="Normal"/>
    <w:link w:val="FooterChar"/>
    <w:uiPriority w:val="99"/>
    <w:unhideWhenUsed/>
    <w:rsid w:val="0000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A9"/>
  </w:style>
  <w:style w:type="table" w:styleId="LightShading-Accent4">
    <w:name w:val="Light Shading Accent 4"/>
    <w:basedOn w:val="TableNormal"/>
    <w:uiPriority w:val="60"/>
    <w:rsid w:val="00C074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A1"/>
    <w:pPr>
      <w:ind w:left="720"/>
      <w:contextualSpacing/>
    </w:pPr>
  </w:style>
  <w:style w:type="table" w:styleId="TableGrid">
    <w:name w:val="Table Grid"/>
    <w:basedOn w:val="TableNormal"/>
    <w:uiPriority w:val="59"/>
    <w:rsid w:val="00CD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A9"/>
  </w:style>
  <w:style w:type="paragraph" w:styleId="Footer">
    <w:name w:val="footer"/>
    <w:basedOn w:val="Normal"/>
    <w:link w:val="FooterChar"/>
    <w:uiPriority w:val="99"/>
    <w:unhideWhenUsed/>
    <w:rsid w:val="0000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A9"/>
  </w:style>
  <w:style w:type="table" w:styleId="LightShading-Accent4">
    <w:name w:val="Light Shading Accent 4"/>
    <w:basedOn w:val="TableNormal"/>
    <w:uiPriority w:val="60"/>
    <w:rsid w:val="00C074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2015-10-29T04:42:00Z</dcterms:created>
  <dcterms:modified xsi:type="dcterms:W3CDTF">2015-10-29T04:42:00Z</dcterms:modified>
</cp:coreProperties>
</file>