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A2" w:rsidRPr="00D67467" w:rsidRDefault="00D30CA2">
      <w:pPr>
        <w:rPr>
          <w:b/>
        </w:rPr>
      </w:pPr>
      <w:r w:rsidRPr="00D67467">
        <w:rPr>
          <w:b/>
        </w:rPr>
        <w:t>Precautions</w:t>
      </w:r>
      <w:r w:rsidR="00D67467" w:rsidRPr="00D67467">
        <w:rPr>
          <w:b/>
        </w:rPr>
        <w:t xml:space="preserve"> </w:t>
      </w:r>
      <w:bookmarkStart w:id="0" w:name="_GoBack"/>
      <w:bookmarkEnd w:id="0"/>
    </w:p>
    <w:p w:rsidR="00D30CA2" w:rsidRDefault="00D30CA2">
      <w:pPr>
        <w:rPr>
          <w:rFonts w:eastAsiaTheme="minorEastAsia" w:hAnsi="Calibri"/>
          <w:color w:val="000000" w:themeColor="text1"/>
          <w:kern w:val="24"/>
          <w:lang w:val="en-TT"/>
        </w:rPr>
      </w:pPr>
      <w:r>
        <w:rPr>
          <w:rFonts w:eastAsiaTheme="minorEastAsia" w:hAnsi="Calibri"/>
          <w:color w:val="000000" w:themeColor="text1"/>
          <w:kern w:val="24"/>
          <w:lang w:val="en-TT"/>
        </w:rPr>
        <w:t>If small gauze squares are used, they should be accounted for after the surgical repair.</w:t>
      </w:r>
    </w:p>
    <w:p w:rsidR="005C21E9" w:rsidRDefault="005C21E9">
      <w:pPr>
        <w:rPr>
          <w:rFonts w:eastAsiaTheme="minorEastAsia" w:hAnsi="Calibri"/>
          <w:color w:val="000000" w:themeColor="text1"/>
          <w:kern w:val="24"/>
          <w:lang w:val="en-TT"/>
        </w:rPr>
      </w:pPr>
      <w:r>
        <w:rPr>
          <w:rFonts w:eastAsiaTheme="minorEastAsia" w:hAnsi="Calibri"/>
          <w:color w:val="000000" w:themeColor="text1"/>
          <w:kern w:val="24"/>
          <w:lang w:val="en-TT"/>
        </w:rPr>
        <w:t>Sutures are to be placed 2-3mm apart.</w:t>
      </w:r>
    </w:p>
    <w:p w:rsidR="005C21E9" w:rsidRDefault="005C21E9">
      <w:pPr>
        <w:rPr>
          <w:rFonts w:eastAsiaTheme="minorEastAsia" w:hAnsi="Calibri"/>
          <w:color w:val="000000" w:themeColor="text1"/>
          <w:kern w:val="24"/>
          <w:lang w:val="en-TT"/>
        </w:rPr>
      </w:pPr>
      <w:r>
        <w:rPr>
          <w:rFonts w:eastAsiaTheme="minorEastAsia" w:hAnsi="Calibri"/>
          <w:color w:val="000000" w:themeColor="text1"/>
          <w:kern w:val="24"/>
          <w:lang w:val="en-TT"/>
        </w:rPr>
        <w:t>Ensure the entire thickness of the bowel wall is in the suture.</w:t>
      </w:r>
    </w:p>
    <w:p w:rsidR="005C21E9" w:rsidRDefault="005C21E9">
      <w:pPr>
        <w:rPr>
          <w:rFonts w:eastAsiaTheme="minorEastAsia" w:hAnsi="Calibri"/>
          <w:color w:val="000000" w:themeColor="text1"/>
          <w:kern w:val="24"/>
          <w:lang w:val="en-TT"/>
        </w:rPr>
      </w:pPr>
    </w:p>
    <w:p w:rsidR="00D30CA2" w:rsidRDefault="00D30CA2"/>
    <w:sectPr w:rsidR="00D3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A2"/>
    <w:rsid w:val="005C21E9"/>
    <w:rsid w:val="00915B9C"/>
    <w:rsid w:val="009216B3"/>
    <w:rsid w:val="00B3516E"/>
    <w:rsid w:val="00CD15A7"/>
    <w:rsid w:val="00D30CA2"/>
    <w:rsid w:val="00D67467"/>
    <w:rsid w:val="00E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Ethlyn John</dc:creator>
  <cp:lastModifiedBy>Ethlyn John</cp:lastModifiedBy>
  <cp:revision>2</cp:revision>
  <dcterms:created xsi:type="dcterms:W3CDTF">2015-10-20T03:12:00Z</dcterms:created>
  <dcterms:modified xsi:type="dcterms:W3CDTF">2015-10-20T03:12:00Z</dcterms:modified>
</cp:coreProperties>
</file>