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D9A" w:rsidRPr="00DB0D9A" w:rsidRDefault="00DB0D9A" w:rsidP="00DB0D9A">
      <w:pPr>
        <w:rPr>
          <w:rFonts w:ascii="Times New Roman" w:hAnsi="Times New Roman" w:cs="Times New Roman"/>
          <w:sz w:val="24"/>
        </w:rPr>
      </w:pPr>
      <w:r w:rsidRPr="00DB0D9A">
        <w:rPr>
          <w:rFonts w:ascii="Times New Roman" w:hAnsi="Times New Roman" w:cs="Times New Roman"/>
          <w:b/>
          <w:color w:val="FF0000"/>
          <w:sz w:val="36"/>
        </w:rPr>
        <w:t>SCOOP, GOUGE OR BARNES-TYPE DEHORNER</w:t>
      </w:r>
    </w:p>
    <w:p w:rsidR="00DB0D9A" w:rsidRDefault="00DB0D9A" w:rsidP="00DB0D9A">
      <w:pPr>
        <w:rPr>
          <w:rFonts w:ascii="Times New Roman" w:hAnsi="Times New Roman" w:cs="Times New Roman"/>
          <w:sz w:val="24"/>
        </w:rPr>
      </w:pPr>
      <w:r w:rsidRPr="00DB0D9A">
        <w:rPr>
          <w:rFonts w:ascii="Times New Roman" w:hAnsi="Times New Roman" w:cs="Times New Roman"/>
          <w:sz w:val="24"/>
        </w:rPr>
        <w:t>Scoop dehorners are used for calves ranging in age from two to four months with horns u</w:t>
      </w:r>
      <w:r>
        <w:rPr>
          <w:rFonts w:ascii="Times New Roman" w:hAnsi="Times New Roman" w:cs="Times New Roman"/>
          <w:sz w:val="24"/>
        </w:rPr>
        <w:t>p to four inches long (Figure1)</w:t>
      </w:r>
      <w:r w:rsidRPr="00DB0D9A">
        <w:rPr>
          <w:rFonts w:ascii="Times New Roman" w:hAnsi="Times New Roman" w:cs="Times New Roman"/>
          <w:sz w:val="24"/>
        </w:rPr>
        <w:t>. Some operators claim better dehorning with a rectangular-shaped scoop because it removes an even ring of skin around and with the horn bud. When used properly, it does not go too deep, but the dehorner can open the frontal sinus when used at the top end of the age and horn-size range. The blades must be kept sharp for best results.</w:t>
      </w:r>
    </w:p>
    <w:p w:rsidR="00DB0D9A" w:rsidRPr="00DB0D9A" w:rsidRDefault="00DB0D9A" w:rsidP="00DB0D9A">
      <w:pPr>
        <w:rPr>
          <w:rFonts w:ascii="Times New Roman" w:hAnsi="Times New Roman" w:cs="Times New Roman"/>
          <w:sz w:val="24"/>
        </w:rPr>
      </w:pPr>
      <w:r>
        <w:rPr>
          <w:rFonts w:ascii="Times New Roman" w:hAnsi="Times New Roman" w:cs="Times New Roman"/>
          <w:sz w:val="24"/>
        </w:rPr>
        <w:t>There are two sizes available. The smaller size is used for 6-8 month old calves whereas the larger size is used for dehorning yearlings or older cattle.</w:t>
      </w:r>
    </w:p>
    <w:p w:rsidR="00DB0D9A" w:rsidRPr="00DB0D9A" w:rsidRDefault="00DB0D9A" w:rsidP="00DB0D9A">
      <w:pPr>
        <w:rPr>
          <w:rFonts w:ascii="Times New Roman" w:hAnsi="Times New Roman" w:cs="Times New Roman"/>
          <w:color w:val="FF0000"/>
          <w:sz w:val="28"/>
        </w:rPr>
      </w:pPr>
      <w:r w:rsidRPr="00DB0D9A">
        <w:rPr>
          <w:rFonts w:ascii="Times New Roman" w:hAnsi="Times New Roman" w:cs="Times New Roman"/>
          <w:color w:val="FF0000"/>
          <w:sz w:val="28"/>
        </w:rPr>
        <w:t>Technique</w:t>
      </w:r>
    </w:p>
    <w:p w:rsidR="00DB0D9A" w:rsidRPr="00DB0D9A" w:rsidRDefault="00DB0D9A" w:rsidP="00DB0D9A">
      <w:pPr>
        <w:rPr>
          <w:rFonts w:ascii="Times New Roman" w:hAnsi="Times New Roman" w:cs="Times New Roman"/>
          <w:sz w:val="24"/>
        </w:rPr>
      </w:pPr>
      <w:r w:rsidRPr="00DB0D9A">
        <w:rPr>
          <w:rFonts w:ascii="Times New Roman" w:hAnsi="Times New Roman" w:cs="Times New Roman"/>
          <w:sz w:val="24"/>
        </w:rPr>
        <w:t>1. Administer sedation, analgesia and local anaesthetic.</w:t>
      </w:r>
    </w:p>
    <w:p w:rsidR="00DB0D9A" w:rsidRPr="00DB0D9A" w:rsidRDefault="00DB0D9A" w:rsidP="00DB0D9A">
      <w:pPr>
        <w:rPr>
          <w:rFonts w:ascii="Times New Roman" w:hAnsi="Times New Roman" w:cs="Times New Roman"/>
          <w:sz w:val="24"/>
        </w:rPr>
      </w:pPr>
      <w:r w:rsidRPr="00DB0D9A">
        <w:rPr>
          <w:rFonts w:ascii="Times New Roman" w:hAnsi="Times New Roman" w:cs="Times New Roman"/>
          <w:sz w:val="24"/>
        </w:rPr>
        <w:t>2. Close the handles together.</w:t>
      </w:r>
    </w:p>
    <w:p w:rsidR="00DB0D9A" w:rsidRPr="00DB0D9A" w:rsidRDefault="00DB0D9A" w:rsidP="00DB0D9A">
      <w:pPr>
        <w:rPr>
          <w:rFonts w:ascii="Times New Roman" w:hAnsi="Times New Roman" w:cs="Times New Roman"/>
          <w:sz w:val="24"/>
        </w:rPr>
      </w:pPr>
      <w:r w:rsidRPr="00DB0D9A">
        <w:rPr>
          <w:rFonts w:ascii="Times New Roman" w:hAnsi="Times New Roman" w:cs="Times New Roman"/>
          <w:sz w:val="24"/>
        </w:rPr>
        <w:t>3. Place the jaws of the dehorner over the horn bud. The objective is to completely remove a ring of skin surrounding the horn base. Therefore, adjust</w:t>
      </w:r>
      <w:r>
        <w:rPr>
          <w:rFonts w:ascii="Times New Roman" w:hAnsi="Times New Roman" w:cs="Times New Roman"/>
          <w:sz w:val="24"/>
        </w:rPr>
        <w:t xml:space="preserve"> the opening as needed (Figure 2</w:t>
      </w:r>
      <w:r w:rsidRPr="00DB0D9A">
        <w:rPr>
          <w:rFonts w:ascii="Times New Roman" w:hAnsi="Times New Roman" w:cs="Times New Roman"/>
          <w:sz w:val="24"/>
        </w:rPr>
        <w:t>).</w:t>
      </w:r>
    </w:p>
    <w:p w:rsidR="00DB0D9A" w:rsidRPr="00DB0D9A" w:rsidRDefault="00DB0D9A" w:rsidP="00DB0D9A">
      <w:pPr>
        <w:rPr>
          <w:rFonts w:ascii="Times New Roman" w:hAnsi="Times New Roman" w:cs="Times New Roman"/>
          <w:sz w:val="24"/>
        </w:rPr>
      </w:pPr>
      <w:r w:rsidRPr="00DB0D9A">
        <w:rPr>
          <w:rFonts w:ascii="Times New Roman" w:hAnsi="Times New Roman" w:cs="Times New Roman"/>
          <w:sz w:val="24"/>
        </w:rPr>
        <w:t>4. Press the gouger gently against the head. Maintain the pressure and quickly spread the handles apart to bring the blades together to remove skin and the horn bud.</w:t>
      </w:r>
    </w:p>
    <w:p w:rsidR="00DB0D9A" w:rsidRPr="00DB0D9A" w:rsidRDefault="00DB0D9A" w:rsidP="00DB0D9A">
      <w:pPr>
        <w:rPr>
          <w:rFonts w:ascii="Times New Roman" w:hAnsi="Times New Roman" w:cs="Times New Roman"/>
          <w:sz w:val="24"/>
        </w:rPr>
      </w:pPr>
      <w:r w:rsidRPr="00DB0D9A">
        <w:rPr>
          <w:rFonts w:ascii="Times New Roman" w:hAnsi="Times New Roman" w:cs="Times New Roman"/>
          <w:sz w:val="24"/>
        </w:rPr>
        <w:t>5. Control bleeding by pulling the artery with forceps or using a hot iron to cauterize the artery.</w:t>
      </w:r>
    </w:p>
    <w:p w:rsidR="00DB0D9A" w:rsidRDefault="00DB0D9A" w:rsidP="00DB0D9A">
      <w:pPr>
        <w:rPr>
          <w:rFonts w:ascii="Times New Roman" w:hAnsi="Times New Roman" w:cs="Times New Roman"/>
          <w:sz w:val="24"/>
        </w:rPr>
      </w:pPr>
      <w:r w:rsidRPr="00DB0D9A">
        <w:rPr>
          <w:rFonts w:ascii="Times New Roman" w:hAnsi="Times New Roman" w:cs="Times New Roman"/>
          <w:sz w:val="24"/>
        </w:rPr>
        <w:t>6. Clean and disinfect the jaws of the gouger between calves.</w:t>
      </w:r>
    </w:p>
    <w:p w:rsidR="00DB0D9A" w:rsidRDefault="00DB0D9A" w:rsidP="00DB0D9A">
      <w:pPr>
        <w:rPr>
          <w:rFonts w:ascii="Times New Roman" w:hAnsi="Times New Roman" w:cs="Times New Roman"/>
          <w:sz w:val="24"/>
        </w:rPr>
      </w:pPr>
      <w:r>
        <w:rPr>
          <w:rFonts w:ascii="Times New Roman" w:hAnsi="Times New Roman" w:cs="Times New Roman"/>
          <w:sz w:val="24"/>
        </w:rPr>
        <w:t>7. If enough of the surrounding tissue is removed the hot iron can be used to burn a copper ring around the area to ensure that the horn does not re-grow.</w:t>
      </w:r>
    </w:p>
    <w:p w:rsidR="00DB0D9A" w:rsidRPr="00DB0D9A" w:rsidRDefault="00DB0D9A" w:rsidP="00DB0D9A">
      <w:pPr>
        <w:rPr>
          <w:rFonts w:ascii="Times New Roman" w:hAnsi="Times New Roman" w:cs="Times New Roman"/>
          <w:sz w:val="24"/>
        </w:rPr>
      </w:pPr>
    </w:p>
    <w:p w:rsidR="00DB0D9A" w:rsidRPr="00DB0D9A" w:rsidRDefault="00DB0D9A" w:rsidP="00DB0D9A">
      <w:pPr>
        <w:rPr>
          <w:rFonts w:ascii="Times New Roman" w:hAnsi="Times New Roman" w:cs="Times New Roman"/>
          <w:sz w:val="24"/>
        </w:rPr>
      </w:pPr>
      <w:r w:rsidRPr="00DB0D9A">
        <w:rPr>
          <w:rFonts w:ascii="Times New Roman" w:hAnsi="Times New Roman" w:cs="Times New Roman"/>
          <w:sz w:val="24"/>
        </w:rPr>
        <w:drawing>
          <wp:inline distT="0" distB="0" distL="0" distR="0" wp14:anchorId="3285F478" wp14:editId="58008139">
            <wp:extent cx="3810000" cy="1924050"/>
            <wp:effectExtent l="0" t="0" r="0" b="0"/>
            <wp:docPr id="1" name="Picture 1" descr="Figure 6. A Barnes-type dehorner scoops the horn and horn-producing skin surrounding the horn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6. A Barnes-type dehorner scoops the horn and horn-producing skin surrounding the horn ba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924050"/>
                    </a:xfrm>
                    <a:prstGeom prst="rect">
                      <a:avLst/>
                    </a:prstGeom>
                    <a:noFill/>
                    <a:ln>
                      <a:noFill/>
                    </a:ln>
                  </pic:spPr>
                </pic:pic>
              </a:graphicData>
            </a:graphic>
          </wp:inline>
        </w:drawing>
      </w:r>
    </w:p>
    <w:p w:rsidR="00DB0D9A" w:rsidRPr="00DB0D9A" w:rsidRDefault="00DB0D9A" w:rsidP="00DB0D9A">
      <w:pPr>
        <w:rPr>
          <w:rFonts w:ascii="Times New Roman" w:hAnsi="Times New Roman" w:cs="Times New Roman"/>
          <w:i/>
          <w:sz w:val="24"/>
        </w:rPr>
      </w:pPr>
      <w:proofErr w:type="gramStart"/>
      <w:r w:rsidRPr="00DB0D9A">
        <w:rPr>
          <w:rFonts w:ascii="Times New Roman" w:hAnsi="Times New Roman" w:cs="Times New Roman"/>
          <w:i/>
          <w:sz w:val="24"/>
        </w:rPr>
        <w:t>Figure 1</w:t>
      </w:r>
      <w:r w:rsidRPr="00DB0D9A">
        <w:rPr>
          <w:rFonts w:ascii="Times New Roman" w:hAnsi="Times New Roman" w:cs="Times New Roman"/>
          <w:i/>
          <w:sz w:val="24"/>
        </w:rPr>
        <w:t>.</w:t>
      </w:r>
      <w:proofErr w:type="gramEnd"/>
      <w:r w:rsidRPr="00DB0D9A">
        <w:rPr>
          <w:rFonts w:ascii="Times New Roman" w:hAnsi="Times New Roman" w:cs="Times New Roman"/>
          <w:i/>
          <w:sz w:val="24"/>
        </w:rPr>
        <w:t xml:space="preserve"> A Barnes-type dehorner scoops the horn and horn-producing skin surrounding the horn base.</w:t>
      </w:r>
    </w:p>
    <w:p w:rsidR="00DB0D9A" w:rsidRPr="00DB0D9A" w:rsidRDefault="00DB0D9A" w:rsidP="00DB0D9A">
      <w:pPr>
        <w:rPr>
          <w:rFonts w:ascii="Times New Roman" w:hAnsi="Times New Roman" w:cs="Times New Roman"/>
          <w:sz w:val="24"/>
        </w:rPr>
      </w:pPr>
      <w:bookmarkStart w:id="0" w:name="_GoBack"/>
      <w:bookmarkEnd w:id="0"/>
      <w:r w:rsidRPr="00DB0D9A">
        <w:rPr>
          <w:rFonts w:ascii="Times New Roman" w:hAnsi="Times New Roman" w:cs="Times New Roman"/>
          <w:sz w:val="24"/>
        </w:rPr>
        <w:lastRenderedPageBreak/>
        <w:drawing>
          <wp:inline distT="0" distB="0" distL="0" distR="0" wp14:anchorId="3451A484" wp14:editId="3B212635">
            <wp:extent cx="3810000" cy="2562225"/>
            <wp:effectExtent l="0" t="0" r="0" b="9525"/>
            <wp:docPr id="2" name="Picture 2" descr="Figure 7. With young calves, the Barnes-type dehorner removes horn-producing skin but does not cut into the frontal sinus as shown by the arced line in Figure 7. In older calves with the horn attached to the skull, the dehorner cuts into the frontal sin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7. With young calves, the Barnes-type dehorner removes horn-producing skin but does not cut into the frontal sinus as shown by the arced line in Figure 7. In older calves with the horn attached to the skull, the dehorner cuts into the frontal sinu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62225"/>
                    </a:xfrm>
                    <a:prstGeom prst="rect">
                      <a:avLst/>
                    </a:prstGeom>
                    <a:noFill/>
                    <a:ln>
                      <a:noFill/>
                    </a:ln>
                  </pic:spPr>
                </pic:pic>
              </a:graphicData>
            </a:graphic>
          </wp:inline>
        </w:drawing>
      </w:r>
    </w:p>
    <w:p w:rsidR="00DB0D9A" w:rsidRPr="00DB0D9A" w:rsidRDefault="00DB0D9A" w:rsidP="00DB0D9A">
      <w:pPr>
        <w:rPr>
          <w:rFonts w:ascii="Times New Roman" w:hAnsi="Times New Roman" w:cs="Times New Roman"/>
          <w:i/>
          <w:sz w:val="24"/>
        </w:rPr>
      </w:pPr>
      <w:proofErr w:type="gramStart"/>
      <w:r w:rsidRPr="00DB0D9A">
        <w:rPr>
          <w:rFonts w:ascii="Times New Roman" w:hAnsi="Times New Roman" w:cs="Times New Roman"/>
          <w:i/>
          <w:sz w:val="24"/>
        </w:rPr>
        <w:t>Figure</w:t>
      </w:r>
      <w:r w:rsidRPr="00DB0D9A">
        <w:rPr>
          <w:rFonts w:ascii="Times New Roman" w:hAnsi="Times New Roman" w:cs="Times New Roman"/>
          <w:i/>
          <w:sz w:val="24"/>
        </w:rPr>
        <w:t xml:space="preserve"> 2</w:t>
      </w:r>
      <w:r w:rsidRPr="00DB0D9A">
        <w:rPr>
          <w:rFonts w:ascii="Times New Roman" w:hAnsi="Times New Roman" w:cs="Times New Roman"/>
          <w:i/>
          <w:sz w:val="24"/>
        </w:rPr>
        <w:t>.</w:t>
      </w:r>
      <w:proofErr w:type="gramEnd"/>
      <w:r w:rsidRPr="00DB0D9A">
        <w:rPr>
          <w:rFonts w:ascii="Times New Roman" w:hAnsi="Times New Roman" w:cs="Times New Roman"/>
          <w:i/>
          <w:sz w:val="24"/>
        </w:rPr>
        <w:t xml:space="preserve"> With young calves, the Barnes-type dehorner removes horn-producing skin but does not cut into the frontal sinus as shown by the arced line in Figure 7. In older calves with the horn attached to the skull, the dehorner cuts into the frontal sinus.</w:t>
      </w:r>
    </w:p>
    <w:p w:rsidR="00DB0D9A" w:rsidRPr="00DB0D9A" w:rsidRDefault="00DB0D9A" w:rsidP="00DB0D9A">
      <w:pPr>
        <w:rPr>
          <w:rFonts w:ascii="Times New Roman" w:hAnsi="Times New Roman" w:cs="Times New Roman"/>
          <w:color w:val="FF0000"/>
          <w:sz w:val="28"/>
        </w:rPr>
      </w:pPr>
    </w:p>
    <w:p w:rsidR="00DB0D9A" w:rsidRPr="00DB0D9A" w:rsidRDefault="00DB0D9A" w:rsidP="00DB0D9A">
      <w:pPr>
        <w:rPr>
          <w:rFonts w:ascii="Times New Roman" w:hAnsi="Times New Roman" w:cs="Times New Roman"/>
          <w:color w:val="FF0000"/>
          <w:sz w:val="28"/>
        </w:rPr>
      </w:pPr>
      <w:r w:rsidRPr="00DB0D9A">
        <w:rPr>
          <w:rFonts w:ascii="Times New Roman" w:hAnsi="Times New Roman" w:cs="Times New Roman"/>
          <w:color w:val="FF0000"/>
          <w:sz w:val="28"/>
        </w:rPr>
        <w:t>Advantages and Disadvantages</w:t>
      </w:r>
    </w:p>
    <w:p w:rsidR="00DB0D9A" w:rsidRPr="00DB0D9A" w:rsidRDefault="00DB0D9A" w:rsidP="00DB0D9A">
      <w:pPr>
        <w:pStyle w:val="ListParagraph"/>
        <w:numPr>
          <w:ilvl w:val="0"/>
          <w:numId w:val="1"/>
        </w:numPr>
        <w:rPr>
          <w:rFonts w:ascii="Times New Roman" w:hAnsi="Times New Roman" w:cs="Times New Roman"/>
          <w:sz w:val="24"/>
        </w:rPr>
      </w:pPr>
      <w:r w:rsidRPr="00DB0D9A">
        <w:rPr>
          <w:rFonts w:ascii="Times New Roman" w:hAnsi="Times New Roman" w:cs="Times New Roman"/>
          <w:sz w:val="24"/>
        </w:rPr>
        <w:t>fast - takes a few seconds to perform</w:t>
      </w:r>
    </w:p>
    <w:p w:rsidR="00DB0D9A" w:rsidRPr="00DB0D9A" w:rsidRDefault="00DB0D9A" w:rsidP="00DB0D9A">
      <w:pPr>
        <w:pStyle w:val="ListParagraph"/>
        <w:numPr>
          <w:ilvl w:val="0"/>
          <w:numId w:val="1"/>
        </w:numPr>
        <w:rPr>
          <w:rFonts w:ascii="Times New Roman" w:hAnsi="Times New Roman" w:cs="Times New Roman"/>
          <w:sz w:val="24"/>
        </w:rPr>
      </w:pPr>
      <w:r w:rsidRPr="00DB0D9A">
        <w:rPr>
          <w:rFonts w:ascii="Times New Roman" w:hAnsi="Times New Roman" w:cs="Times New Roman"/>
          <w:sz w:val="24"/>
        </w:rPr>
        <w:t>useful after the horn bud attaches to the skull</w:t>
      </w:r>
    </w:p>
    <w:p w:rsidR="00DB0D9A" w:rsidRPr="00DB0D9A" w:rsidRDefault="00DB0D9A" w:rsidP="00DB0D9A">
      <w:pPr>
        <w:pStyle w:val="ListParagraph"/>
        <w:numPr>
          <w:ilvl w:val="0"/>
          <w:numId w:val="1"/>
        </w:numPr>
        <w:rPr>
          <w:rFonts w:ascii="Times New Roman" w:hAnsi="Times New Roman" w:cs="Times New Roman"/>
          <w:sz w:val="24"/>
        </w:rPr>
      </w:pPr>
      <w:r w:rsidRPr="00DB0D9A">
        <w:rPr>
          <w:rFonts w:ascii="Times New Roman" w:hAnsi="Times New Roman" w:cs="Times New Roman"/>
          <w:sz w:val="24"/>
        </w:rPr>
        <w:t>not bloodless</w:t>
      </w:r>
    </w:p>
    <w:p w:rsidR="00DB0D9A" w:rsidRPr="00DB0D9A" w:rsidRDefault="00DB0D9A" w:rsidP="00DB0D9A">
      <w:pPr>
        <w:pStyle w:val="ListParagraph"/>
        <w:numPr>
          <w:ilvl w:val="0"/>
          <w:numId w:val="1"/>
        </w:numPr>
        <w:rPr>
          <w:rFonts w:ascii="Times New Roman" w:hAnsi="Times New Roman" w:cs="Times New Roman"/>
          <w:sz w:val="24"/>
        </w:rPr>
      </w:pPr>
      <w:r w:rsidRPr="00DB0D9A">
        <w:rPr>
          <w:rFonts w:ascii="Times New Roman" w:hAnsi="Times New Roman" w:cs="Times New Roman"/>
          <w:sz w:val="24"/>
        </w:rPr>
        <w:t>risk of infection because of open wounds</w:t>
      </w:r>
    </w:p>
    <w:p w:rsidR="00DB0D9A" w:rsidRPr="00DB0D9A" w:rsidRDefault="00DB0D9A" w:rsidP="00DB0D9A">
      <w:pPr>
        <w:pStyle w:val="ListParagraph"/>
        <w:numPr>
          <w:ilvl w:val="0"/>
          <w:numId w:val="1"/>
        </w:numPr>
        <w:rPr>
          <w:rFonts w:ascii="Times New Roman" w:hAnsi="Times New Roman" w:cs="Times New Roman"/>
          <w:sz w:val="24"/>
        </w:rPr>
      </w:pPr>
      <w:r w:rsidRPr="00DB0D9A">
        <w:rPr>
          <w:rFonts w:ascii="Times New Roman" w:hAnsi="Times New Roman" w:cs="Times New Roman"/>
          <w:sz w:val="24"/>
        </w:rPr>
        <w:t>opens the frontal sinus in older calves</w:t>
      </w:r>
    </w:p>
    <w:p w:rsidR="00DB0D9A" w:rsidRPr="00DB0D9A" w:rsidRDefault="00DB0D9A" w:rsidP="00DB0D9A">
      <w:pPr>
        <w:pStyle w:val="ListParagraph"/>
        <w:numPr>
          <w:ilvl w:val="0"/>
          <w:numId w:val="1"/>
        </w:numPr>
        <w:rPr>
          <w:rFonts w:ascii="Times New Roman" w:hAnsi="Times New Roman" w:cs="Times New Roman"/>
          <w:sz w:val="24"/>
        </w:rPr>
      </w:pPr>
      <w:r w:rsidRPr="00DB0D9A">
        <w:rPr>
          <w:rFonts w:ascii="Times New Roman" w:hAnsi="Times New Roman" w:cs="Times New Roman"/>
          <w:sz w:val="24"/>
        </w:rPr>
        <w:t>avoid use during fly season</w:t>
      </w:r>
    </w:p>
    <w:p w:rsidR="00DB0D9A" w:rsidRPr="00DB0D9A" w:rsidRDefault="00DB0D9A" w:rsidP="00DB0D9A">
      <w:pPr>
        <w:pStyle w:val="ListParagraph"/>
        <w:numPr>
          <w:ilvl w:val="0"/>
          <w:numId w:val="1"/>
        </w:numPr>
        <w:rPr>
          <w:rFonts w:ascii="Times New Roman" w:hAnsi="Times New Roman" w:cs="Times New Roman"/>
          <w:sz w:val="24"/>
        </w:rPr>
      </w:pPr>
      <w:r w:rsidRPr="00DB0D9A">
        <w:rPr>
          <w:rFonts w:ascii="Times New Roman" w:hAnsi="Times New Roman" w:cs="Times New Roman"/>
          <w:sz w:val="24"/>
        </w:rPr>
        <w:t xml:space="preserve">unreliable when done incorrectly, leads to </w:t>
      </w:r>
      <w:proofErr w:type="spellStart"/>
      <w:r w:rsidRPr="00DB0D9A">
        <w:rPr>
          <w:rFonts w:ascii="Times New Roman" w:hAnsi="Times New Roman" w:cs="Times New Roman"/>
          <w:sz w:val="24"/>
        </w:rPr>
        <w:t>scurs</w:t>
      </w:r>
      <w:proofErr w:type="spellEnd"/>
    </w:p>
    <w:p w:rsidR="00DB0D9A" w:rsidRPr="00DB0D9A" w:rsidRDefault="00DB0D9A" w:rsidP="00DB0D9A">
      <w:pPr>
        <w:pStyle w:val="ListParagraph"/>
        <w:numPr>
          <w:ilvl w:val="0"/>
          <w:numId w:val="1"/>
        </w:numPr>
        <w:rPr>
          <w:rFonts w:ascii="Times New Roman" w:hAnsi="Times New Roman" w:cs="Times New Roman"/>
          <w:sz w:val="24"/>
        </w:rPr>
      </w:pPr>
      <w:r w:rsidRPr="00DB0D9A">
        <w:rPr>
          <w:rFonts w:ascii="Times New Roman" w:hAnsi="Times New Roman" w:cs="Times New Roman"/>
          <w:sz w:val="24"/>
        </w:rPr>
        <w:t>requires expertise - anaesthesia, sedation, analgesia and technique</w:t>
      </w:r>
    </w:p>
    <w:p w:rsidR="00D22B2A" w:rsidRPr="00DB0D9A" w:rsidRDefault="00DB0D9A" w:rsidP="00DB0D9A">
      <w:pPr>
        <w:pStyle w:val="ListParagraph"/>
        <w:numPr>
          <w:ilvl w:val="0"/>
          <w:numId w:val="1"/>
        </w:numPr>
        <w:rPr>
          <w:rFonts w:ascii="Times New Roman" w:hAnsi="Times New Roman" w:cs="Times New Roman"/>
          <w:sz w:val="24"/>
        </w:rPr>
      </w:pPr>
      <w:r w:rsidRPr="00DB0D9A">
        <w:rPr>
          <w:rFonts w:ascii="Times New Roman" w:hAnsi="Times New Roman" w:cs="Times New Roman"/>
          <w:sz w:val="24"/>
        </w:rPr>
        <w:t>requires control of bleeding - pulling arteries or cautery</w:t>
      </w:r>
    </w:p>
    <w:sectPr w:rsidR="00D22B2A" w:rsidRPr="00DB0D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7382D"/>
    <w:multiLevelType w:val="hybridMultilevel"/>
    <w:tmpl w:val="941C987C"/>
    <w:lvl w:ilvl="0" w:tplc="8DEE81BC">
      <w:start w:val="3"/>
      <w:numFmt w:val="bullet"/>
      <w:lvlText w:val="-"/>
      <w:lvlJc w:val="left"/>
      <w:pPr>
        <w:ind w:left="720" w:hanging="360"/>
      </w:pPr>
      <w:rPr>
        <w:rFonts w:ascii="Times New Roman" w:eastAsiaTheme="minorHAnsi" w:hAnsi="Times New Roman" w:cs="Times New Roman"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D9A"/>
    <w:rsid w:val="00957E58"/>
    <w:rsid w:val="00DB0D9A"/>
    <w:rsid w:val="00F4492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0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D9A"/>
    <w:rPr>
      <w:rFonts w:ascii="Tahoma" w:hAnsi="Tahoma" w:cs="Tahoma"/>
      <w:sz w:val="16"/>
      <w:szCs w:val="16"/>
    </w:rPr>
  </w:style>
  <w:style w:type="paragraph" w:styleId="ListParagraph">
    <w:name w:val="List Paragraph"/>
    <w:basedOn w:val="Normal"/>
    <w:uiPriority w:val="34"/>
    <w:qFormat/>
    <w:rsid w:val="00DB0D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0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D9A"/>
    <w:rPr>
      <w:rFonts w:ascii="Tahoma" w:hAnsi="Tahoma" w:cs="Tahoma"/>
      <w:sz w:val="16"/>
      <w:szCs w:val="16"/>
    </w:rPr>
  </w:style>
  <w:style w:type="paragraph" w:styleId="ListParagraph">
    <w:name w:val="List Paragraph"/>
    <w:basedOn w:val="Normal"/>
    <w:uiPriority w:val="34"/>
    <w:qFormat/>
    <w:rsid w:val="00DB0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dreamcatcher_181@hotmail.com</dc:creator>
  <cp:lastModifiedBy>dreamcatcher_181@hotmail.com</cp:lastModifiedBy>
  <cp:revision>2</cp:revision>
  <dcterms:created xsi:type="dcterms:W3CDTF">2015-09-24T01:23:00Z</dcterms:created>
  <dcterms:modified xsi:type="dcterms:W3CDTF">2015-09-24T01:32:00Z</dcterms:modified>
</cp:coreProperties>
</file>