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44" w:rsidRPr="00267F57" w:rsidRDefault="00267F57" w:rsidP="00267F57">
      <w:pPr>
        <w:jc w:val="center"/>
        <w:rPr>
          <w:b/>
          <w:u w:val="single"/>
        </w:rPr>
      </w:pPr>
      <w:r w:rsidRPr="00267F57">
        <w:rPr>
          <w:b/>
          <w:u w:val="single"/>
        </w:rPr>
        <w:t>DRUG TABLE</w:t>
      </w:r>
      <w:r w:rsidR="00E21943">
        <w:rPr>
          <w:b/>
          <w:u w:val="single"/>
        </w:rPr>
        <w:t xml:space="preserve"> Used for Castration (Open method)</w:t>
      </w:r>
    </w:p>
    <w:p w:rsidR="00D2492A" w:rsidRDefault="00D2492A">
      <w:r>
        <w:t>Animal # 168</w:t>
      </w:r>
      <w:r w:rsidR="000C34A9">
        <w:tab/>
      </w:r>
      <w:r w:rsidR="000C34A9">
        <w:tab/>
      </w:r>
      <w:r w:rsidR="00E21943">
        <w:t xml:space="preserve">Gender </w:t>
      </w:r>
      <w:r w:rsidR="000C34A9">
        <w:t>–</w:t>
      </w:r>
      <w:r w:rsidR="00E21943">
        <w:t xml:space="preserve"> Male</w:t>
      </w:r>
      <w:r w:rsidR="000C34A9">
        <w:tab/>
      </w:r>
      <w:r w:rsidR="000C34A9">
        <w:tab/>
      </w:r>
      <w:r>
        <w:t>BCS – 3</w:t>
      </w:r>
      <w:r w:rsidR="000C34A9">
        <w:tab/>
      </w:r>
      <w:r w:rsidR="000C34A9">
        <w:tab/>
      </w:r>
      <w:r>
        <w:t>Weight (W) – 100kg</w:t>
      </w:r>
    </w:p>
    <w:tbl>
      <w:tblPr>
        <w:tblStyle w:val="TableGrid"/>
        <w:tblW w:w="0" w:type="auto"/>
        <w:tblLook w:val="04A0"/>
      </w:tblPr>
      <w:tblGrid>
        <w:gridCol w:w="1402"/>
        <w:gridCol w:w="1565"/>
        <w:gridCol w:w="1375"/>
        <w:gridCol w:w="1387"/>
        <w:gridCol w:w="1338"/>
        <w:gridCol w:w="1332"/>
        <w:gridCol w:w="1320"/>
        <w:gridCol w:w="1320"/>
        <w:gridCol w:w="1320"/>
      </w:tblGrid>
      <w:tr w:rsidR="000C34A9" w:rsidTr="000263C9">
        <w:tc>
          <w:tcPr>
            <w:tcW w:w="1402" w:type="dxa"/>
          </w:tcPr>
          <w:p w:rsidR="000C34A9" w:rsidRPr="00E21943" w:rsidRDefault="000C34A9">
            <w:pPr>
              <w:rPr>
                <w:b/>
              </w:rPr>
            </w:pPr>
            <w:r w:rsidRPr="00E21943">
              <w:rPr>
                <w:b/>
              </w:rPr>
              <w:t>Drug</w:t>
            </w:r>
          </w:p>
        </w:tc>
        <w:tc>
          <w:tcPr>
            <w:tcW w:w="1565" w:type="dxa"/>
          </w:tcPr>
          <w:p w:rsidR="000C34A9" w:rsidRPr="00E21943" w:rsidRDefault="000C34A9">
            <w:pPr>
              <w:rPr>
                <w:b/>
              </w:rPr>
            </w:pPr>
            <w:r w:rsidRPr="00E21943">
              <w:rPr>
                <w:b/>
              </w:rPr>
              <w:t>Concentration ©</w:t>
            </w:r>
          </w:p>
        </w:tc>
        <w:tc>
          <w:tcPr>
            <w:tcW w:w="1375" w:type="dxa"/>
          </w:tcPr>
          <w:p w:rsidR="000C34A9" w:rsidRPr="00E21943" w:rsidRDefault="000C34A9">
            <w:pPr>
              <w:rPr>
                <w:b/>
              </w:rPr>
            </w:pPr>
            <w:r w:rsidRPr="00E21943">
              <w:rPr>
                <w:b/>
              </w:rPr>
              <w:t>Dosage (D)</w:t>
            </w:r>
          </w:p>
        </w:tc>
        <w:tc>
          <w:tcPr>
            <w:tcW w:w="1387" w:type="dxa"/>
          </w:tcPr>
          <w:p w:rsidR="000C34A9" w:rsidRPr="00E21943" w:rsidRDefault="000C34A9">
            <w:pPr>
              <w:rPr>
                <w:b/>
              </w:rPr>
            </w:pPr>
            <w:r w:rsidRPr="00E21943">
              <w:rPr>
                <w:b/>
              </w:rPr>
              <w:t>Volume Given (</w:t>
            </w:r>
            <w:proofErr w:type="spellStart"/>
            <w:r w:rsidRPr="00E21943">
              <w:rPr>
                <w:b/>
              </w:rPr>
              <w:t>DxW</w:t>
            </w:r>
            <w:proofErr w:type="spellEnd"/>
            <w:r w:rsidRPr="00E21943">
              <w:rPr>
                <w:b/>
              </w:rPr>
              <w:t>/C)</w:t>
            </w:r>
          </w:p>
        </w:tc>
        <w:tc>
          <w:tcPr>
            <w:tcW w:w="1338" w:type="dxa"/>
          </w:tcPr>
          <w:p w:rsidR="000C34A9" w:rsidRPr="00E21943" w:rsidRDefault="000C34A9">
            <w:pPr>
              <w:rPr>
                <w:b/>
              </w:rPr>
            </w:pPr>
            <w:r w:rsidRPr="00E21943">
              <w:rPr>
                <w:b/>
              </w:rPr>
              <w:t>Route</w:t>
            </w:r>
          </w:p>
        </w:tc>
        <w:tc>
          <w:tcPr>
            <w:tcW w:w="1332" w:type="dxa"/>
          </w:tcPr>
          <w:p w:rsidR="000C34A9" w:rsidRPr="00E21943" w:rsidRDefault="000C34A9">
            <w:pPr>
              <w:rPr>
                <w:b/>
              </w:rPr>
            </w:pPr>
            <w:r w:rsidRPr="00E21943">
              <w:rPr>
                <w:b/>
              </w:rPr>
              <w:t>Time Given</w:t>
            </w:r>
          </w:p>
        </w:tc>
        <w:tc>
          <w:tcPr>
            <w:tcW w:w="1320" w:type="dxa"/>
          </w:tcPr>
          <w:p w:rsidR="000C34A9" w:rsidRPr="00E21943" w:rsidRDefault="000C34A9">
            <w:pPr>
              <w:rPr>
                <w:b/>
              </w:rPr>
            </w:pPr>
            <w:r w:rsidRPr="00E21943">
              <w:rPr>
                <w:b/>
              </w:rPr>
              <w:t>Effect</w:t>
            </w:r>
          </w:p>
        </w:tc>
        <w:tc>
          <w:tcPr>
            <w:tcW w:w="1320" w:type="dxa"/>
          </w:tcPr>
          <w:p w:rsidR="000C34A9" w:rsidRPr="00E21943" w:rsidRDefault="000C34A9">
            <w:pPr>
              <w:rPr>
                <w:b/>
              </w:rPr>
            </w:pPr>
            <w:r>
              <w:rPr>
                <w:b/>
              </w:rPr>
              <w:t>Toxic Dose</w:t>
            </w:r>
          </w:p>
        </w:tc>
        <w:tc>
          <w:tcPr>
            <w:tcW w:w="1320" w:type="dxa"/>
          </w:tcPr>
          <w:p w:rsidR="000C34A9" w:rsidRDefault="000C34A9">
            <w:pPr>
              <w:rPr>
                <w:b/>
              </w:rPr>
            </w:pPr>
            <w:r>
              <w:rPr>
                <w:b/>
              </w:rPr>
              <w:t>Total volume given</w:t>
            </w:r>
          </w:p>
        </w:tc>
      </w:tr>
      <w:tr w:rsidR="000C34A9" w:rsidTr="000263C9">
        <w:tc>
          <w:tcPr>
            <w:tcW w:w="1402" w:type="dxa"/>
          </w:tcPr>
          <w:p w:rsidR="000C34A9" w:rsidRDefault="000C34A9">
            <w:proofErr w:type="spellStart"/>
            <w:r>
              <w:t>Xylaxine</w:t>
            </w:r>
            <w:proofErr w:type="spellEnd"/>
          </w:p>
        </w:tc>
        <w:tc>
          <w:tcPr>
            <w:tcW w:w="1565" w:type="dxa"/>
          </w:tcPr>
          <w:p w:rsidR="000C34A9" w:rsidRDefault="000C34A9" w:rsidP="00267F57">
            <w:r>
              <w:t>2% (20mg/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1375" w:type="dxa"/>
          </w:tcPr>
          <w:p w:rsidR="000C34A9" w:rsidRDefault="000C34A9">
            <w:r>
              <w:t>0.05 mg/kg</w:t>
            </w:r>
          </w:p>
        </w:tc>
        <w:tc>
          <w:tcPr>
            <w:tcW w:w="1387" w:type="dxa"/>
          </w:tcPr>
          <w:p w:rsidR="000C34A9" w:rsidRDefault="000C34A9">
            <w:r>
              <w:t xml:space="preserve">0.25 </w:t>
            </w:r>
            <w:proofErr w:type="spellStart"/>
            <w:r>
              <w:t>mL</w:t>
            </w:r>
            <w:proofErr w:type="spellEnd"/>
          </w:p>
        </w:tc>
        <w:tc>
          <w:tcPr>
            <w:tcW w:w="1338" w:type="dxa"/>
          </w:tcPr>
          <w:p w:rsidR="000C34A9" w:rsidRDefault="000C34A9">
            <w:r>
              <w:t>IV (jugular)</w:t>
            </w:r>
          </w:p>
        </w:tc>
        <w:tc>
          <w:tcPr>
            <w:tcW w:w="1332" w:type="dxa"/>
          </w:tcPr>
          <w:p w:rsidR="000C34A9" w:rsidRDefault="000C34A9">
            <w:r>
              <w:t>3:42pm</w:t>
            </w:r>
          </w:p>
        </w:tc>
        <w:tc>
          <w:tcPr>
            <w:tcW w:w="1320" w:type="dxa"/>
          </w:tcPr>
          <w:p w:rsidR="000C34A9" w:rsidRDefault="000C34A9">
            <w:r>
              <w:t>Sedative</w:t>
            </w:r>
          </w:p>
        </w:tc>
        <w:tc>
          <w:tcPr>
            <w:tcW w:w="1320" w:type="dxa"/>
          </w:tcPr>
          <w:p w:rsidR="000C34A9" w:rsidRDefault="000C34A9"/>
        </w:tc>
        <w:tc>
          <w:tcPr>
            <w:tcW w:w="1320" w:type="dxa"/>
          </w:tcPr>
          <w:p w:rsidR="000C34A9" w:rsidRDefault="000C34A9">
            <w:r>
              <w:t>0.25mL</w:t>
            </w:r>
          </w:p>
        </w:tc>
      </w:tr>
      <w:tr w:rsidR="000C34A9" w:rsidTr="000263C9">
        <w:tc>
          <w:tcPr>
            <w:tcW w:w="1402" w:type="dxa"/>
          </w:tcPr>
          <w:p w:rsidR="000C34A9" w:rsidRDefault="000C34A9">
            <w:proofErr w:type="spellStart"/>
            <w:r>
              <w:t>Lidocaine</w:t>
            </w:r>
            <w:proofErr w:type="spellEnd"/>
            <w:r>
              <w:t xml:space="preserve"> </w:t>
            </w:r>
          </w:p>
        </w:tc>
        <w:tc>
          <w:tcPr>
            <w:tcW w:w="1565" w:type="dxa"/>
          </w:tcPr>
          <w:p w:rsidR="000C34A9" w:rsidRDefault="000C34A9" w:rsidP="00267F57">
            <w:r>
              <w:t>2% (20mg/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1375" w:type="dxa"/>
          </w:tcPr>
          <w:p w:rsidR="000C34A9" w:rsidRDefault="000C34A9">
            <w:r>
              <w:t>0.2 mg/kg</w:t>
            </w:r>
          </w:p>
        </w:tc>
        <w:tc>
          <w:tcPr>
            <w:tcW w:w="1387" w:type="dxa"/>
          </w:tcPr>
          <w:p w:rsidR="000C34A9" w:rsidRDefault="000C34A9">
            <w:r>
              <w:t xml:space="preserve">1.0 </w:t>
            </w:r>
            <w:proofErr w:type="spellStart"/>
            <w:r>
              <w:t>mL</w:t>
            </w:r>
            <w:proofErr w:type="spellEnd"/>
            <w:r>
              <w:t xml:space="preserve"> per site (x5) = 5mL</w:t>
            </w:r>
          </w:p>
        </w:tc>
        <w:tc>
          <w:tcPr>
            <w:tcW w:w="1338" w:type="dxa"/>
          </w:tcPr>
          <w:p w:rsidR="000C34A9" w:rsidRDefault="000C34A9">
            <w:r>
              <w:t>Multiple sites of the testes</w:t>
            </w:r>
          </w:p>
        </w:tc>
        <w:tc>
          <w:tcPr>
            <w:tcW w:w="1332" w:type="dxa"/>
          </w:tcPr>
          <w:p w:rsidR="000C34A9" w:rsidRDefault="000C34A9"/>
        </w:tc>
        <w:tc>
          <w:tcPr>
            <w:tcW w:w="1320" w:type="dxa"/>
          </w:tcPr>
          <w:p w:rsidR="000C34A9" w:rsidRDefault="000C34A9">
            <w:r>
              <w:t>Analgesia</w:t>
            </w:r>
          </w:p>
        </w:tc>
        <w:tc>
          <w:tcPr>
            <w:tcW w:w="1320" w:type="dxa"/>
          </w:tcPr>
          <w:p w:rsidR="000C34A9" w:rsidRDefault="000C34A9">
            <w:r>
              <w:t>10mg/</w:t>
            </w:r>
            <w:proofErr w:type="spellStart"/>
            <w:r>
              <w:t>mL</w:t>
            </w:r>
            <w:proofErr w:type="spellEnd"/>
          </w:p>
        </w:tc>
        <w:tc>
          <w:tcPr>
            <w:tcW w:w="1320" w:type="dxa"/>
          </w:tcPr>
          <w:p w:rsidR="000C34A9" w:rsidRDefault="000C34A9">
            <w:r>
              <w:t xml:space="preserve">5 </w:t>
            </w:r>
            <w:proofErr w:type="spellStart"/>
            <w:r>
              <w:t>mL</w:t>
            </w:r>
            <w:proofErr w:type="spellEnd"/>
          </w:p>
        </w:tc>
      </w:tr>
      <w:tr w:rsidR="000C34A9" w:rsidTr="000263C9">
        <w:tc>
          <w:tcPr>
            <w:tcW w:w="1402" w:type="dxa"/>
          </w:tcPr>
          <w:p w:rsidR="000C34A9" w:rsidRDefault="000C34A9">
            <w:proofErr w:type="spellStart"/>
            <w:r>
              <w:t>Combikel</w:t>
            </w:r>
            <w:proofErr w:type="spellEnd"/>
            <w:r>
              <w:t xml:space="preserve"> © </w:t>
            </w:r>
          </w:p>
        </w:tc>
        <w:tc>
          <w:tcPr>
            <w:tcW w:w="1565" w:type="dxa"/>
          </w:tcPr>
          <w:p w:rsidR="000C34A9" w:rsidRDefault="000C34A9">
            <w:r>
              <w:t>200,000 IU</w:t>
            </w:r>
          </w:p>
        </w:tc>
        <w:tc>
          <w:tcPr>
            <w:tcW w:w="1375" w:type="dxa"/>
          </w:tcPr>
          <w:p w:rsidR="000C34A9" w:rsidRDefault="000C34A9">
            <w:r>
              <w:t>300,000 IU</w:t>
            </w:r>
          </w:p>
        </w:tc>
        <w:tc>
          <w:tcPr>
            <w:tcW w:w="1387" w:type="dxa"/>
          </w:tcPr>
          <w:p w:rsidR="000C34A9" w:rsidRDefault="000C34A9">
            <w:r>
              <w:t xml:space="preserve">30 </w:t>
            </w:r>
            <w:proofErr w:type="spellStart"/>
            <w:r>
              <w:t>mL</w:t>
            </w:r>
            <w:proofErr w:type="spellEnd"/>
          </w:p>
        </w:tc>
        <w:tc>
          <w:tcPr>
            <w:tcW w:w="1338" w:type="dxa"/>
          </w:tcPr>
          <w:p w:rsidR="000C34A9" w:rsidRDefault="000C34A9">
            <w:r>
              <w:t>IM (</w:t>
            </w:r>
            <w:proofErr w:type="spellStart"/>
            <w:r>
              <w:t>gluteal</w:t>
            </w:r>
            <w:proofErr w:type="spellEnd"/>
            <w:r>
              <w:t xml:space="preserve"> muscles)</w:t>
            </w:r>
          </w:p>
        </w:tc>
        <w:tc>
          <w:tcPr>
            <w:tcW w:w="1332" w:type="dxa"/>
          </w:tcPr>
          <w:p w:rsidR="000C34A9" w:rsidRDefault="000C34A9"/>
        </w:tc>
        <w:tc>
          <w:tcPr>
            <w:tcW w:w="1320" w:type="dxa"/>
          </w:tcPr>
          <w:p w:rsidR="000C34A9" w:rsidRDefault="000C34A9">
            <w:r>
              <w:t xml:space="preserve">Prophylactic </w:t>
            </w:r>
            <w:proofErr w:type="spellStart"/>
            <w:r>
              <w:t>Abx</w:t>
            </w:r>
            <w:proofErr w:type="spellEnd"/>
          </w:p>
        </w:tc>
        <w:tc>
          <w:tcPr>
            <w:tcW w:w="1320" w:type="dxa"/>
          </w:tcPr>
          <w:p w:rsidR="000C34A9" w:rsidRDefault="000C34A9"/>
        </w:tc>
        <w:tc>
          <w:tcPr>
            <w:tcW w:w="1320" w:type="dxa"/>
          </w:tcPr>
          <w:p w:rsidR="000C34A9" w:rsidRDefault="000C34A9">
            <w:r>
              <w:t xml:space="preserve">30 </w:t>
            </w:r>
            <w:proofErr w:type="spellStart"/>
            <w:r>
              <w:t>mL</w:t>
            </w:r>
            <w:proofErr w:type="spellEnd"/>
          </w:p>
        </w:tc>
      </w:tr>
      <w:tr w:rsidR="000C34A9" w:rsidTr="000263C9">
        <w:tc>
          <w:tcPr>
            <w:tcW w:w="1402" w:type="dxa"/>
          </w:tcPr>
          <w:p w:rsidR="000C34A9" w:rsidRDefault="000C34A9">
            <w:proofErr w:type="spellStart"/>
            <w:r>
              <w:t>Flunixin</w:t>
            </w:r>
            <w:proofErr w:type="spellEnd"/>
          </w:p>
        </w:tc>
        <w:tc>
          <w:tcPr>
            <w:tcW w:w="1565" w:type="dxa"/>
          </w:tcPr>
          <w:p w:rsidR="000C34A9" w:rsidRDefault="000C34A9">
            <w:r>
              <w:t>50mg/</w:t>
            </w:r>
            <w:proofErr w:type="spellStart"/>
            <w:r>
              <w:t>mL</w:t>
            </w:r>
            <w:proofErr w:type="spellEnd"/>
          </w:p>
        </w:tc>
        <w:tc>
          <w:tcPr>
            <w:tcW w:w="1375" w:type="dxa"/>
          </w:tcPr>
          <w:p w:rsidR="000C34A9" w:rsidRDefault="000C34A9">
            <w:r>
              <w:t>1.1 mg/kg</w:t>
            </w:r>
          </w:p>
        </w:tc>
        <w:tc>
          <w:tcPr>
            <w:tcW w:w="1387" w:type="dxa"/>
          </w:tcPr>
          <w:p w:rsidR="000C34A9" w:rsidRDefault="000C34A9">
            <w:r>
              <w:t xml:space="preserve">2.2 </w:t>
            </w:r>
            <w:proofErr w:type="spellStart"/>
            <w:r>
              <w:t>mL</w:t>
            </w:r>
            <w:proofErr w:type="spellEnd"/>
          </w:p>
        </w:tc>
        <w:tc>
          <w:tcPr>
            <w:tcW w:w="1338" w:type="dxa"/>
          </w:tcPr>
          <w:p w:rsidR="000C34A9" w:rsidRDefault="000C34A9">
            <w:r>
              <w:t>IV (SLOW)</w:t>
            </w:r>
          </w:p>
        </w:tc>
        <w:tc>
          <w:tcPr>
            <w:tcW w:w="1332" w:type="dxa"/>
          </w:tcPr>
          <w:p w:rsidR="000C34A9" w:rsidRDefault="000C34A9"/>
        </w:tc>
        <w:tc>
          <w:tcPr>
            <w:tcW w:w="1320" w:type="dxa"/>
          </w:tcPr>
          <w:p w:rsidR="000C34A9" w:rsidRDefault="000C34A9">
            <w:r>
              <w:t>NSAID’s</w:t>
            </w:r>
          </w:p>
        </w:tc>
        <w:tc>
          <w:tcPr>
            <w:tcW w:w="1320" w:type="dxa"/>
          </w:tcPr>
          <w:p w:rsidR="000C34A9" w:rsidRDefault="000C34A9"/>
        </w:tc>
        <w:tc>
          <w:tcPr>
            <w:tcW w:w="1320" w:type="dxa"/>
          </w:tcPr>
          <w:p w:rsidR="000C34A9" w:rsidRDefault="000C34A9">
            <w:r>
              <w:t xml:space="preserve">2.2 </w:t>
            </w:r>
            <w:proofErr w:type="spellStart"/>
            <w:r>
              <w:t>mL</w:t>
            </w:r>
            <w:proofErr w:type="spellEnd"/>
          </w:p>
        </w:tc>
      </w:tr>
      <w:tr w:rsidR="000C34A9" w:rsidTr="000263C9">
        <w:tc>
          <w:tcPr>
            <w:tcW w:w="1402" w:type="dxa"/>
          </w:tcPr>
          <w:p w:rsidR="000C34A9" w:rsidRDefault="000C34A9">
            <w:proofErr w:type="spellStart"/>
            <w:r>
              <w:t>Tolazaline</w:t>
            </w:r>
            <w:proofErr w:type="spellEnd"/>
          </w:p>
        </w:tc>
        <w:tc>
          <w:tcPr>
            <w:tcW w:w="1565" w:type="dxa"/>
          </w:tcPr>
          <w:p w:rsidR="000C34A9" w:rsidRDefault="000C34A9">
            <w:r>
              <w:t>100mg/</w:t>
            </w:r>
            <w:proofErr w:type="spellStart"/>
            <w:r>
              <w:t>mL</w:t>
            </w:r>
            <w:proofErr w:type="spellEnd"/>
          </w:p>
        </w:tc>
        <w:tc>
          <w:tcPr>
            <w:tcW w:w="1375" w:type="dxa"/>
          </w:tcPr>
          <w:p w:rsidR="000C34A9" w:rsidRDefault="000C34A9">
            <w:r>
              <w:t>0.05mg/kg</w:t>
            </w:r>
          </w:p>
        </w:tc>
        <w:tc>
          <w:tcPr>
            <w:tcW w:w="1387" w:type="dxa"/>
          </w:tcPr>
          <w:p w:rsidR="000C34A9" w:rsidRDefault="000C34A9">
            <w:r>
              <w:t xml:space="preserve">0.05 </w:t>
            </w:r>
            <w:proofErr w:type="spellStart"/>
            <w:r>
              <w:t>mL</w:t>
            </w:r>
            <w:proofErr w:type="spellEnd"/>
          </w:p>
        </w:tc>
        <w:tc>
          <w:tcPr>
            <w:tcW w:w="1338" w:type="dxa"/>
          </w:tcPr>
          <w:p w:rsidR="000C34A9" w:rsidRDefault="000C34A9">
            <w:r>
              <w:t xml:space="preserve"> IV (SLOW)</w:t>
            </w:r>
          </w:p>
        </w:tc>
        <w:tc>
          <w:tcPr>
            <w:tcW w:w="1332" w:type="dxa"/>
          </w:tcPr>
          <w:p w:rsidR="000C34A9" w:rsidRDefault="000C34A9"/>
        </w:tc>
        <w:tc>
          <w:tcPr>
            <w:tcW w:w="1320" w:type="dxa"/>
          </w:tcPr>
          <w:p w:rsidR="000C34A9" w:rsidRDefault="000C34A9" w:rsidP="000C34A9">
            <w:r>
              <w:t>Reversal Drug</w:t>
            </w:r>
          </w:p>
        </w:tc>
        <w:tc>
          <w:tcPr>
            <w:tcW w:w="1320" w:type="dxa"/>
          </w:tcPr>
          <w:p w:rsidR="000C34A9" w:rsidRDefault="000C34A9"/>
        </w:tc>
        <w:tc>
          <w:tcPr>
            <w:tcW w:w="1320" w:type="dxa"/>
          </w:tcPr>
          <w:p w:rsidR="000C34A9" w:rsidRDefault="000C34A9" w:rsidP="000C34A9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805D83" w:rsidRDefault="00805D83"/>
    <w:p w:rsidR="00805D83" w:rsidRDefault="00805D83">
      <w:r>
        <w:t xml:space="preserve">Toxic Dose of 2% </w:t>
      </w:r>
      <w:proofErr w:type="spellStart"/>
      <w:r>
        <w:t>Lidocaine</w:t>
      </w:r>
      <w:proofErr w:type="spellEnd"/>
      <w:r>
        <w:t xml:space="preserve"> is 10mg/kg</w:t>
      </w:r>
    </w:p>
    <w:p w:rsidR="00805D83" w:rsidRDefault="00805D83">
      <w:r>
        <w:t>Thus the toxic limit in this bull calf of weight 100kg is</w:t>
      </w:r>
    </w:p>
    <w:p w:rsidR="00805D83" w:rsidRDefault="00805D83">
      <w:r>
        <w:tab/>
      </w:r>
      <w:r w:rsidR="000C34A9">
        <w:t>100*10/20 = 50mL</w:t>
      </w:r>
    </w:p>
    <w:p w:rsidR="000C34A9" w:rsidRDefault="000C34A9">
      <w:r>
        <w:t xml:space="preserve">Thus the total amount of </w:t>
      </w:r>
      <w:proofErr w:type="spellStart"/>
      <w:r>
        <w:t>Lidocaine</w:t>
      </w:r>
      <w:proofErr w:type="spellEnd"/>
      <w:r>
        <w:t xml:space="preserve"> that can be given should be less than 50mL.</w:t>
      </w:r>
    </w:p>
    <w:p w:rsidR="000C34A9" w:rsidRDefault="000C34A9"/>
    <w:sectPr w:rsidR="000C34A9" w:rsidSect="000C3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842"/>
    <w:multiLevelType w:val="hybridMultilevel"/>
    <w:tmpl w:val="E9027FDA"/>
    <w:lvl w:ilvl="0" w:tplc="14A67B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92A"/>
    <w:rsid w:val="000C34A9"/>
    <w:rsid w:val="00267F57"/>
    <w:rsid w:val="00345F1A"/>
    <w:rsid w:val="005B3F44"/>
    <w:rsid w:val="00805D83"/>
    <w:rsid w:val="00D2492A"/>
    <w:rsid w:val="00E2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kali</cp:lastModifiedBy>
  <cp:revision>2</cp:revision>
  <dcterms:created xsi:type="dcterms:W3CDTF">2015-09-19T12:34:00Z</dcterms:created>
  <dcterms:modified xsi:type="dcterms:W3CDTF">2015-09-19T13:16:00Z</dcterms:modified>
</cp:coreProperties>
</file>