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18" w:rsidRPr="00437722" w:rsidRDefault="00437722" w:rsidP="0043772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37722">
        <w:rPr>
          <w:rFonts w:ascii="Times New Roman" w:hAnsi="Times New Roman" w:cs="Times New Roman"/>
          <w:b/>
          <w:sz w:val="36"/>
          <w:szCs w:val="36"/>
          <w:u w:val="single"/>
        </w:rPr>
        <w:t>Proximal Paravertebral Block</w:t>
      </w:r>
    </w:p>
    <w:p w:rsidR="00437722" w:rsidRDefault="00437722" w:rsidP="00753F6D">
      <w:pPr>
        <w:spacing w:line="240" w:lineRule="auto"/>
      </w:pPr>
    </w:p>
    <w:p w:rsidR="00753F6D" w:rsidRPr="00437722" w:rsidRDefault="00437722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722">
        <w:rPr>
          <w:rFonts w:ascii="Times New Roman" w:hAnsi="Times New Roman" w:cs="Times New Roman"/>
          <w:sz w:val="28"/>
          <w:szCs w:val="28"/>
        </w:rPr>
        <w:t>This was done using 15ml Lidocaine (2%)</w:t>
      </w:r>
    </w:p>
    <w:p w:rsidR="00437722" w:rsidRPr="00753F6D" w:rsidRDefault="00753F6D" w:rsidP="00753F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F6D">
        <w:rPr>
          <w:rFonts w:ascii="Times New Roman" w:hAnsi="Times New Roman" w:cs="Times New Roman"/>
          <w:b/>
          <w:sz w:val="28"/>
          <w:szCs w:val="28"/>
        </w:rPr>
        <w:t>Procedure:</w:t>
      </w:r>
    </w:p>
    <w:p w:rsidR="00753F6D" w:rsidRDefault="00753F6D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1: </w:t>
      </w:r>
      <w:r w:rsidRPr="00753F6D">
        <w:rPr>
          <w:rFonts w:ascii="Times New Roman" w:hAnsi="Times New Roman" w:cs="Times New Roman"/>
          <w:sz w:val="28"/>
          <w:szCs w:val="28"/>
        </w:rPr>
        <w:t>Locate the</w:t>
      </w:r>
      <w:r w:rsidR="00447E5E">
        <w:rPr>
          <w:rFonts w:ascii="Times New Roman" w:hAnsi="Times New Roman" w:cs="Times New Roman"/>
          <w:sz w:val="28"/>
          <w:szCs w:val="28"/>
        </w:rPr>
        <w:t xml:space="preserve"> transverse process of the first lumbar vertebra (L1) by palpating caudal to the last rib and dorsal to the </w:t>
      </w:r>
      <w:proofErr w:type="spellStart"/>
      <w:r w:rsidR="00447E5E">
        <w:rPr>
          <w:rFonts w:ascii="Times New Roman" w:hAnsi="Times New Roman" w:cs="Times New Roman"/>
          <w:sz w:val="28"/>
          <w:szCs w:val="28"/>
        </w:rPr>
        <w:t>paralumbar</w:t>
      </w:r>
      <w:proofErr w:type="spellEnd"/>
      <w:r w:rsidR="00447E5E">
        <w:rPr>
          <w:rFonts w:ascii="Times New Roman" w:hAnsi="Times New Roman" w:cs="Times New Roman"/>
          <w:sz w:val="28"/>
          <w:szCs w:val="28"/>
        </w:rPr>
        <w:t xml:space="preserve"> fossa.</w:t>
      </w:r>
    </w:p>
    <w:p w:rsidR="00447E5E" w:rsidRDefault="00447E5E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DA">
        <w:rPr>
          <w:rFonts w:ascii="Times New Roman" w:hAnsi="Times New Roman" w:cs="Times New Roman"/>
          <w:b/>
          <w:sz w:val="28"/>
          <w:szCs w:val="28"/>
        </w:rPr>
        <w:t>Step 2:</w:t>
      </w:r>
      <w:r>
        <w:rPr>
          <w:rFonts w:ascii="Times New Roman" w:hAnsi="Times New Roman" w:cs="Times New Roman"/>
          <w:sz w:val="28"/>
          <w:szCs w:val="28"/>
        </w:rPr>
        <w:t xml:space="preserve"> Locate the spinous process of L1, and disinfect the area directly</w:t>
      </w:r>
      <w:r w:rsidR="006A609F">
        <w:rPr>
          <w:rFonts w:ascii="Times New Roman" w:hAnsi="Times New Roman" w:cs="Times New Roman"/>
          <w:sz w:val="28"/>
          <w:szCs w:val="28"/>
        </w:rPr>
        <w:t xml:space="preserve"> midway between the spinous process and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6A609F">
        <w:rPr>
          <w:rFonts w:ascii="Times New Roman" w:hAnsi="Times New Roman" w:cs="Times New Roman"/>
          <w:sz w:val="28"/>
          <w:szCs w:val="28"/>
        </w:rPr>
        <w:t xml:space="preserve"> end of the</w:t>
      </w:r>
      <w:r>
        <w:rPr>
          <w:rFonts w:ascii="Times New Roman" w:hAnsi="Times New Roman" w:cs="Times New Roman"/>
          <w:sz w:val="28"/>
          <w:szCs w:val="28"/>
        </w:rPr>
        <w:t xml:space="preserve"> transverse process.</w:t>
      </w:r>
    </w:p>
    <w:p w:rsidR="00447E5E" w:rsidRDefault="00E32EA1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DA">
        <w:rPr>
          <w:rFonts w:ascii="Times New Roman" w:hAnsi="Times New Roman" w:cs="Times New Roman"/>
          <w:b/>
          <w:sz w:val="28"/>
          <w:szCs w:val="28"/>
        </w:rPr>
        <w:t>Step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DA">
        <w:rPr>
          <w:rFonts w:ascii="Times New Roman" w:hAnsi="Times New Roman" w:cs="Times New Roman"/>
          <w:sz w:val="28"/>
          <w:szCs w:val="28"/>
        </w:rPr>
        <w:t>A</w:t>
      </w:r>
      <w:r w:rsidR="006A609F">
        <w:rPr>
          <w:rFonts w:ascii="Times New Roman" w:hAnsi="Times New Roman" w:cs="Times New Roman"/>
          <w:sz w:val="28"/>
          <w:szCs w:val="28"/>
        </w:rPr>
        <w:t>n 18 gauge</w:t>
      </w:r>
      <w:r w:rsidR="001A57DA">
        <w:rPr>
          <w:rFonts w:ascii="Times New Roman" w:hAnsi="Times New Roman" w:cs="Times New Roman"/>
          <w:sz w:val="28"/>
          <w:szCs w:val="28"/>
        </w:rPr>
        <w:t xml:space="preserve"> spinal needle is inserted into the musculature dorsal to the transvers</w:t>
      </w:r>
      <w:r w:rsidR="006A609F">
        <w:rPr>
          <w:rFonts w:ascii="Times New Roman" w:hAnsi="Times New Roman" w:cs="Times New Roman"/>
          <w:sz w:val="28"/>
          <w:szCs w:val="28"/>
        </w:rPr>
        <w:t>e</w:t>
      </w:r>
      <w:r w:rsidR="001A57DA">
        <w:rPr>
          <w:rFonts w:ascii="Times New Roman" w:hAnsi="Times New Roman" w:cs="Times New Roman"/>
          <w:sz w:val="28"/>
          <w:szCs w:val="28"/>
        </w:rPr>
        <w:t xml:space="preserve"> process of L1, at 90°, until bone was reached.</w:t>
      </w:r>
    </w:p>
    <w:p w:rsidR="001A57DA" w:rsidRDefault="001A57DA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DA">
        <w:rPr>
          <w:rFonts w:ascii="Times New Roman" w:hAnsi="Times New Roman" w:cs="Times New Roman"/>
          <w:b/>
          <w:sz w:val="28"/>
          <w:szCs w:val="28"/>
        </w:rPr>
        <w:t>Step 4:</w:t>
      </w:r>
      <w:r>
        <w:rPr>
          <w:rFonts w:ascii="Times New Roman" w:hAnsi="Times New Roman" w:cs="Times New Roman"/>
          <w:sz w:val="28"/>
          <w:szCs w:val="28"/>
        </w:rPr>
        <w:t xml:space="preserve"> Carefully “walk” the </w:t>
      </w:r>
      <w:r w:rsidR="006A609F">
        <w:rPr>
          <w:rFonts w:ascii="Times New Roman" w:hAnsi="Times New Roman" w:cs="Times New Roman"/>
          <w:sz w:val="28"/>
          <w:szCs w:val="28"/>
        </w:rPr>
        <w:t xml:space="preserve">spinal </w:t>
      </w:r>
      <w:r>
        <w:rPr>
          <w:rFonts w:ascii="Times New Roman" w:hAnsi="Times New Roman" w:cs="Times New Roman"/>
          <w:sz w:val="28"/>
          <w:szCs w:val="28"/>
        </w:rPr>
        <w:t>needle off the bone, cranial to L1 (between T13 and L1), and administer lidocaine into that area, to block the 13</w:t>
      </w:r>
      <w:r w:rsidRPr="001A57D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thoracic nerve.</w:t>
      </w:r>
    </w:p>
    <w:p w:rsidR="001A57DA" w:rsidRDefault="001A57DA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DA">
        <w:rPr>
          <w:rFonts w:ascii="Times New Roman" w:hAnsi="Times New Roman" w:cs="Times New Roman"/>
          <w:b/>
          <w:sz w:val="28"/>
          <w:szCs w:val="28"/>
        </w:rPr>
        <w:t>Step 5:</w:t>
      </w:r>
      <w:r>
        <w:rPr>
          <w:rFonts w:ascii="Times New Roman" w:hAnsi="Times New Roman" w:cs="Times New Roman"/>
          <w:sz w:val="28"/>
          <w:szCs w:val="28"/>
        </w:rPr>
        <w:t xml:space="preserve"> The same procedure from Step 3 is repeated, but this time the needle is “walked” off caudally to L1. Administer lidocaine to that area, to block the 1</w:t>
      </w:r>
      <w:r w:rsidRPr="001A57D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lumbar nerve.</w:t>
      </w:r>
    </w:p>
    <w:p w:rsidR="001A57DA" w:rsidRDefault="001A57DA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DA">
        <w:rPr>
          <w:rFonts w:ascii="Times New Roman" w:hAnsi="Times New Roman" w:cs="Times New Roman"/>
          <w:b/>
          <w:sz w:val="28"/>
          <w:szCs w:val="28"/>
        </w:rPr>
        <w:t>Step 6:</w:t>
      </w:r>
      <w:r w:rsidR="006A609F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epeat the procedure from Step 1, instead locating the transverse process of L2, in order to insert the </w:t>
      </w:r>
      <w:r w:rsidR="006A609F">
        <w:rPr>
          <w:rFonts w:ascii="Times New Roman" w:hAnsi="Times New Roman" w:cs="Times New Roman"/>
          <w:sz w:val="28"/>
          <w:szCs w:val="28"/>
        </w:rPr>
        <w:t>18 gauge spinal needle midway between the spinous process and end of</w:t>
      </w:r>
      <w:r>
        <w:rPr>
          <w:rFonts w:ascii="Times New Roman" w:hAnsi="Times New Roman" w:cs="Times New Roman"/>
          <w:sz w:val="28"/>
          <w:szCs w:val="28"/>
        </w:rPr>
        <w:t xml:space="preserve"> the transverse process until bone is reached. “Walk” the needle off the bone caudally, and administer lidocaine to block the 2</w:t>
      </w:r>
      <w:r w:rsidRPr="001A57D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lumbar nerve.</w:t>
      </w:r>
    </w:p>
    <w:p w:rsidR="001A57DA" w:rsidRDefault="001A57DA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7DA" w:rsidRDefault="006A609F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Loss of sensation in the skin of the area in which the lidocaine was administered indicates that the block was effective.</w:t>
      </w:r>
      <w:r w:rsidR="0001483F">
        <w:rPr>
          <w:rFonts w:ascii="Times New Roman" w:hAnsi="Times New Roman" w:cs="Times New Roman"/>
          <w:sz w:val="28"/>
          <w:szCs w:val="28"/>
        </w:rPr>
        <w:t xml:space="preserve"> This should occur within 10 </w:t>
      </w:r>
      <w:r w:rsidR="00FA3A4D">
        <w:rPr>
          <w:rFonts w:ascii="Times New Roman" w:hAnsi="Times New Roman" w:cs="Times New Roman"/>
          <w:sz w:val="28"/>
          <w:szCs w:val="28"/>
        </w:rPr>
        <w:t>m</w:t>
      </w:r>
      <w:r w:rsidR="0001483F">
        <w:rPr>
          <w:rFonts w:ascii="Times New Roman" w:hAnsi="Times New Roman" w:cs="Times New Roman"/>
          <w:sz w:val="28"/>
          <w:szCs w:val="28"/>
        </w:rPr>
        <w:t>inutes</w:t>
      </w:r>
      <w:r w:rsidR="00FA3A4D">
        <w:rPr>
          <w:rFonts w:ascii="Times New Roman" w:hAnsi="Times New Roman" w:cs="Times New Roman"/>
          <w:sz w:val="28"/>
          <w:szCs w:val="28"/>
        </w:rPr>
        <w:t xml:space="preserve"> after admin</w:t>
      </w:r>
      <w:r w:rsidR="0001483F">
        <w:rPr>
          <w:rFonts w:ascii="Times New Roman" w:hAnsi="Times New Roman" w:cs="Times New Roman"/>
          <w:sz w:val="28"/>
          <w:szCs w:val="28"/>
        </w:rPr>
        <w:t>istration.</w:t>
      </w:r>
    </w:p>
    <w:p w:rsidR="006A609F" w:rsidRDefault="006A609F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09F">
        <w:rPr>
          <w:rFonts w:ascii="Times New Roman" w:hAnsi="Times New Roman" w:cs="Times New Roman"/>
          <w:b/>
          <w:sz w:val="28"/>
          <w:szCs w:val="28"/>
        </w:rPr>
        <w:t xml:space="preserve">Effect: </w:t>
      </w:r>
      <w:r>
        <w:rPr>
          <w:rFonts w:ascii="Times New Roman" w:hAnsi="Times New Roman" w:cs="Times New Roman"/>
          <w:sz w:val="28"/>
          <w:szCs w:val="28"/>
        </w:rPr>
        <w:t xml:space="preserve">Analgesia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anaesthesia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entire area supplied by the nerves that are blocked</w:t>
      </w:r>
      <w:r w:rsidR="00A82E56">
        <w:rPr>
          <w:rFonts w:ascii="Times New Roman" w:hAnsi="Times New Roman" w:cs="Times New Roman"/>
          <w:sz w:val="28"/>
          <w:szCs w:val="28"/>
        </w:rPr>
        <w:t>- skin and paravertebral muscles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9F" w:rsidRDefault="00A82E56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E56">
        <w:rPr>
          <w:rFonts w:ascii="Times New Roman" w:hAnsi="Times New Roman" w:cs="Times New Roman"/>
          <w:b/>
          <w:sz w:val="28"/>
          <w:szCs w:val="28"/>
        </w:rPr>
        <w:t>Uses:</w:t>
      </w:r>
      <w:r>
        <w:rPr>
          <w:rFonts w:ascii="Times New Roman" w:hAnsi="Times New Roman" w:cs="Times New Roman"/>
          <w:sz w:val="28"/>
          <w:szCs w:val="28"/>
        </w:rPr>
        <w:t xml:space="preserve"> standing</w:t>
      </w:r>
      <w:r w:rsidR="0035635F">
        <w:rPr>
          <w:rFonts w:ascii="Times New Roman" w:hAnsi="Times New Roman" w:cs="Times New Roman"/>
          <w:sz w:val="28"/>
          <w:szCs w:val="28"/>
        </w:rPr>
        <w:t xml:space="preserve"> flank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laparotomy surgical procedures, including volvulus/torsion, and Caesarian sections.</w:t>
      </w:r>
    </w:p>
    <w:p w:rsidR="00A82E56" w:rsidRDefault="00A82E56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E56">
        <w:rPr>
          <w:rFonts w:ascii="Times New Roman" w:hAnsi="Times New Roman" w:cs="Times New Roman"/>
          <w:b/>
          <w:sz w:val="28"/>
          <w:szCs w:val="28"/>
        </w:rPr>
        <w:t>Complications:</w:t>
      </w:r>
      <w:r>
        <w:rPr>
          <w:rFonts w:ascii="Times New Roman" w:hAnsi="Times New Roman" w:cs="Times New Roman"/>
          <w:sz w:val="28"/>
          <w:szCs w:val="28"/>
        </w:rPr>
        <w:t xml:space="preserve"> Paralysis of paravertebral muscles, which bends the spine, may result in scoliosis.</w:t>
      </w:r>
      <w:r w:rsidR="0001483F">
        <w:rPr>
          <w:rFonts w:ascii="Times New Roman" w:hAnsi="Times New Roman" w:cs="Times New Roman"/>
          <w:sz w:val="28"/>
          <w:szCs w:val="28"/>
        </w:rPr>
        <w:t xml:space="preserve"> Hind-limb motor paralysis can also occur.</w:t>
      </w:r>
    </w:p>
    <w:p w:rsidR="0001483F" w:rsidRPr="006A609F" w:rsidRDefault="0001483F" w:rsidP="00753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83F" w:rsidRPr="006A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2"/>
    <w:rsid w:val="0001483F"/>
    <w:rsid w:val="001A57DA"/>
    <w:rsid w:val="0035635F"/>
    <w:rsid w:val="00437722"/>
    <w:rsid w:val="00447E5E"/>
    <w:rsid w:val="006A609F"/>
    <w:rsid w:val="006C3418"/>
    <w:rsid w:val="00753F6D"/>
    <w:rsid w:val="00A82E56"/>
    <w:rsid w:val="00C02E38"/>
    <w:rsid w:val="00E32EA1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AEBCB-3C63-4FEF-8FB3-89B344F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Cher-Marie Lewis</cp:lastModifiedBy>
  <cp:revision>4</cp:revision>
  <dcterms:created xsi:type="dcterms:W3CDTF">2015-09-13T05:58:00Z</dcterms:created>
  <dcterms:modified xsi:type="dcterms:W3CDTF">2015-09-13T08:03:00Z</dcterms:modified>
</cp:coreProperties>
</file>