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media2-nfasis6"/>
        <w:tblW w:w="15660" w:type="dxa"/>
        <w:tblLook w:val="04A0" w:firstRow="1" w:lastRow="0" w:firstColumn="1" w:lastColumn="0" w:noHBand="0" w:noVBand="1"/>
      </w:tblPr>
      <w:tblGrid>
        <w:gridCol w:w="2979"/>
        <w:gridCol w:w="6575"/>
        <w:gridCol w:w="6106"/>
      </w:tblGrid>
      <w:tr w:rsidR="00053E80" w:rsidRPr="0029670C" w:rsidTr="0064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</w:tcPr>
          <w:p w:rsidR="00053E80" w:rsidRPr="0073171A" w:rsidRDefault="00053E80" w:rsidP="00645FC5">
            <w:pPr>
              <w:rPr>
                <w:rFonts w:ascii="Arial" w:hAnsi="Arial" w:cs="Arial"/>
                <w:b/>
                <w:bCs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 w:rsidR="00053E80" w:rsidRPr="0029670C" w:rsidRDefault="00053E80" w:rsidP="00645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504D" w:themeColor="accent2"/>
                <w:sz w:val="44"/>
                <w:szCs w:val="44"/>
              </w:rPr>
            </w:pPr>
            <w:r w:rsidRPr="0029670C">
              <w:rPr>
                <w:rFonts w:ascii="Arial" w:hAnsi="Arial" w:cs="Arial"/>
                <w:b/>
                <w:bCs/>
                <w:color w:val="C0504D" w:themeColor="accent2"/>
                <w:sz w:val="44"/>
                <w:szCs w:val="44"/>
              </w:rPr>
              <w:t xml:space="preserve">“Learning Cafe” en el “Saltire Center” de la Universidad Glasgow </w:t>
            </w:r>
            <w:proofErr w:type="spellStart"/>
            <w:r w:rsidRPr="0029670C">
              <w:rPr>
                <w:rFonts w:ascii="Arial" w:hAnsi="Arial" w:cs="Arial"/>
                <w:b/>
                <w:bCs/>
                <w:color w:val="C0504D" w:themeColor="accent2"/>
                <w:sz w:val="44"/>
                <w:szCs w:val="44"/>
              </w:rPr>
              <w:t>Caledonian</w:t>
            </w:r>
            <w:proofErr w:type="spellEnd"/>
          </w:p>
          <w:p w:rsidR="00053E80" w:rsidRPr="00727F2F" w:rsidRDefault="00053E80" w:rsidP="00645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504D" w:themeColor="accent2"/>
              </w:rPr>
            </w:pPr>
          </w:p>
        </w:tc>
        <w:tc>
          <w:tcPr>
            <w:tcW w:w="6338" w:type="dxa"/>
            <w:vAlign w:val="center"/>
          </w:tcPr>
          <w:p w:rsidR="00053E80" w:rsidRPr="0029670C" w:rsidRDefault="00053E80" w:rsidP="00645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504D" w:themeColor="accent2"/>
                <w:sz w:val="44"/>
                <w:szCs w:val="44"/>
              </w:rPr>
            </w:pPr>
            <w:r w:rsidRPr="0029670C">
              <w:rPr>
                <w:rFonts w:ascii="Arial" w:hAnsi="Arial" w:cs="Arial"/>
                <w:b/>
                <w:color w:val="C0504D" w:themeColor="accent2"/>
                <w:sz w:val="44"/>
                <w:szCs w:val="44"/>
              </w:rPr>
              <w:t>Sala común Escuela Oficial de Idiomas de Murcia</w:t>
            </w:r>
          </w:p>
        </w:tc>
      </w:tr>
      <w:tr w:rsidR="00DB4847" w:rsidRPr="00FC5174" w:rsidTr="00DB4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DB4847" w:rsidRPr="0073171A" w:rsidRDefault="00DB4847" w:rsidP="00645FC5">
            <w:pPr>
              <w:rPr>
                <w:rFonts w:ascii="Verdana" w:hAnsi="Verdana"/>
                <w:b/>
                <w:color w:val="943634" w:themeColor="accent2" w:themeShade="BF"/>
                <w:sz w:val="32"/>
                <w:szCs w:val="32"/>
              </w:rPr>
            </w:pPr>
            <w:r w:rsidRPr="0073171A">
              <w:rPr>
                <w:rFonts w:ascii="Verdana" w:hAnsi="Verdana"/>
                <w:b/>
                <w:color w:val="943634" w:themeColor="accent2" w:themeShade="BF"/>
                <w:sz w:val="32"/>
                <w:szCs w:val="32"/>
              </w:rPr>
              <w:t>Emplazamiento o situación</w:t>
            </w:r>
          </w:p>
        </w:tc>
        <w:tc>
          <w:tcPr>
            <w:tcW w:w="6804" w:type="dxa"/>
          </w:tcPr>
          <w:p w:rsidR="00DB4847" w:rsidRPr="000277C0" w:rsidRDefault="00DB4847" w:rsidP="007D705A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4F81BD" w:themeColor="accent1"/>
                <w:sz w:val="44"/>
                <w:szCs w:val="44"/>
              </w:rPr>
            </w:pPr>
            <w:r w:rsidRPr="000277C0">
              <w:rPr>
                <w:rFonts w:ascii="Verdana" w:hAnsi="Verdana" w:cs="Arial"/>
                <w:b/>
                <w:color w:val="4F81BD" w:themeColor="accent1"/>
                <w:sz w:val="44"/>
                <w:szCs w:val="44"/>
              </w:rPr>
              <w:t>Situado en el centro del campus de la Universidad</w:t>
            </w:r>
            <w:r w:rsidRPr="00A37C8A">
              <w:rPr>
                <w:rFonts w:ascii="Verdana" w:hAnsi="Verdana" w:cs="Arial"/>
                <w:color w:val="4F81BD" w:themeColor="accent1"/>
                <w:sz w:val="44"/>
                <w:szCs w:val="44"/>
              </w:rPr>
              <w:t xml:space="preserve"> donde los alumnos pueden reunirse, estudiar, investigar y conversar, algo que lo dota de </w:t>
            </w:r>
            <w:r w:rsidRPr="000277C0">
              <w:rPr>
                <w:rFonts w:ascii="Verdana" w:hAnsi="Verdana" w:cs="Arial"/>
                <w:b/>
                <w:color w:val="4F81BD" w:themeColor="accent1"/>
                <w:sz w:val="44"/>
                <w:szCs w:val="44"/>
              </w:rPr>
              <w:t>gran valor como punto de encuentro educativo.</w:t>
            </w:r>
          </w:p>
          <w:p w:rsidR="00DB4847" w:rsidRPr="00A37C8A" w:rsidRDefault="00DB4847" w:rsidP="00645FC5">
            <w:pPr>
              <w:pStyle w:val="NormalWeb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4F81BD" w:themeColor="accent1"/>
                <w:sz w:val="44"/>
                <w:szCs w:val="44"/>
              </w:rPr>
            </w:pPr>
          </w:p>
        </w:tc>
        <w:tc>
          <w:tcPr>
            <w:tcW w:w="6338" w:type="dxa"/>
          </w:tcPr>
          <w:p w:rsidR="00DB4847" w:rsidRPr="00A37C8A" w:rsidRDefault="00DB4847" w:rsidP="00645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F81BD" w:themeColor="accent1"/>
                <w:sz w:val="44"/>
                <w:szCs w:val="44"/>
              </w:rPr>
            </w:pPr>
            <w:r w:rsidRPr="00A37C8A">
              <w:rPr>
                <w:rFonts w:ascii="Verdana" w:hAnsi="Verdana"/>
                <w:color w:val="4F81BD" w:themeColor="accent1"/>
                <w:sz w:val="44"/>
                <w:szCs w:val="44"/>
              </w:rPr>
              <w:t xml:space="preserve">Situada a la vista de todo el alumnado gracias a la disposición circular del edificio, </w:t>
            </w:r>
            <w:r w:rsidRPr="000277C0">
              <w:rPr>
                <w:rFonts w:ascii="Verdana" w:hAnsi="Verdana"/>
                <w:b/>
                <w:color w:val="4F81BD" w:themeColor="accent1"/>
                <w:sz w:val="44"/>
                <w:szCs w:val="44"/>
              </w:rPr>
              <w:t>en la planta baja de muy fácil acceso</w:t>
            </w:r>
            <w:r w:rsidRPr="00A37C8A">
              <w:rPr>
                <w:rFonts w:ascii="Verdana" w:hAnsi="Verdana"/>
                <w:color w:val="4F81BD" w:themeColor="accent1"/>
                <w:sz w:val="44"/>
                <w:szCs w:val="44"/>
              </w:rPr>
              <w:t>.</w:t>
            </w:r>
            <w:bookmarkStart w:id="0" w:name="_GoBack"/>
            <w:bookmarkEnd w:id="0"/>
          </w:p>
        </w:tc>
      </w:tr>
    </w:tbl>
    <w:p w:rsidR="00DD54C0" w:rsidRDefault="000277C0"/>
    <w:sectPr w:rsidR="00DD54C0" w:rsidSect="00053E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80"/>
    <w:rsid w:val="000277C0"/>
    <w:rsid w:val="00053E80"/>
    <w:rsid w:val="00352AD5"/>
    <w:rsid w:val="0044566D"/>
    <w:rsid w:val="00681F2E"/>
    <w:rsid w:val="007D705A"/>
    <w:rsid w:val="00A37C8A"/>
    <w:rsid w:val="00AC1AAC"/>
    <w:rsid w:val="00B47363"/>
    <w:rsid w:val="00DB4847"/>
    <w:rsid w:val="00E4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E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6">
    <w:name w:val="Medium List 2 Accent 6"/>
    <w:basedOn w:val="Tablanormal"/>
    <w:uiPriority w:val="66"/>
    <w:rsid w:val="00053E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DB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Cuadrculamedia1-nfasis6">
    <w:name w:val="Medium Grid 1 Accent 6"/>
    <w:basedOn w:val="Tablanormal"/>
    <w:uiPriority w:val="67"/>
    <w:rsid w:val="00DB4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E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6">
    <w:name w:val="Medium List 2 Accent 6"/>
    <w:basedOn w:val="Tablanormal"/>
    <w:uiPriority w:val="66"/>
    <w:rsid w:val="00053E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DB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Cuadrculamedia1-nfasis6">
    <w:name w:val="Medium Grid 1 Accent 6"/>
    <w:basedOn w:val="Tablanormal"/>
    <w:uiPriority w:val="67"/>
    <w:rsid w:val="00DB4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4</cp:revision>
  <dcterms:created xsi:type="dcterms:W3CDTF">2015-03-30T15:41:00Z</dcterms:created>
  <dcterms:modified xsi:type="dcterms:W3CDTF">2015-03-30T18:35:00Z</dcterms:modified>
</cp:coreProperties>
</file>