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70" w:rsidRPr="007B0370" w:rsidRDefault="007B0370" w:rsidP="007B0370">
      <w:r w:rsidRPr="007B0370">
        <w:rPr>
          <w:lang w:val="en-US"/>
        </w:rPr>
        <w:t>  </w:t>
      </w:r>
      <w:r w:rsidRPr="007B0370">
        <w:rPr>
          <w:b/>
          <w:bCs/>
        </w:rPr>
        <w:t>Συμπεριφορισμός ( </w:t>
      </w:r>
      <w:r w:rsidRPr="007B0370">
        <w:rPr>
          <w:b/>
          <w:bCs/>
          <w:lang w:val="en-US"/>
        </w:rPr>
        <w:t>behaviorism</w:t>
      </w:r>
      <w:r w:rsidRPr="007B0370">
        <w:rPr>
          <w:b/>
          <w:bCs/>
        </w:rPr>
        <w:t xml:space="preserve"> )</w:t>
      </w:r>
      <w:r w:rsidRPr="007B0370">
        <w:rPr>
          <w:lang w:val="en-US"/>
        </w:rPr>
        <w:t> </w:t>
      </w:r>
    </w:p>
    <w:p w:rsidR="007B0370" w:rsidRPr="007B0370" w:rsidRDefault="007B0370" w:rsidP="007B0370">
      <w:r w:rsidRPr="007B0370">
        <w:t>Η μάθηση ορίζεται ως μία αλλαγή στη συμπεριφορά του μαθητή που προκύπτει μέσω εμπειριών και ασκήσεων που τίθενται από το δάσκαλο. Η μάθηση συντελείται με την ενίσχυση της επιθυμητής συμπεριφοράς είτε μέσω της αμοιβής της (θετική ενίσχυση) είτε</w:t>
      </w:r>
      <w:r w:rsidRPr="007B0370">
        <w:br/>
        <w:t>μέσω της τιμωρίας (αρνητική ενίσχυση)</w:t>
      </w:r>
      <w:r w:rsidRPr="007B0370">
        <w:br/>
        <w:t>Κεντρικοί οι ρόλοι</w:t>
      </w:r>
      <w:r w:rsidRPr="007B0370">
        <w:br/>
        <w:t>α. του δασκάλου ως μεταδότη της γνώσης στους μαθητές και βασικό παράγοντα στην εκπαιδευτική διαδικασία που ενισχύει την επιθυμητή συμπεριφορά</w:t>
      </w:r>
      <w:r w:rsidRPr="007B0370">
        <w:br/>
        <w:t>β. των διδακτικών στόχων του μαθήματος που διατυπώνονται με τη μορφή συμπεριφορών που οι μαθητές πρέπει να αναπτύξουν</w:t>
      </w:r>
    </w:p>
    <w:p w:rsidR="007B0370" w:rsidRPr="007B0370" w:rsidRDefault="007B0370" w:rsidP="007B0370">
      <w:r w:rsidRPr="007B0370">
        <w:t>Δίνει έμφαση στην αναμετάδοση της Πληροφορίας και στην τροποποίηση της συμπεριφοράς.</w:t>
      </w:r>
      <w:r w:rsidRPr="007B0370">
        <w:rPr>
          <w:lang w:val="en-US"/>
        </w:rPr>
        <w:t> </w:t>
      </w:r>
      <w:r w:rsidRPr="007B0370">
        <w:t>Η μάθηση συνίσταται στην τροποποίηση της συμπεριφοράς. </w:t>
      </w:r>
    </w:p>
    <w:p w:rsidR="007B0370" w:rsidRPr="007B0370" w:rsidRDefault="007B0370" w:rsidP="007B0370">
      <w:r w:rsidRPr="007B0370">
        <w:t>Ø</w:t>
      </w:r>
      <w:r w:rsidRPr="007B0370">
        <w:rPr>
          <w:lang w:val="en-US"/>
        </w:rPr>
        <w:t>      </w:t>
      </w:r>
      <w:r w:rsidRPr="007B0370">
        <w:rPr>
          <w:b/>
          <w:bCs/>
        </w:rPr>
        <w:t>Οικοδομισμός ή  Δομητισμός (</w:t>
      </w:r>
      <w:r w:rsidRPr="007B0370">
        <w:rPr>
          <w:b/>
          <w:bCs/>
          <w:lang w:val="en-US"/>
        </w:rPr>
        <w:t> Constructivism</w:t>
      </w:r>
      <w:r w:rsidRPr="007B0370">
        <w:rPr>
          <w:b/>
          <w:bCs/>
        </w:rPr>
        <w:t xml:space="preserve"> )</w:t>
      </w:r>
      <w:r w:rsidRPr="007B0370">
        <w:t> </w:t>
      </w:r>
    </w:p>
    <w:p w:rsidR="007B0370" w:rsidRPr="007B0370" w:rsidRDefault="007B0370" w:rsidP="007B0370">
      <w:r w:rsidRPr="007B0370">
        <w:t>Η μάθηση είναι μία υποκειμενική και εσωτερική διαδικασία οικοδόμησης νοημάτων και θεωρείται το αποτέλεσμα οργάνωσης και προσαρμογής των νέων πληροφοριών σε ήδη υπάρχουσες γνώσεις. Αναγνωρίζει δηλαδή ότι τα παιδιά, πριν ακόμα πάνε στο σχολείο, διαθέτουν γνώσεις και το σχολείο πρέπει να βοηθήσει να οικοδομηθούν νέες γνώσεις πάνω σε αυτές που ήδη κατέχουν.</w:t>
      </w:r>
      <w:r w:rsidRPr="007B0370">
        <w:br/>
        <w:t>Κεντρικοί οι ρόλοι:</w:t>
      </w:r>
      <w:r w:rsidRPr="007B0370">
        <w:br/>
        <w:t>α. του μαθητή που αναλαμβάνει ενεργό ρόλο στην οικοδόμηση της γνώσης του</w:t>
      </w:r>
      <w:r w:rsidRPr="007B0370">
        <w:br/>
        <w:t>β. της προηγούμενης ή πρότερης γνώσης του μαθητή η οποία θα πρέπει να τροποποιηθεί και να επεκταθεί ως αποτέλεσμα της μάθησης</w:t>
      </w:r>
      <w:r w:rsidRPr="007B0370">
        <w:br/>
        <w:t>γ. Ο δάσκαλος αναλαμβάνει έναν υποστηρικτικό- συμβουλευτικό ρόλο στη δραστηριότητα των μαθητών</w:t>
      </w:r>
    </w:p>
    <w:p w:rsidR="007B0370" w:rsidRPr="007B0370" w:rsidRDefault="007B0370" w:rsidP="007B0370">
      <w:r w:rsidRPr="007B0370">
        <w:t> Εστιάζουν το ενδιαφέρον τους στο εσωτερικό του γνωστικού μας συστήματος, στη δομή και τη λειτουργία του : </w:t>
      </w:r>
      <w:r w:rsidRPr="007B0370">
        <w:rPr>
          <w:b/>
          <w:bCs/>
          <w:i/>
          <w:iCs/>
        </w:rPr>
        <w:t>η μάθηση συνίσταται στην τροποποίηση των γνώσεων</w:t>
      </w:r>
      <w:r w:rsidRPr="007B0370">
        <w:rPr>
          <w:b/>
          <w:bCs/>
        </w:rPr>
        <w:t>. </w:t>
      </w:r>
    </w:p>
    <w:p w:rsidR="007B0370" w:rsidRPr="007B0370" w:rsidRDefault="007B0370" w:rsidP="007B0370">
      <w:r w:rsidRPr="007B0370">
        <w:t>Ø      </w:t>
      </w:r>
      <w:r w:rsidRPr="007B0370">
        <w:rPr>
          <w:b/>
          <w:bCs/>
          <w:lang w:val="en-US"/>
        </w:rPr>
        <w:t>Ko</w:t>
      </w:r>
      <w:r w:rsidRPr="007B0370">
        <w:rPr>
          <w:b/>
          <w:bCs/>
        </w:rPr>
        <w:t>ινωνικοπολιτισμικές θεωρίες - Θεωρία της δραστηριότητας ( </w:t>
      </w:r>
      <w:r w:rsidRPr="007B0370">
        <w:rPr>
          <w:b/>
          <w:bCs/>
          <w:lang w:val="en-US"/>
        </w:rPr>
        <w:t>activity</w:t>
      </w:r>
      <w:r w:rsidRPr="007B0370">
        <w:rPr>
          <w:b/>
          <w:bCs/>
        </w:rPr>
        <w:t xml:space="preserve"> </w:t>
      </w:r>
      <w:r w:rsidRPr="007B0370">
        <w:rPr>
          <w:b/>
          <w:bCs/>
          <w:lang w:val="en-US"/>
        </w:rPr>
        <w:t>theory</w:t>
      </w:r>
      <w:r w:rsidRPr="007B0370">
        <w:rPr>
          <w:b/>
          <w:bCs/>
        </w:rPr>
        <w:t> )</w:t>
      </w:r>
      <w:r w:rsidRPr="007B0370">
        <w:t> </w:t>
      </w:r>
    </w:p>
    <w:p w:rsidR="007B0370" w:rsidRPr="007B0370" w:rsidRDefault="007B0370" w:rsidP="007B0370">
      <w:r w:rsidRPr="007B0370">
        <w:t>Η μάθηση θεωρείται ως διαδικασία κοινωνικής αλληλεπίδρασης. Το άτομο μέσα από τη συνεργασία με άλλα άτομα αναπτύσσει ικανότητες και δεξιότητες που διαφορετικά θα βρίσκονταν σε λανθάνουσα κατάσταση εξέλιξης.</w:t>
      </w:r>
      <w:r w:rsidRPr="007B0370">
        <w:br/>
        <w:t>Κατά τον Vygottsky η νοητική ανάπτυξη είναι μια διαδικασία αδιάρρηκτα συνδεδεμένη με την ιστορική διάσταση και το πολιτισμικό πλαίσιο μέσα στο οποίο συντελείται. Δεν υπάρχει μαθησιακή δραστηριότητα έξω από το κοινωνικό, ιστορικό και πολιτισμικό πλαίσιο μέσα στο οποίο διαδραματίζεται.</w:t>
      </w:r>
      <w:r w:rsidRPr="007B0370">
        <w:br/>
        <w:t>Κεντρικοί οι ρόλοι:</w:t>
      </w:r>
      <w:r w:rsidRPr="007B0370">
        <w:br/>
        <w:t>α. της συνεργασίας και</w:t>
      </w:r>
      <w:r w:rsidRPr="007B0370">
        <w:br/>
        <w:t>β. της γλώσσας ως εργαλείου που συμβάλει στη διαμόρφωση της ταυτότητας του ατόμου</w:t>
      </w:r>
      <w:r w:rsidRPr="007B0370">
        <w:br/>
        <w:t>Διδακτικές προσεγγίσεις: σύνθετες ομαδικές εργασίες, αλληλοδιδακτική</w:t>
      </w:r>
    </w:p>
    <w:p w:rsidR="002929A0" w:rsidRPr="007B0370" w:rsidRDefault="007B0370">
      <w:r>
        <w:t xml:space="preserve">Πηγή: </w:t>
      </w:r>
      <w:r w:rsidRPr="007B0370">
        <w:t>http://www.netschoolbook.gr/</w:t>
      </w:r>
    </w:p>
    <w:sectPr w:rsidR="002929A0" w:rsidRPr="007B0370" w:rsidSect="002929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564F"/>
    <w:multiLevelType w:val="multilevel"/>
    <w:tmpl w:val="AD4606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29F7FD0"/>
    <w:multiLevelType w:val="multilevel"/>
    <w:tmpl w:val="35F0B14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47672B1"/>
    <w:multiLevelType w:val="multilevel"/>
    <w:tmpl w:val="A20413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789C4393"/>
    <w:multiLevelType w:val="multilevel"/>
    <w:tmpl w:val="260035B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B0370"/>
    <w:rsid w:val="002929A0"/>
    <w:rsid w:val="007B03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A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230390">
      <w:bodyDiv w:val="1"/>
      <w:marLeft w:val="0"/>
      <w:marRight w:val="0"/>
      <w:marTop w:val="0"/>
      <w:marBottom w:val="0"/>
      <w:divBdr>
        <w:top w:val="none" w:sz="0" w:space="0" w:color="auto"/>
        <w:left w:val="none" w:sz="0" w:space="0" w:color="auto"/>
        <w:bottom w:val="none" w:sz="0" w:space="0" w:color="auto"/>
        <w:right w:val="none" w:sz="0" w:space="0" w:color="auto"/>
      </w:divBdr>
    </w:div>
    <w:div w:id="1236890167">
      <w:bodyDiv w:val="1"/>
      <w:marLeft w:val="0"/>
      <w:marRight w:val="0"/>
      <w:marTop w:val="0"/>
      <w:marBottom w:val="0"/>
      <w:divBdr>
        <w:top w:val="none" w:sz="0" w:space="0" w:color="auto"/>
        <w:left w:val="none" w:sz="0" w:space="0" w:color="auto"/>
        <w:bottom w:val="none" w:sz="0" w:space="0" w:color="auto"/>
        <w:right w:val="none" w:sz="0" w:space="0" w:color="auto"/>
      </w:divBdr>
    </w:div>
    <w:div w:id="160688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2047</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2015-02-15T15:40:00Z</dcterms:created>
  <dcterms:modified xsi:type="dcterms:W3CDTF">2015-02-15T15:44:00Z</dcterms:modified>
</cp:coreProperties>
</file>