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E3" w:rsidRPr="00F670E3" w:rsidRDefault="00F670E3" w:rsidP="00F670E3">
      <w:pPr>
        <w:shd w:val="clear" w:color="auto" w:fill="FFFFFF"/>
        <w:spacing w:before="300" w:after="0" w:line="312" w:lineRule="atLeast"/>
        <w:outlineLvl w:val="0"/>
        <w:rPr>
          <w:rFonts w:ascii="Open Sans" w:eastAsia="Times New Roman" w:hAnsi="Open Sans" w:cs="Times New Roman"/>
          <w:b/>
          <w:bCs/>
          <w:color w:val="333333"/>
          <w:kern w:val="36"/>
          <w:sz w:val="32"/>
          <w:szCs w:val="32"/>
        </w:rPr>
      </w:pPr>
      <w:r w:rsidRPr="00F670E3">
        <w:rPr>
          <w:rFonts w:ascii="Open Sans" w:eastAsia="Times New Roman" w:hAnsi="Open Sans" w:cs="Times New Roman"/>
          <w:b/>
          <w:bCs/>
          <w:color w:val="333333"/>
          <w:kern w:val="36"/>
          <w:sz w:val="32"/>
          <w:szCs w:val="32"/>
        </w:rPr>
        <w:t>Προβλέψεις για τους κλάδους της Τεχνολογίας, των ΜΜΕ και των Τηλεπικοινωνιών</w:t>
      </w:r>
    </w:p>
    <w:p w:rsidR="00000000" w:rsidRDefault="00F670E3">
      <w:pPr>
        <w:rPr>
          <w:rFonts w:ascii="Open Sans" w:hAnsi="Open Sans"/>
          <w:color w:val="333333"/>
          <w:sz w:val="23"/>
          <w:szCs w:val="23"/>
          <w:shd w:val="clear" w:color="auto" w:fill="FFFFFF"/>
          <w:lang w:val="en-US"/>
        </w:rPr>
      </w:pPr>
      <w:r>
        <w:rPr>
          <w:rFonts w:ascii="Open Sans" w:hAnsi="Open Sans"/>
          <w:color w:val="333333"/>
          <w:sz w:val="23"/>
          <w:szCs w:val="23"/>
          <w:shd w:val="clear" w:color="auto" w:fill="FFFFFF"/>
        </w:rPr>
        <w:t xml:space="preserve">Το 2015 οι αγορές μέσω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εντός καταστημάτων θα αυξηθούν περισσότερο από 1.000 τοις εκατό σε σχέση με την περσινή χρονιά. Ενώ το κινητό «πορτοφόλι» δεν θα αντικαταστήσει ακόμα το παραδοσιακό πορτοφόλι, το 2015 θα είναι ένα σημείο καμπής προς την ευρεία υιοθέτηση των πληρωμών μέσω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εντός των καταστημάτων. Πρόκειται για λίγες από τις τάσεις των επόμενων 12-18 μηνών στην τεχνολογία, τα μέσα και τις τηλεπικοινωνίες σε όλο τον κόσμο, όπως αυτές παρουσιάζονται στην 14η έκδοση των Προβλέψεων της Τεχνολογίας, των ΜΜΕ και των Τηλεπικοινωνιών (ΤΜΤ) της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Touche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Tohmatsu</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Limited</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Global</w:t>
      </w:r>
      <w:proofErr w:type="spellEnd"/>
      <w:r>
        <w:rPr>
          <w:rFonts w:ascii="Open Sans" w:hAnsi="Open Sans"/>
          <w:color w:val="333333"/>
          <w:sz w:val="23"/>
          <w:szCs w:val="23"/>
          <w:shd w:val="clear" w:color="auto" w:fill="FFFFFF"/>
        </w:rPr>
        <w:t>).</w:t>
      </w:r>
      <w:r>
        <w:rPr>
          <w:rStyle w:val="apple-converted-space"/>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xml:space="preserve">Σύμφωνα με την έκθεση, τα έντυπα βιβλία θα συνεχίσουν να κυριαρχούν στην εκδοτική βιομηχανία και θα αντιπροσωπεύσουν το 80 τοις εκατό του συνόλου των πωλήσεων βιβλίων. Ακόμη, αντίθετα με τις προηγούμενες προβλέψεις του κλάδου που παρουσίαζαν ότι οι πωλήσεις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δεν αυξάνονται πλέον, η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Global</w:t>
      </w:r>
      <w:proofErr w:type="spellEnd"/>
      <w:r>
        <w:rPr>
          <w:rFonts w:ascii="Open Sans" w:hAnsi="Open Sans"/>
          <w:color w:val="333333"/>
          <w:sz w:val="23"/>
          <w:szCs w:val="23"/>
          <w:shd w:val="clear" w:color="auto" w:fill="FFFFFF"/>
        </w:rPr>
        <w:t xml:space="preserve"> προβλέπει ότι θα υπάρξουν ένα δισεκατομμύριο αναβαθμίσεις το 2015, σηματοδοτώντας ότι η αγορά δε μειώνεται ακόμη.</w:t>
      </w:r>
      <w:r>
        <w:rPr>
          <w:rStyle w:val="apple-converted-space"/>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b/>
          <w:bCs/>
          <w:color w:val="333333"/>
          <w:sz w:val="23"/>
          <w:szCs w:val="23"/>
          <w:shd w:val="clear" w:color="auto" w:fill="FFFFFF"/>
        </w:rPr>
        <w:t>Οι καταναλωτές δεν δείχνουν πάντα το δρόμο: Η επιχειρηματική καινοτομία «στο πηδάλιο»</w:t>
      </w:r>
      <w:r>
        <w:rPr>
          <w:rStyle w:val="apple-converted-space"/>
          <w:rFonts w:ascii="Open Sans" w:hAnsi="Open Sans"/>
          <w:b/>
          <w:bC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Η περσινή χρονιά σηματοδότησε την απομάκρυνση από την τάση της τελευταίας δεκαετίας «</w:t>
      </w:r>
      <w:proofErr w:type="spellStart"/>
      <w:r>
        <w:rPr>
          <w:rFonts w:ascii="Open Sans" w:hAnsi="Open Sans"/>
          <w:color w:val="333333"/>
          <w:sz w:val="23"/>
          <w:szCs w:val="23"/>
          <w:shd w:val="clear" w:color="auto" w:fill="FFFFFF"/>
        </w:rPr>
        <w:t>καταναλωτικοποίησης</w:t>
      </w:r>
      <w:proofErr w:type="spellEnd"/>
      <w:r>
        <w:rPr>
          <w:rFonts w:ascii="Open Sans" w:hAnsi="Open Sans"/>
          <w:color w:val="333333"/>
          <w:sz w:val="23"/>
          <w:szCs w:val="23"/>
          <w:shd w:val="clear" w:color="auto" w:fill="FFFFFF"/>
        </w:rPr>
        <w:t>» της τεχνολογίας πληροφοριών (ΙΤ) – για παράδειγμα, με τη μέτρια αποδοχή της «</w:t>
      </w:r>
      <w:proofErr w:type="spellStart"/>
      <w:r>
        <w:rPr>
          <w:rFonts w:ascii="Open Sans" w:hAnsi="Open Sans"/>
          <w:color w:val="333333"/>
          <w:sz w:val="23"/>
          <w:szCs w:val="23"/>
          <w:shd w:val="clear" w:color="auto" w:fill="FFFFFF"/>
        </w:rPr>
        <w:t>φορέσιμης</w:t>
      </w:r>
      <w:proofErr w:type="spellEnd"/>
      <w:r>
        <w:rPr>
          <w:rFonts w:ascii="Open Sans" w:hAnsi="Open Sans"/>
          <w:color w:val="333333"/>
          <w:sz w:val="23"/>
          <w:szCs w:val="23"/>
          <w:shd w:val="clear" w:color="auto" w:fill="FFFFFF"/>
        </w:rPr>
        <w:t xml:space="preserve">» τεχνολογίας, όπως τα έξυπνα γυαλιά από τους καταναλωτές. Το 2015, παρόλα αυτά, η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Global</w:t>
      </w:r>
      <w:proofErr w:type="spellEnd"/>
      <w:r>
        <w:rPr>
          <w:rFonts w:ascii="Open Sans" w:hAnsi="Open Sans"/>
          <w:color w:val="333333"/>
          <w:sz w:val="23"/>
          <w:szCs w:val="23"/>
          <w:shd w:val="clear" w:color="auto" w:fill="FFFFFF"/>
        </w:rPr>
        <w:t xml:space="preserve"> προβλέπει ότι η επιχειρηματική καινοτομία θα ηγηθεί της υιοθέτησης «</w:t>
      </w:r>
      <w:proofErr w:type="spellStart"/>
      <w:r>
        <w:rPr>
          <w:rFonts w:ascii="Open Sans" w:hAnsi="Open Sans"/>
          <w:color w:val="333333"/>
          <w:sz w:val="23"/>
          <w:szCs w:val="23"/>
          <w:shd w:val="clear" w:color="auto" w:fill="FFFFFF"/>
        </w:rPr>
        <w:t>φορέσιμων</w:t>
      </w:r>
      <w:proofErr w:type="spellEnd"/>
      <w:r>
        <w:rPr>
          <w:rFonts w:ascii="Open Sans" w:hAnsi="Open Sans"/>
          <w:color w:val="333333"/>
          <w:sz w:val="23"/>
          <w:szCs w:val="23"/>
          <w:shd w:val="clear" w:color="auto" w:fill="FFFFFF"/>
        </w:rPr>
        <w:t>» προϊόντων, τρισδιάστατων εκτυπωτών, μη επανδρωμένων αεροσκαφών (</w:t>
      </w:r>
      <w:proofErr w:type="spellStart"/>
      <w:r>
        <w:rPr>
          <w:rFonts w:ascii="Open Sans" w:hAnsi="Open Sans"/>
          <w:color w:val="333333"/>
          <w:sz w:val="23"/>
          <w:szCs w:val="23"/>
          <w:shd w:val="clear" w:color="auto" w:fill="FFFFFF"/>
        </w:rPr>
        <w:t>drones</w:t>
      </w:r>
      <w:proofErr w:type="spellEnd"/>
      <w:r>
        <w:rPr>
          <w:rFonts w:ascii="Open Sans" w:hAnsi="Open Sans"/>
          <w:color w:val="333333"/>
          <w:sz w:val="23"/>
          <w:szCs w:val="23"/>
          <w:shd w:val="clear" w:color="auto" w:fill="FFFFFF"/>
        </w:rPr>
        <w:t>) και του «Διαδικτύου των Πραγμάτων» (</w:t>
      </w:r>
      <w:proofErr w:type="spellStart"/>
      <w:r>
        <w:rPr>
          <w:rFonts w:ascii="Open Sans" w:hAnsi="Open Sans"/>
          <w:color w:val="333333"/>
          <w:sz w:val="23"/>
          <w:szCs w:val="23"/>
          <w:shd w:val="clear" w:color="auto" w:fill="FFFFFF"/>
        </w:rPr>
        <w:t>IoT</w:t>
      </w:r>
      <w:proofErr w:type="spellEnd"/>
      <w:r>
        <w:rPr>
          <w:rFonts w:ascii="Open Sans" w:hAnsi="Open Sans"/>
          <w:color w:val="333333"/>
          <w:sz w:val="23"/>
          <w:szCs w:val="23"/>
          <w:shd w:val="clear" w:color="auto" w:fill="FFFFFF"/>
        </w:rPr>
        <w:t xml:space="preserve"> – Internet </w:t>
      </w:r>
      <w:proofErr w:type="spellStart"/>
      <w:r>
        <w:rPr>
          <w:rFonts w:ascii="Open Sans" w:hAnsi="Open Sans"/>
          <w:color w:val="333333"/>
          <w:sz w:val="23"/>
          <w:szCs w:val="23"/>
          <w:shd w:val="clear" w:color="auto" w:fill="FFFFFF"/>
        </w:rPr>
        <w:t>of</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Things</w:t>
      </w:r>
      <w:proofErr w:type="spellEnd"/>
      <w:r>
        <w:rPr>
          <w:rFonts w:ascii="Open Sans" w:hAnsi="Open Sans"/>
          <w:color w:val="333333"/>
          <w:sz w:val="23"/>
          <w:szCs w:val="23"/>
          <w:shd w:val="clear" w:color="auto" w:fill="FFFFFF"/>
        </w:rPr>
        <w:t>), ικανοποιώντας περισσότερες ανάγκες και δημιουργώντας υψηλότερες πωλήσεις για τις επιχειρήσεις.</w:t>
      </w:r>
      <w:r>
        <w:rPr>
          <w:rStyle w:val="apple-converted-space"/>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Ενδεικτικές τάσεις των φετινών Προβλέψεων για τον ΤΜΤ για το 2015 περιλαμβάνουν:</w:t>
      </w:r>
      <w:r>
        <w:rPr>
          <w:rStyle w:val="apple-converted-space"/>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b/>
          <w:bCs/>
          <w:color w:val="333333"/>
          <w:sz w:val="23"/>
          <w:szCs w:val="23"/>
          <w:shd w:val="clear" w:color="auto" w:fill="FFFFFF"/>
        </w:rPr>
        <w:t>Τεχνολογία</w:t>
      </w:r>
      <w:r>
        <w:rPr>
          <w:rFonts w:ascii="Open Sans" w:hAnsi="Open Sans"/>
          <w:b/>
          <w:bCs/>
          <w:color w:val="333333"/>
          <w:sz w:val="23"/>
          <w:szCs w:val="23"/>
          <w:shd w:val="clear" w:color="auto" w:fill="FFFFFF"/>
        </w:rPr>
        <w:br/>
      </w:r>
      <w:r>
        <w:rPr>
          <w:rFonts w:ascii="Open Sans" w:hAnsi="Open Sans"/>
          <w:color w:val="333333"/>
          <w:sz w:val="23"/>
          <w:szCs w:val="23"/>
        </w:rPr>
        <w:br/>
      </w:r>
      <w:r>
        <w:rPr>
          <w:rFonts w:ascii="Open Sans" w:hAnsi="Open Sans"/>
          <w:color w:val="333333"/>
          <w:sz w:val="23"/>
          <w:szCs w:val="23"/>
          <w:shd w:val="clear" w:color="auto" w:fill="FFFFFF"/>
        </w:rPr>
        <w:t>• Το «Διαδίκτυο των Πραγμάτων» (</w:t>
      </w:r>
      <w:proofErr w:type="spellStart"/>
      <w:r>
        <w:rPr>
          <w:rFonts w:ascii="Open Sans" w:hAnsi="Open Sans"/>
          <w:color w:val="333333"/>
          <w:sz w:val="23"/>
          <w:szCs w:val="23"/>
          <w:shd w:val="clear" w:color="auto" w:fill="FFFFFF"/>
        </w:rPr>
        <w:t>IoT</w:t>
      </w:r>
      <w:proofErr w:type="spellEnd"/>
      <w:r>
        <w:rPr>
          <w:rFonts w:ascii="Open Sans" w:hAnsi="Open Sans"/>
          <w:color w:val="333333"/>
          <w:sz w:val="23"/>
          <w:szCs w:val="23"/>
          <w:shd w:val="clear" w:color="auto" w:fill="FFFFFF"/>
        </w:rPr>
        <w:t xml:space="preserve"> – Internet </w:t>
      </w:r>
      <w:proofErr w:type="spellStart"/>
      <w:r>
        <w:rPr>
          <w:rFonts w:ascii="Open Sans" w:hAnsi="Open Sans"/>
          <w:color w:val="333333"/>
          <w:sz w:val="23"/>
          <w:szCs w:val="23"/>
          <w:shd w:val="clear" w:color="auto" w:fill="FFFFFF"/>
        </w:rPr>
        <w:t>of</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Things</w:t>
      </w:r>
      <w:proofErr w:type="spellEnd"/>
      <w:r>
        <w:rPr>
          <w:rFonts w:ascii="Open Sans" w:hAnsi="Open Sans"/>
          <w:color w:val="333333"/>
          <w:sz w:val="23"/>
          <w:szCs w:val="23"/>
          <w:shd w:val="clear" w:color="auto" w:fill="FFFFFF"/>
        </w:rPr>
        <w:t xml:space="preserve"> ) – Το 2015, πάνω από 60% του ενός δισεκατομμυρίου παγκόσμιων ασύρματων </w:t>
      </w:r>
      <w:proofErr w:type="spellStart"/>
      <w:r>
        <w:rPr>
          <w:rFonts w:ascii="Open Sans" w:hAnsi="Open Sans"/>
          <w:color w:val="333333"/>
          <w:sz w:val="23"/>
          <w:szCs w:val="23"/>
          <w:shd w:val="clear" w:color="auto" w:fill="FFFFFF"/>
        </w:rPr>
        <w:t>ΙοΤ</w:t>
      </w:r>
      <w:proofErr w:type="spellEnd"/>
      <w:r>
        <w:rPr>
          <w:rFonts w:ascii="Open Sans" w:hAnsi="Open Sans"/>
          <w:color w:val="333333"/>
          <w:sz w:val="23"/>
          <w:szCs w:val="23"/>
          <w:shd w:val="clear" w:color="auto" w:fill="FFFFFF"/>
        </w:rPr>
        <w:t xml:space="preserve"> συσκευών θα αγοραστούν και θα χρησιμοποιηθούν από επιχειρήσεις. Το ειδικό λογισμικό του </w:t>
      </w:r>
      <w:proofErr w:type="spellStart"/>
      <w:r>
        <w:rPr>
          <w:rFonts w:ascii="Open Sans" w:hAnsi="Open Sans"/>
          <w:color w:val="333333"/>
          <w:sz w:val="23"/>
          <w:szCs w:val="23"/>
          <w:shd w:val="clear" w:color="auto" w:fill="FFFFFF"/>
        </w:rPr>
        <w:t>ΙοΤ</w:t>
      </w:r>
      <w:proofErr w:type="spellEnd"/>
      <w:r>
        <w:rPr>
          <w:rFonts w:ascii="Open Sans" w:hAnsi="Open Sans"/>
          <w:color w:val="333333"/>
          <w:sz w:val="23"/>
          <w:szCs w:val="23"/>
          <w:shd w:val="clear" w:color="auto" w:fill="FFFFFF"/>
        </w:rPr>
        <w:t xml:space="preserve"> προβλέπεται ότι θα δημιουργήσει πωλήσεις $10 δισεκατομμύρια, αλλά το κλειδί της υπόθεσης είναι οι υπηρεσίες που ενεργοποιούνται από τις συσκευές και έχουν αξία περίπου $70 δισεκατομμύρια.</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xml:space="preserve">• Η τρισδιάστατη εκτύπωση (3D </w:t>
      </w:r>
      <w:proofErr w:type="spellStart"/>
      <w:r>
        <w:rPr>
          <w:rFonts w:ascii="Open Sans" w:hAnsi="Open Sans"/>
          <w:color w:val="333333"/>
          <w:sz w:val="23"/>
          <w:szCs w:val="23"/>
          <w:shd w:val="clear" w:color="auto" w:fill="FFFFFF"/>
        </w:rPr>
        <w:t>printing</w:t>
      </w:r>
      <w:proofErr w:type="spellEnd"/>
      <w:r>
        <w:rPr>
          <w:rFonts w:ascii="Open Sans" w:hAnsi="Open Sans"/>
          <w:color w:val="333333"/>
          <w:sz w:val="23"/>
          <w:szCs w:val="23"/>
          <w:shd w:val="clear" w:color="auto" w:fill="FFFFFF"/>
        </w:rPr>
        <w:t xml:space="preserve">) είναι μια επανάσταση – Το 2015 περίπου 220.000 τρισδιάστατοι εκτυπωτές θα πωληθούν παγκοσμίως, αξίας $1,6 δισεκατομμυρίων δολαρίων, αλλά είναι απίθανο να υπάρξει «ένα εργοστάσιο σε κάθε </w:t>
      </w:r>
      <w:r>
        <w:rPr>
          <w:rFonts w:ascii="Open Sans" w:hAnsi="Open Sans"/>
          <w:color w:val="333333"/>
          <w:sz w:val="23"/>
          <w:szCs w:val="23"/>
          <w:shd w:val="clear" w:color="auto" w:fill="FFFFFF"/>
        </w:rPr>
        <w:lastRenderedPageBreak/>
        <w:t xml:space="preserve">σπίτι». Η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Global</w:t>
      </w:r>
      <w:proofErr w:type="spellEnd"/>
      <w:r>
        <w:rPr>
          <w:rFonts w:ascii="Open Sans" w:hAnsi="Open Sans"/>
          <w:color w:val="333333"/>
          <w:sz w:val="23"/>
          <w:szCs w:val="23"/>
          <w:shd w:val="clear" w:color="auto" w:fill="FFFFFF"/>
        </w:rPr>
        <w:t xml:space="preserve"> εκτιμά ότι περίπου το 80% της αξίας όλων των τρισδιάστατων εκτυπωτών θα προέλθει από εταιρίες παρά από καταναλωτές, γεγονός το οποίο σημαίνει ότι η πραγματική επανάσταση θα συμβεί στην επιχειρηματική αγορά.</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xml:space="preserve">• Οι μπαταρίες των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 Η μεγαλύτερη διάρκεια ζωής της μπαταρίας παραμένει ένα σημαντικό κριτήριο επιλογής </w:t>
      </w:r>
      <w:proofErr w:type="spellStart"/>
      <w:r>
        <w:rPr>
          <w:rFonts w:ascii="Open Sans" w:hAnsi="Open Sans"/>
          <w:color w:val="333333"/>
          <w:sz w:val="23"/>
          <w:szCs w:val="23"/>
          <w:shd w:val="clear" w:color="auto" w:fill="FFFFFF"/>
        </w:rPr>
        <w:t>smartphone</w:t>
      </w:r>
      <w:proofErr w:type="spellEnd"/>
      <w:r>
        <w:rPr>
          <w:rFonts w:ascii="Open Sans" w:hAnsi="Open Sans"/>
          <w:color w:val="333333"/>
          <w:sz w:val="23"/>
          <w:szCs w:val="23"/>
          <w:shd w:val="clear" w:color="auto" w:fill="FFFFFF"/>
        </w:rPr>
        <w:t xml:space="preserve">. Η επαναφορτιζόμενη τεχνολογία μπαταριών ιόντων </w:t>
      </w:r>
      <w:proofErr w:type="spellStart"/>
      <w:r>
        <w:rPr>
          <w:rFonts w:ascii="Open Sans" w:hAnsi="Open Sans"/>
          <w:color w:val="333333"/>
          <w:sz w:val="23"/>
          <w:szCs w:val="23"/>
          <w:shd w:val="clear" w:color="auto" w:fill="FFFFFF"/>
        </w:rPr>
        <w:t>λιθίου</w:t>
      </w:r>
      <w:proofErr w:type="spellEnd"/>
      <w:r>
        <w:rPr>
          <w:rFonts w:ascii="Open Sans" w:hAnsi="Open Sans"/>
          <w:color w:val="333333"/>
          <w:sz w:val="23"/>
          <w:szCs w:val="23"/>
          <w:shd w:val="clear" w:color="auto" w:fill="FFFFFF"/>
        </w:rPr>
        <w:t xml:space="preserve"> (Li-</w:t>
      </w:r>
      <w:proofErr w:type="spellStart"/>
      <w:r>
        <w:rPr>
          <w:rFonts w:ascii="Open Sans" w:hAnsi="Open Sans"/>
          <w:color w:val="333333"/>
          <w:sz w:val="23"/>
          <w:szCs w:val="23"/>
          <w:shd w:val="clear" w:color="auto" w:fill="FFFFFF"/>
        </w:rPr>
        <w:t>io</w:t>
      </w:r>
      <w:proofErr w:type="spellEnd"/>
      <w:r>
        <w:rPr>
          <w:rFonts w:ascii="Open Sans" w:hAnsi="Open Sans"/>
          <w:color w:val="333333"/>
          <w:sz w:val="23"/>
          <w:szCs w:val="23"/>
          <w:shd w:val="clear" w:color="auto" w:fill="FFFFFF"/>
        </w:rPr>
        <w:t xml:space="preserve">n) που χρησιμοποιείται σε όλα τα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θα βελτιωθεί σε μέτρια επίπεδα το 2015, με όχι περισσότερο από 5 τοις εκατό μεγαλύτερη φόρτιση μονάδας ή ώρες </w:t>
      </w:r>
      <w:proofErr w:type="spellStart"/>
      <w:r>
        <w:rPr>
          <w:rFonts w:ascii="Open Sans" w:hAnsi="Open Sans"/>
          <w:color w:val="333333"/>
          <w:sz w:val="23"/>
          <w:szCs w:val="23"/>
          <w:shd w:val="clear" w:color="auto" w:fill="FFFFFF"/>
        </w:rPr>
        <w:t>milliampere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mAh</w:t>
      </w:r>
      <w:proofErr w:type="spellEnd"/>
      <w:r>
        <w:rPr>
          <w:rFonts w:ascii="Open Sans" w:hAnsi="Open Sans"/>
          <w:color w:val="333333"/>
          <w:sz w:val="23"/>
          <w:szCs w:val="23"/>
          <w:shd w:val="clear" w:color="auto" w:fill="FFFFFF"/>
        </w:rPr>
        <w:t>), σε σύγκριση με ένα μοντέλο του 2014 με τις ίδιες διαστάσεις και την ίδια ηλεκτρική δύναμη.</w:t>
      </w:r>
      <w:r>
        <w:rPr>
          <w:rFonts w:ascii="Open Sans" w:hAnsi="Open Sans"/>
          <w:color w:val="333333"/>
          <w:sz w:val="23"/>
          <w:szCs w:val="23"/>
        </w:rPr>
        <w:br/>
      </w:r>
      <w:r>
        <w:rPr>
          <w:rFonts w:ascii="Open Sans" w:hAnsi="Open Sans"/>
          <w:color w:val="333333"/>
          <w:sz w:val="23"/>
          <w:szCs w:val="23"/>
        </w:rPr>
        <w:br/>
      </w:r>
      <w:r>
        <w:rPr>
          <w:rFonts w:ascii="Open Sans" w:hAnsi="Open Sans"/>
          <w:b/>
          <w:bCs/>
          <w:color w:val="333333"/>
          <w:sz w:val="23"/>
          <w:szCs w:val="23"/>
          <w:shd w:val="clear" w:color="auto" w:fill="FFFFFF"/>
        </w:rPr>
        <w:t>Μέσα Ενημέρωσης</w:t>
      </w:r>
      <w:r>
        <w:rPr>
          <w:rFonts w:ascii="Open Sans" w:hAnsi="Open Sans"/>
          <w:b/>
          <w:bCs/>
          <w:color w:val="333333"/>
          <w:sz w:val="23"/>
          <w:szCs w:val="23"/>
          <w:shd w:val="clear" w:color="auto" w:fill="FFFFFF"/>
        </w:rPr>
        <w:br/>
      </w:r>
      <w:r>
        <w:rPr>
          <w:rFonts w:ascii="Open Sans" w:hAnsi="Open Sans"/>
          <w:color w:val="333333"/>
          <w:sz w:val="23"/>
          <w:szCs w:val="23"/>
        </w:rPr>
        <w:br/>
      </w:r>
      <w:r>
        <w:rPr>
          <w:rFonts w:ascii="Open Sans" w:hAnsi="Open Sans"/>
          <w:color w:val="333333"/>
          <w:sz w:val="23"/>
          <w:szCs w:val="23"/>
          <w:shd w:val="clear" w:color="auto" w:fill="FFFFFF"/>
        </w:rPr>
        <w:t xml:space="preserve">• Βίντεο μικρού μήκους - Ο συνολικός χρόνος παρακολούθησης διαδικτυακών βίντεο μικρού μήκους και άλλων προγραμμάτων διάρκειας μικρότερης των 20 λεπτών, θα αντιπροσωπεύει λιγότερο από το 3 τοις εκατό παρακολούθησης βίντεο παγκοσμίως. Η </w:t>
      </w:r>
      <w:proofErr w:type="spellStart"/>
      <w:r>
        <w:rPr>
          <w:rFonts w:ascii="Open Sans" w:hAnsi="Open Sans"/>
          <w:color w:val="333333"/>
          <w:sz w:val="23"/>
          <w:szCs w:val="23"/>
          <w:shd w:val="clear" w:color="auto" w:fill="FFFFFF"/>
        </w:rPr>
        <w:t>Deloitte</w:t>
      </w:r>
      <w:proofErr w:type="spellEnd"/>
      <w:r>
        <w:rPr>
          <w:rFonts w:ascii="Open Sans" w:hAnsi="Open Sans"/>
          <w:color w:val="333333"/>
          <w:sz w:val="23"/>
          <w:szCs w:val="23"/>
          <w:shd w:val="clear" w:color="auto" w:fill="FFFFFF"/>
        </w:rPr>
        <w:t xml:space="preserve"> </w:t>
      </w:r>
      <w:proofErr w:type="spellStart"/>
      <w:r>
        <w:rPr>
          <w:rFonts w:ascii="Open Sans" w:hAnsi="Open Sans"/>
          <w:color w:val="333333"/>
          <w:sz w:val="23"/>
          <w:szCs w:val="23"/>
          <w:shd w:val="clear" w:color="auto" w:fill="FFFFFF"/>
        </w:rPr>
        <w:t>Global</w:t>
      </w:r>
      <w:proofErr w:type="spellEnd"/>
      <w:r>
        <w:rPr>
          <w:rFonts w:ascii="Open Sans" w:hAnsi="Open Sans"/>
          <w:color w:val="333333"/>
          <w:sz w:val="23"/>
          <w:szCs w:val="23"/>
          <w:shd w:val="clear" w:color="auto" w:fill="FFFFFF"/>
        </w:rPr>
        <w:t xml:space="preserve"> δεν αναμένει ότι το περιεχόμενο των διαδικτυακών βίντεο μικρού μήκους θα επικρατήσει της παραδοσιακής τηλεόρασης.</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xml:space="preserve">• Η «γενιά που δε θα ξοδεύει» ξοδεύει στα ΤΜΤ - Οι </w:t>
      </w:r>
      <w:proofErr w:type="spellStart"/>
      <w:r>
        <w:rPr>
          <w:rFonts w:ascii="Open Sans" w:hAnsi="Open Sans"/>
          <w:color w:val="333333"/>
          <w:sz w:val="23"/>
          <w:szCs w:val="23"/>
          <w:shd w:val="clear" w:color="auto" w:fill="FFFFFF"/>
        </w:rPr>
        <w:t>Millennials</w:t>
      </w:r>
      <w:proofErr w:type="spellEnd"/>
      <w:r>
        <w:rPr>
          <w:rFonts w:ascii="Open Sans" w:hAnsi="Open Sans"/>
          <w:color w:val="333333"/>
          <w:sz w:val="23"/>
          <w:szCs w:val="23"/>
          <w:shd w:val="clear" w:color="auto" w:fill="FFFFFF"/>
        </w:rPr>
        <w:t xml:space="preserve"> (η γενιά με έτος γέννησης μεταξύ 1980-2000) της Βορείου Αμερικής θα ανοίξουν το δρόμο για το 2015 δαπανώντας περίπου $750 το άτομο σε περιεχόμενο, τόσο σε παραδοσιακό όσο και σε ψηφιακό (τηλεόραση, μουσική, παιχνίδια στον ηλεκτρονικό υπολογιστή, βιβλία, βίντεο συνεχούς ροής, ακόμη και έντυπες εφημερίδες).</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Το έντυπο δεν έχει τελειώσει, τουλάχιστον όχι τα έντυπα βιβλία - Οι πωλήσεις των έντυπων βιβλίων θα είναι πενταπλάσιες των ηλεκτρονικών βιβλίων. Τα ηλεκτρονικά βιβλία δεν έχουν αντικαταστήσει τα έντυπα βιβλία αντίθετα με τα CD, τις εφημερίδες και τα περιοδικά των οποίων οι πωλήσεις έχουν μειωθεί προς όφελος των ψηφιακών εκδόσεών τους.</w:t>
      </w:r>
      <w:r>
        <w:rPr>
          <w:rStyle w:val="apple-converted-space"/>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rPr>
        <w:br/>
      </w:r>
      <w:r>
        <w:rPr>
          <w:rFonts w:ascii="Open Sans" w:hAnsi="Open Sans"/>
          <w:b/>
          <w:bCs/>
          <w:color w:val="333333"/>
          <w:sz w:val="23"/>
          <w:szCs w:val="23"/>
          <w:shd w:val="clear" w:color="auto" w:fill="FFFFFF"/>
        </w:rPr>
        <w:t>Τηλεπικοινωνίες</w:t>
      </w:r>
      <w:r>
        <w:rPr>
          <w:rFonts w:ascii="Open Sans" w:hAnsi="Open Sans"/>
          <w:b/>
          <w:bCs/>
          <w:color w:val="333333"/>
          <w:sz w:val="23"/>
          <w:szCs w:val="23"/>
          <w:shd w:val="clear" w:color="auto" w:fill="FFFFFF"/>
        </w:rPr>
        <w:br/>
      </w:r>
      <w:r>
        <w:rPr>
          <w:rFonts w:ascii="Open Sans" w:hAnsi="Open Sans"/>
          <w:color w:val="333333"/>
          <w:sz w:val="23"/>
          <w:szCs w:val="23"/>
        </w:rPr>
        <w:br/>
      </w:r>
      <w:r>
        <w:rPr>
          <w:rFonts w:ascii="Open Sans" w:hAnsi="Open Sans"/>
          <w:color w:val="333333"/>
          <w:sz w:val="23"/>
          <w:szCs w:val="23"/>
          <w:shd w:val="clear" w:color="auto" w:fill="FFFFFF"/>
        </w:rPr>
        <w:t xml:space="preserve">• Οι ανέπαφες πληρωμές μέσω κινητού τηλεφώνου κερδίζουν (επιτέλους) έδαφος - Το τέλος του 2015 θα σηματοδοτήσει τη χρήση κινητών τηλεφώνων όσον αφορά στις πληρωμές εντός καταστημάτων σε όλο τον κόσμο. Περίπου το 10 τοις εκατό των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παγκοσμίως θα χρησιμοποιηθούν για πληρωμές εντός καταστημάτων τουλάχιστον μια φορά το μήνα.</w:t>
      </w:r>
      <w:r>
        <w:rPr>
          <w:rFonts w:ascii="Open Sans" w:hAnsi="Open Sans"/>
          <w:color w:val="333333"/>
          <w:sz w:val="23"/>
          <w:szCs w:val="23"/>
        </w:rPr>
        <w:br/>
      </w:r>
      <w:r>
        <w:rPr>
          <w:rFonts w:ascii="Open Sans" w:hAnsi="Open Sans"/>
          <w:color w:val="333333"/>
          <w:sz w:val="23"/>
          <w:szCs w:val="23"/>
        </w:rPr>
        <w:br/>
      </w:r>
      <w:r>
        <w:rPr>
          <w:rFonts w:ascii="Open Sans" w:hAnsi="Open Sans"/>
          <w:color w:val="333333"/>
          <w:sz w:val="23"/>
          <w:szCs w:val="23"/>
          <w:shd w:val="clear" w:color="auto" w:fill="FFFFFF"/>
        </w:rPr>
        <w:t xml:space="preserve">• Για πρώτη φορά οι αναβαθμίσεις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θα ξεπεράσουν το ένα δισ. - 1,35 δισεκατομμύρια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θα πωληθούν παγκοσμίως το 2015, αλλά περισσότερο από ένα δισεκατομμύριο από αυτά θα αφορούν αναβαθμίσεις –δηλαδή αγορά νέων κινητών από κατόχους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 xml:space="preserve">. Ο κύκλος της αναβάθμισης μπορεί να μακραίνει, αλλά το μέγεθος της οθόνης, η ταχύτητα, ο αποθηκευτικός χώρος, το λογισμικό και το σχέδιο θα συνεχίσουν να προωθούν την ανανέωση των </w:t>
      </w:r>
      <w:proofErr w:type="spellStart"/>
      <w:r>
        <w:rPr>
          <w:rFonts w:ascii="Open Sans" w:hAnsi="Open Sans"/>
          <w:color w:val="333333"/>
          <w:sz w:val="23"/>
          <w:szCs w:val="23"/>
          <w:shd w:val="clear" w:color="auto" w:fill="FFFFFF"/>
        </w:rPr>
        <w:t>smartphones</w:t>
      </w:r>
      <w:proofErr w:type="spellEnd"/>
      <w:r>
        <w:rPr>
          <w:rFonts w:ascii="Open Sans" w:hAnsi="Open Sans"/>
          <w:color w:val="333333"/>
          <w:sz w:val="23"/>
          <w:szCs w:val="23"/>
          <w:shd w:val="clear" w:color="auto" w:fill="FFFFFF"/>
        </w:rPr>
        <w:t>.</w:t>
      </w:r>
      <w:r>
        <w:rPr>
          <w:rFonts w:ascii="Open Sans" w:hAnsi="Open Sans"/>
          <w:color w:val="333333"/>
          <w:sz w:val="23"/>
          <w:szCs w:val="23"/>
        </w:rPr>
        <w:br/>
      </w:r>
      <w:r>
        <w:rPr>
          <w:rFonts w:ascii="Open Sans" w:hAnsi="Open Sans"/>
          <w:color w:val="333333"/>
          <w:sz w:val="23"/>
          <w:szCs w:val="23"/>
          <w:shd w:val="clear" w:color="auto" w:fill="FFFFFF"/>
        </w:rPr>
        <w:t>  </w:t>
      </w:r>
      <w:r>
        <w:rPr>
          <w:rFonts w:ascii="Open Sans" w:hAnsi="Open Sans"/>
          <w:color w:val="333333"/>
          <w:sz w:val="23"/>
          <w:szCs w:val="23"/>
        </w:rPr>
        <w:br/>
      </w:r>
      <w:r>
        <w:rPr>
          <w:rFonts w:ascii="Open Sans" w:hAnsi="Open Sans"/>
          <w:color w:val="333333"/>
          <w:sz w:val="23"/>
          <w:szCs w:val="23"/>
          <w:shd w:val="clear" w:color="auto" w:fill="FFFFFF"/>
        </w:rPr>
        <w:lastRenderedPageBreak/>
        <w:t>• Το χάσμα συνδεσιμότητας βαθαίνει όσο η υιοθέτηση του διαδικτύου «</w:t>
      </w:r>
      <w:proofErr w:type="spellStart"/>
      <w:r>
        <w:rPr>
          <w:rFonts w:ascii="Open Sans" w:hAnsi="Open Sans"/>
          <w:color w:val="333333"/>
          <w:sz w:val="23"/>
          <w:szCs w:val="23"/>
          <w:shd w:val="clear" w:color="auto" w:fill="FFFFFF"/>
        </w:rPr>
        <w:t>gigabit</w:t>
      </w:r>
      <w:proofErr w:type="spellEnd"/>
      <w:r>
        <w:rPr>
          <w:rFonts w:ascii="Open Sans" w:hAnsi="Open Sans"/>
          <w:color w:val="333333"/>
          <w:sz w:val="23"/>
          <w:szCs w:val="23"/>
          <w:shd w:val="clear" w:color="auto" w:fill="FFFFFF"/>
        </w:rPr>
        <w:t xml:space="preserve">» εκτοξεύεται – Σε παγκόσμιο επίπεδο, ο αριθμός των σπιτιών με </w:t>
      </w:r>
      <w:proofErr w:type="spellStart"/>
      <w:r>
        <w:rPr>
          <w:rFonts w:ascii="Open Sans" w:hAnsi="Open Sans"/>
          <w:color w:val="333333"/>
          <w:sz w:val="23"/>
          <w:szCs w:val="23"/>
          <w:shd w:val="clear" w:color="auto" w:fill="FFFFFF"/>
        </w:rPr>
        <w:t>ευρυζωνική</w:t>
      </w:r>
      <w:proofErr w:type="spellEnd"/>
      <w:r>
        <w:rPr>
          <w:rFonts w:ascii="Open Sans" w:hAnsi="Open Sans"/>
          <w:color w:val="333333"/>
          <w:sz w:val="23"/>
          <w:szCs w:val="23"/>
          <w:shd w:val="clear" w:color="auto" w:fill="FFFFFF"/>
        </w:rPr>
        <w:t xml:space="preserve"> διαδικτυακή σύνδεση θα αυξηθεί κατά περίπου 2 τοις εκατό στα 725 εκατομμύρια και η μέση δικτυακή ταχύτητα στις περισσότερες χώρες θα αυξηθεί κατά 20 τοις εκατό. Το χάσμα μεταξύ εκείνων που έχουν πρόσβαση στα ταχύτερα δίκτυα και εκείνων που έχουν βασικές ταχύτητες θα συνεχίσει να μεγαλώνει το 2015, παρέχοντας ποικίλες εμπειρίες από σπίτι σε σπίτι.</w:t>
      </w:r>
    </w:p>
    <w:p w:rsidR="00F670E3" w:rsidRDefault="00F670E3">
      <w:pPr>
        <w:rPr>
          <w:rFonts w:ascii="Open Sans" w:hAnsi="Open Sans"/>
          <w:color w:val="333333"/>
          <w:sz w:val="23"/>
          <w:szCs w:val="23"/>
          <w:shd w:val="clear" w:color="auto" w:fill="FFFFFF"/>
          <w:lang w:val="en-US"/>
        </w:rPr>
      </w:pPr>
    </w:p>
    <w:p w:rsidR="00F670E3" w:rsidRPr="00F670E3" w:rsidRDefault="00F670E3">
      <w:r>
        <w:rPr>
          <w:rFonts w:ascii="Open Sans" w:hAnsi="Open Sans"/>
          <w:color w:val="333333"/>
          <w:sz w:val="23"/>
          <w:szCs w:val="23"/>
          <w:shd w:val="clear" w:color="auto" w:fill="FFFFFF"/>
        </w:rPr>
        <w:t xml:space="preserve">ΠΗΓΗ </w:t>
      </w:r>
      <w:r w:rsidRPr="00F670E3">
        <w:rPr>
          <w:rFonts w:ascii="Open Sans" w:hAnsi="Open Sans"/>
          <w:color w:val="333333"/>
          <w:sz w:val="23"/>
          <w:szCs w:val="23"/>
          <w:shd w:val="clear" w:color="auto" w:fill="FFFFFF"/>
        </w:rPr>
        <w:t xml:space="preserve">: </w:t>
      </w:r>
      <w:r w:rsidRPr="00F670E3">
        <w:rPr>
          <w:rFonts w:ascii="Open Sans" w:hAnsi="Open Sans"/>
          <w:color w:val="333333"/>
          <w:sz w:val="23"/>
          <w:szCs w:val="23"/>
          <w:shd w:val="clear" w:color="auto" w:fill="FFFFFF"/>
          <w:lang w:val="en-US"/>
        </w:rPr>
        <w:t>http</w:t>
      </w:r>
      <w:r w:rsidRPr="00F670E3">
        <w:rPr>
          <w:rFonts w:ascii="Open Sans" w:hAnsi="Open Sans"/>
          <w:color w:val="333333"/>
          <w:sz w:val="23"/>
          <w:szCs w:val="23"/>
          <w:shd w:val="clear" w:color="auto" w:fill="FFFFFF"/>
        </w:rPr>
        <w:t>://</w:t>
      </w:r>
      <w:r w:rsidRPr="00F670E3">
        <w:rPr>
          <w:rFonts w:ascii="Open Sans" w:hAnsi="Open Sans"/>
          <w:color w:val="333333"/>
          <w:sz w:val="23"/>
          <w:szCs w:val="23"/>
          <w:shd w:val="clear" w:color="auto" w:fill="FFFFFF"/>
          <w:lang w:val="en-US"/>
        </w:rPr>
        <w:t>www</w:t>
      </w:r>
      <w:r w:rsidRPr="00F670E3">
        <w:rPr>
          <w:rFonts w:ascii="Open Sans" w:hAnsi="Open Sans"/>
          <w:color w:val="333333"/>
          <w:sz w:val="23"/>
          <w:szCs w:val="23"/>
          <w:shd w:val="clear" w:color="auto" w:fill="FFFFFF"/>
        </w:rPr>
        <w:t>.</w:t>
      </w:r>
      <w:r w:rsidRPr="00F670E3">
        <w:rPr>
          <w:rFonts w:ascii="Open Sans" w:hAnsi="Open Sans"/>
          <w:color w:val="333333"/>
          <w:sz w:val="23"/>
          <w:szCs w:val="23"/>
          <w:shd w:val="clear" w:color="auto" w:fill="FFFFFF"/>
          <w:lang w:val="en-US"/>
        </w:rPr>
        <w:t>zougla</w:t>
      </w:r>
      <w:r w:rsidRPr="00F670E3">
        <w:rPr>
          <w:rFonts w:ascii="Open Sans" w:hAnsi="Open Sans"/>
          <w:color w:val="333333"/>
          <w:sz w:val="23"/>
          <w:szCs w:val="23"/>
          <w:shd w:val="clear" w:color="auto" w:fill="FFFFFF"/>
        </w:rPr>
        <w:t>.</w:t>
      </w:r>
      <w:r w:rsidRPr="00F670E3">
        <w:rPr>
          <w:rFonts w:ascii="Open Sans" w:hAnsi="Open Sans"/>
          <w:color w:val="333333"/>
          <w:sz w:val="23"/>
          <w:szCs w:val="23"/>
          <w:shd w:val="clear" w:color="auto" w:fill="FFFFFF"/>
          <w:lang w:val="en-US"/>
        </w:rPr>
        <w:t>gr</w:t>
      </w:r>
      <w:r w:rsidRPr="00F670E3">
        <w:rPr>
          <w:rFonts w:ascii="Open Sans" w:hAnsi="Open Sans"/>
          <w:color w:val="333333"/>
          <w:sz w:val="23"/>
          <w:szCs w:val="23"/>
          <w:shd w:val="clear" w:color="auto" w:fill="FFFFFF"/>
        </w:rPr>
        <w:t>/</w:t>
      </w:r>
    </w:p>
    <w:sectPr w:rsidR="00F670E3" w:rsidRPr="00F670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70E3"/>
    <w:rsid w:val="00F670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67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70E3"/>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670E3"/>
  </w:style>
</w:styles>
</file>

<file path=word/webSettings.xml><?xml version="1.0" encoding="utf-8"?>
<w:webSettings xmlns:r="http://schemas.openxmlformats.org/officeDocument/2006/relationships" xmlns:w="http://schemas.openxmlformats.org/wordprocessingml/2006/main">
  <w:divs>
    <w:div w:id="17836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4785</Characters>
  <Application>Microsoft Office Word</Application>
  <DocSecurity>0</DocSecurity>
  <Lines>39</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2015-01-31T18:34:00Z</dcterms:created>
  <dcterms:modified xsi:type="dcterms:W3CDTF">2015-01-31T18:35:00Z</dcterms:modified>
</cp:coreProperties>
</file>