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7A" w:rsidRPr="00971E7A" w:rsidRDefault="00971E7A" w:rsidP="00971E7A">
      <w:pPr>
        <w:jc w:val="center"/>
        <w:rPr>
          <w:rFonts w:ascii="Arial" w:hAnsi="Arial" w:cs="Arial"/>
          <w:b/>
          <w:color w:val="252525"/>
          <w:sz w:val="44"/>
          <w:szCs w:val="44"/>
          <w:shd w:val="clear" w:color="auto" w:fill="FFFFFF"/>
        </w:rPr>
      </w:pPr>
      <w:r w:rsidRPr="00971E7A">
        <w:rPr>
          <w:rFonts w:ascii="Arial" w:hAnsi="Arial" w:cs="Arial"/>
          <w:b/>
          <w:color w:val="252525"/>
          <w:sz w:val="44"/>
          <w:szCs w:val="44"/>
          <w:shd w:val="clear" w:color="auto" w:fill="FFFFFF"/>
        </w:rPr>
        <w:t>ΔΙΑΔΙΚΤΥΟ</w:t>
      </w:r>
    </w:p>
    <w:p w:rsidR="00971E7A" w:rsidRDefault="00971E7A">
      <w:pPr>
        <w:rPr>
          <w:rFonts w:ascii="Arial" w:hAnsi="Arial" w:cs="Arial"/>
          <w:color w:val="252525"/>
          <w:sz w:val="26"/>
          <w:szCs w:val="26"/>
          <w:shd w:val="clear" w:color="auto" w:fill="FFFFFF"/>
          <w:lang w:val="en-US"/>
        </w:rPr>
      </w:pPr>
    </w:p>
    <w:p w:rsidR="006F02DE" w:rsidRDefault="00971E7A" w:rsidP="00971E7A">
      <w:pPr>
        <w:spacing w:line="360" w:lineRule="auto"/>
        <w:jc w:val="center"/>
      </w:pPr>
      <w:r>
        <w:rPr>
          <w:rFonts w:ascii="Arial" w:hAnsi="Arial" w:cs="Arial"/>
          <w:color w:val="252525"/>
          <w:sz w:val="26"/>
          <w:szCs w:val="26"/>
          <w:shd w:val="clear" w:color="auto" w:fill="FFFFFF"/>
        </w:rPr>
        <w:t>Το</w:t>
      </w:r>
      <w:r>
        <w:rPr>
          <w:rStyle w:val="apple-converted-space"/>
          <w:rFonts w:ascii="Arial" w:hAnsi="Arial" w:cs="Arial"/>
          <w:color w:val="252525"/>
          <w:sz w:val="26"/>
          <w:szCs w:val="26"/>
          <w:shd w:val="clear" w:color="auto" w:fill="FFFFFF"/>
        </w:rPr>
        <w:t> </w:t>
      </w:r>
      <w:r>
        <w:rPr>
          <w:rFonts w:ascii="Arial" w:hAnsi="Arial" w:cs="Arial"/>
          <w:b/>
          <w:bCs/>
          <w:color w:val="252525"/>
          <w:sz w:val="26"/>
          <w:szCs w:val="26"/>
          <w:shd w:val="clear" w:color="auto" w:fill="FFFFFF"/>
        </w:rPr>
        <w:t>Διαδίκτυο</w:t>
      </w:r>
      <w:r>
        <w:rPr>
          <w:rStyle w:val="apple-converted-space"/>
          <w:rFonts w:ascii="Arial" w:hAnsi="Arial" w:cs="Arial"/>
          <w:color w:val="252525"/>
          <w:sz w:val="26"/>
          <w:szCs w:val="26"/>
          <w:shd w:val="clear" w:color="auto" w:fill="FFFFFF"/>
        </w:rPr>
        <w:t> </w:t>
      </w:r>
      <w:r>
        <w:rPr>
          <w:rFonts w:ascii="Arial" w:hAnsi="Arial" w:cs="Arial"/>
          <w:color w:val="252525"/>
          <w:sz w:val="26"/>
          <w:szCs w:val="26"/>
          <w:shd w:val="clear" w:color="auto" w:fill="FFFFFF"/>
        </w:rPr>
        <w:t>(αγγλ. Internet) είναι παγκόσμιο σύστημα διασυνδεδεμένων δικτύων</w:t>
      </w:r>
      <w:r>
        <w:rPr>
          <w:rStyle w:val="apple-converted-space"/>
          <w:rFonts w:ascii="Arial" w:hAnsi="Arial" w:cs="Arial"/>
          <w:color w:val="252525"/>
          <w:sz w:val="26"/>
          <w:szCs w:val="26"/>
          <w:shd w:val="clear" w:color="auto" w:fill="FFFFFF"/>
        </w:rPr>
        <w:t> </w:t>
      </w:r>
      <w:hyperlink r:id="rId4" w:tooltip="Ηλεκτρονικός υπολογιστής" w:history="1">
        <w:r w:rsidRPr="00971E7A">
          <w:rPr>
            <w:rStyle w:val="-"/>
            <w:rFonts w:ascii="Arial" w:hAnsi="Arial" w:cs="Arial"/>
            <w:color w:val="000000" w:themeColor="text1"/>
            <w:sz w:val="26"/>
            <w:szCs w:val="26"/>
            <w:u w:val="none"/>
            <w:shd w:val="clear" w:color="auto" w:fill="FFFFFF"/>
          </w:rPr>
          <w:t>υπολογιστών</w:t>
        </w:r>
      </w:hyperlink>
      <w:r>
        <w:rPr>
          <w:rFonts w:ascii="Arial" w:hAnsi="Arial" w:cs="Arial"/>
          <w:color w:val="252525"/>
          <w:sz w:val="26"/>
          <w:szCs w:val="26"/>
          <w:shd w:val="clear" w:color="auto" w:fill="FFFFFF"/>
        </w:rPr>
        <w:t>, οι οποίοι χρησιμοποιούν καθιερωμένη ομάδα πρωτοκόλλων, η οποία συχνά αποκαλείται "TCP/IP" (αν και αυτή δεν χρησιμοποιείται από όλες τις υπηρεσίες του Διαδικτύου) για να εξυπηρετεί εκατομμύρια χρηστών καθημερινά σε ολόκληρο τον κόσμο. Οι διασυνδεδεμένοι ηλεκτρονικοί υπολογιστές ανά τον κόσμο, οι οποίοι βρίσκονται σε ένα κοινό δίκτυο επικοινωνίας, ανταλλάσσουν μηνύματα (πακέτα) με τη χρήση διαφόρων πρωτοκόλλων (τυποποιημένοι κανόνες επικοινωνίας), τα οποία υλοποιούνται σε επίπεδο</w:t>
      </w:r>
      <w:r>
        <w:rPr>
          <w:rStyle w:val="apple-converted-space"/>
          <w:rFonts w:ascii="Arial" w:hAnsi="Arial" w:cs="Arial"/>
          <w:color w:val="252525"/>
          <w:sz w:val="26"/>
          <w:szCs w:val="26"/>
          <w:shd w:val="clear" w:color="auto" w:fill="FFFFFF"/>
        </w:rPr>
        <w:t> </w:t>
      </w:r>
      <w:hyperlink r:id="rId5" w:tooltip="Υλικό" w:history="1">
        <w:r w:rsidRPr="00971E7A">
          <w:rPr>
            <w:rStyle w:val="-"/>
            <w:rFonts w:ascii="Arial" w:hAnsi="Arial" w:cs="Arial"/>
            <w:color w:val="auto"/>
            <w:sz w:val="26"/>
            <w:szCs w:val="26"/>
            <w:u w:val="none"/>
            <w:shd w:val="clear" w:color="auto" w:fill="FFFFFF"/>
          </w:rPr>
          <w:t>υλικού</w:t>
        </w:r>
      </w:hyperlink>
      <w:r w:rsidRPr="00971E7A">
        <w:rPr>
          <w:rStyle w:val="apple-converted-space"/>
          <w:rFonts w:ascii="Arial" w:hAnsi="Arial" w:cs="Arial"/>
          <w:sz w:val="26"/>
          <w:szCs w:val="26"/>
          <w:shd w:val="clear" w:color="auto" w:fill="FFFFFF"/>
        </w:rPr>
        <w:t> </w:t>
      </w:r>
      <w:r w:rsidRPr="00971E7A">
        <w:rPr>
          <w:rFonts w:ascii="Arial" w:hAnsi="Arial" w:cs="Arial"/>
          <w:sz w:val="26"/>
          <w:szCs w:val="26"/>
          <w:shd w:val="clear" w:color="auto" w:fill="FFFFFF"/>
        </w:rPr>
        <w:t>και</w:t>
      </w:r>
      <w:r w:rsidRPr="00971E7A">
        <w:rPr>
          <w:rStyle w:val="apple-converted-space"/>
          <w:rFonts w:ascii="Arial" w:hAnsi="Arial" w:cs="Arial"/>
          <w:sz w:val="26"/>
          <w:szCs w:val="26"/>
          <w:shd w:val="clear" w:color="auto" w:fill="FFFFFF"/>
        </w:rPr>
        <w:t> </w:t>
      </w:r>
      <w:hyperlink r:id="rId6" w:tooltip="Λογισμικό" w:history="1">
        <w:r w:rsidRPr="00971E7A">
          <w:rPr>
            <w:rStyle w:val="-"/>
            <w:rFonts w:ascii="Arial" w:hAnsi="Arial" w:cs="Arial"/>
            <w:color w:val="auto"/>
            <w:sz w:val="26"/>
            <w:szCs w:val="26"/>
            <w:u w:val="none"/>
            <w:shd w:val="clear" w:color="auto" w:fill="FFFFFF"/>
          </w:rPr>
          <w:t>λογισμικού</w:t>
        </w:r>
      </w:hyperlink>
      <w:r>
        <w:rPr>
          <w:rFonts w:ascii="Arial" w:hAnsi="Arial" w:cs="Arial"/>
          <w:color w:val="252525"/>
          <w:sz w:val="26"/>
          <w:szCs w:val="26"/>
          <w:shd w:val="clear" w:color="auto" w:fill="FFFFFF"/>
        </w:rPr>
        <w:t>. Το κοινό αυτό δίκτυο καλείται Διαδίκτυο.</w:t>
      </w:r>
    </w:p>
    <w:sectPr w:rsidR="006F02DE" w:rsidSect="006F02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71E7A"/>
    <w:rsid w:val="006F02DE"/>
    <w:rsid w:val="00971E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E7A"/>
  </w:style>
  <w:style w:type="character" w:styleId="-">
    <w:name w:val="Hyperlink"/>
    <w:basedOn w:val="a0"/>
    <w:uiPriority w:val="99"/>
    <w:semiHidden/>
    <w:unhideWhenUsed/>
    <w:rsid w:val="00971E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B%CE%BF%CE%B3%CE%B9%CF%83%CE%BC%CE%B9%CE%BA%CF%8C" TargetMode="External"/><Relationship Id="rId5" Type="http://schemas.openxmlformats.org/officeDocument/2006/relationships/hyperlink" Target="http://el.wikipedia.org/wiki/%CE%A5%CE%BB%CE%B9%CE%BA%CF%8C" TargetMode="External"/><Relationship Id="rId4" Type="http://schemas.openxmlformats.org/officeDocument/2006/relationships/hyperlink" Target="http://el.wikipedia.org/wiki/%CE%97%CE%BB%CE%B5%CE%BA%CF%84%CF%81%CE%BF%CE%BD%CE%B9%CE%BA%CF%8C%CF%82_%CF%85%CF%80%CE%BF%CE%BB%CE%BF%CE%B3%CE%B9%CF%83%CF%84%CE%AE%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900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2015-01-31T17:42:00Z</dcterms:created>
  <dcterms:modified xsi:type="dcterms:W3CDTF">2015-01-31T17:44:00Z</dcterms:modified>
</cp:coreProperties>
</file>