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6C" w:rsidRPr="002B3C6C" w:rsidRDefault="002B3C6C" w:rsidP="002B3C6C">
      <w:pPr>
        <w:shd w:val="clear" w:color="auto" w:fill="FFFFFF"/>
        <w:spacing w:after="0" w:line="240" w:lineRule="auto"/>
        <w:jc w:val="both"/>
        <w:outlineLvl w:val="2"/>
        <w:rPr>
          <w:rFonts w:ascii="Arial" w:eastAsia="Times New Roman" w:hAnsi="Arial" w:cs="Arial"/>
          <w:b/>
          <w:bCs/>
          <w:color w:val="000000"/>
          <w:sz w:val="32"/>
          <w:szCs w:val="32"/>
          <w:lang w:eastAsia="el-GR"/>
        </w:rPr>
      </w:pPr>
      <w:r w:rsidRPr="002B3C6C">
        <w:rPr>
          <w:rFonts w:ascii="Arial" w:eastAsia="Times New Roman" w:hAnsi="Arial" w:cs="Arial"/>
          <w:b/>
          <w:bCs/>
          <w:color w:val="000000"/>
          <w:sz w:val="32"/>
          <w:szCs w:val="32"/>
          <w:lang w:eastAsia="el-GR"/>
        </w:rPr>
        <w:t>Συμπεριφοριστική θεωρητική προσέγγιση των ΤΠΕ στην εκπαίδευση</w:t>
      </w:r>
    </w:p>
    <w:p w:rsidR="002B3C6C" w:rsidRPr="002B3C6C" w:rsidRDefault="002B3C6C" w:rsidP="002B3C6C">
      <w:pPr>
        <w:jc w:val="both"/>
        <w:rPr>
          <w:rFonts w:ascii="Arial" w:eastAsia="Times New Roman" w:hAnsi="Arial" w:cs="Arial"/>
          <w:color w:val="000000"/>
          <w:sz w:val="32"/>
          <w:szCs w:val="32"/>
          <w:shd w:val="clear" w:color="auto" w:fill="FFFFFF"/>
          <w:lang w:eastAsia="el-GR"/>
        </w:rPr>
      </w:pPr>
      <w:r w:rsidRPr="002B3C6C">
        <w:rPr>
          <w:rFonts w:ascii="Arial" w:eastAsia="Times New Roman" w:hAnsi="Arial" w:cs="Arial"/>
          <w:color w:val="000000"/>
          <w:sz w:val="32"/>
          <w:szCs w:val="32"/>
          <w:shd w:val="clear" w:color="auto" w:fill="FFFFFF"/>
          <w:lang w:eastAsia="el-GR"/>
        </w:rPr>
        <w:t xml:space="preserve">Οι </w:t>
      </w:r>
      <w:proofErr w:type="spellStart"/>
      <w:r w:rsidRPr="002B3C6C">
        <w:rPr>
          <w:rFonts w:ascii="Arial" w:eastAsia="Times New Roman" w:hAnsi="Arial" w:cs="Arial"/>
          <w:color w:val="000000"/>
          <w:sz w:val="32"/>
          <w:szCs w:val="32"/>
          <w:shd w:val="clear" w:color="auto" w:fill="FFFFFF"/>
          <w:lang w:eastAsia="el-GR"/>
        </w:rPr>
        <w:t>συμπεριφοριστές</w:t>
      </w:r>
      <w:proofErr w:type="spellEnd"/>
      <w:r w:rsidRPr="002B3C6C">
        <w:rPr>
          <w:rFonts w:ascii="Arial" w:eastAsia="Times New Roman" w:hAnsi="Arial" w:cs="Arial"/>
          <w:color w:val="000000"/>
          <w:sz w:val="32"/>
          <w:szCs w:val="32"/>
          <w:shd w:val="clear" w:color="auto" w:fill="FFFFFF"/>
          <w:lang w:eastAsia="el-GR"/>
        </w:rPr>
        <w:t xml:space="preserve"> ψυχολόγοι (</w:t>
      </w:r>
      <w:proofErr w:type="spellStart"/>
      <w:r w:rsidRPr="002B3C6C">
        <w:rPr>
          <w:rFonts w:ascii="Arial" w:eastAsia="Times New Roman" w:hAnsi="Arial" w:cs="Arial"/>
          <w:color w:val="000000"/>
          <w:sz w:val="32"/>
          <w:szCs w:val="32"/>
          <w:shd w:val="clear" w:color="auto" w:fill="FFFFFF"/>
          <w:lang w:eastAsia="el-GR"/>
        </w:rPr>
        <w:t>Pavlov</w:t>
      </w:r>
      <w:proofErr w:type="spellEnd"/>
      <w:r w:rsidRPr="002B3C6C">
        <w:rPr>
          <w:rFonts w:ascii="Arial" w:eastAsia="Times New Roman" w:hAnsi="Arial" w:cs="Arial"/>
          <w:color w:val="000000"/>
          <w:sz w:val="32"/>
          <w:szCs w:val="32"/>
          <w:shd w:val="clear" w:color="auto" w:fill="FFFFFF"/>
          <w:lang w:eastAsia="el-GR"/>
        </w:rPr>
        <w:t xml:space="preserve">, </w:t>
      </w:r>
      <w:proofErr w:type="spellStart"/>
      <w:r w:rsidRPr="002B3C6C">
        <w:rPr>
          <w:rFonts w:ascii="Arial" w:eastAsia="Times New Roman" w:hAnsi="Arial" w:cs="Arial"/>
          <w:color w:val="000000"/>
          <w:sz w:val="32"/>
          <w:szCs w:val="32"/>
          <w:shd w:val="clear" w:color="auto" w:fill="FFFFFF"/>
          <w:lang w:eastAsia="el-GR"/>
        </w:rPr>
        <w:t>Watson</w:t>
      </w:r>
      <w:proofErr w:type="spellEnd"/>
      <w:r w:rsidRPr="002B3C6C">
        <w:rPr>
          <w:rFonts w:ascii="Arial" w:eastAsia="Times New Roman" w:hAnsi="Arial" w:cs="Arial"/>
          <w:color w:val="000000"/>
          <w:sz w:val="32"/>
          <w:szCs w:val="32"/>
          <w:shd w:val="clear" w:color="auto" w:fill="FFFFFF"/>
          <w:lang w:eastAsia="el-GR"/>
        </w:rPr>
        <w:t xml:space="preserve">, </w:t>
      </w:r>
      <w:proofErr w:type="spellStart"/>
      <w:r w:rsidRPr="002B3C6C">
        <w:rPr>
          <w:rFonts w:ascii="Arial" w:eastAsia="Times New Roman" w:hAnsi="Arial" w:cs="Arial"/>
          <w:color w:val="000000"/>
          <w:sz w:val="32"/>
          <w:szCs w:val="32"/>
          <w:shd w:val="clear" w:color="auto" w:fill="FFFFFF"/>
          <w:lang w:eastAsia="el-GR"/>
        </w:rPr>
        <w:t>Thordike</w:t>
      </w:r>
      <w:proofErr w:type="spellEnd"/>
      <w:r w:rsidRPr="002B3C6C">
        <w:rPr>
          <w:rFonts w:ascii="Arial" w:eastAsia="Times New Roman" w:hAnsi="Arial" w:cs="Arial"/>
          <w:color w:val="000000"/>
          <w:sz w:val="32"/>
          <w:szCs w:val="32"/>
          <w:shd w:val="clear" w:color="auto" w:fill="FFFFFF"/>
          <w:lang w:eastAsia="el-GR"/>
        </w:rPr>
        <w:t xml:space="preserve">, </w:t>
      </w:r>
      <w:proofErr w:type="spellStart"/>
      <w:r w:rsidRPr="002B3C6C">
        <w:rPr>
          <w:rFonts w:ascii="Arial" w:eastAsia="Times New Roman" w:hAnsi="Arial" w:cs="Arial"/>
          <w:color w:val="000000"/>
          <w:sz w:val="32"/>
          <w:szCs w:val="32"/>
          <w:shd w:val="clear" w:color="auto" w:fill="FFFFFF"/>
          <w:lang w:eastAsia="el-GR"/>
        </w:rPr>
        <w:t>Gurthie</w:t>
      </w:r>
      <w:proofErr w:type="spellEnd"/>
      <w:r w:rsidRPr="002B3C6C">
        <w:rPr>
          <w:rFonts w:ascii="Arial" w:eastAsia="Times New Roman" w:hAnsi="Arial" w:cs="Arial"/>
          <w:color w:val="000000"/>
          <w:sz w:val="32"/>
          <w:szCs w:val="32"/>
          <w:shd w:val="clear" w:color="auto" w:fill="FFFFFF"/>
          <w:lang w:eastAsia="el-GR"/>
        </w:rPr>
        <w:t xml:space="preserve">, </w:t>
      </w:r>
      <w:proofErr w:type="spellStart"/>
      <w:r w:rsidRPr="002B3C6C">
        <w:rPr>
          <w:rFonts w:ascii="Arial" w:eastAsia="Times New Roman" w:hAnsi="Arial" w:cs="Arial"/>
          <w:color w:val="000000"/>
          <w:sz w:val="32"/>
          <w:szCs w:val="32"/>
          <w:shd w:val="clear" w:color="auto" w:fill="FFFFFF"/>
          <w:lang w:eastAsia="el-GR"/>
        </w:rPr>
        <w:t>Skinner</w:t>
      </w:r>
      <w:proofErr w:type="spellEnd"/>
      <w:r w:rsidRPr="002B3C6C">
        <w:rPr>
          <w:rFonts w:ascii="Arial" w:eastAsia="Times New Roman" w:hAnsi="Arial" w:cs="Arial"/>
          <w:color w:val="000000"/>
          <w:sz w:val="32"/>
          <w:szCs w:val="32"/>
          <w:shd w:val="clear" w:color="auto" w:fill="FFFFFF"/>
          <w:lang w:eastAsia="el-GR"/>
        </w:rPr>
        <w:t>, κ.ά.) υποστηρίζουν τη συμπεριφοριστική παιδαγωγική προσέγγιση που στηρίζεται στις επιστημολογικές παραδοχές του</w:t>
      </w:r>
      <w:r w:rsidRPr="002B3C6C">
        <w:rPr>
          <w:rFonts w:ascii="Arial" w:eastAsia="Times New Roman" w:hAnsi="Arial" w:cs="Arial"/>
          <w:color w:val="000000"/>
          <w:sz w:val="32"/>
          <w:szCs w:val="32"/>
          <w:lang w:eastAsia="el-GR"/>
        </w:rPr>
        <w:t> </w:t>
      </w:r>
      <w:r w:rsidRPr="002B3C6C">
        <w:rPr>
          <w:rFonts w:ascii="Arial" w:eastAsia="Times New Roman" w:hAnsi="Arial" w:cs="Arial"/>
          <w:i/>
          <w:iCs/>
          <w:color w:val="000000"/>
          <w:sz w:val="32"/>
          <w:szCs w:val="32"/>
          <w:lang w:eastAsia="el-GR"/>
        </w:rPr>
        <w:t>Θετικισμού</w:t>
      </w:r>
      <w:r w:rsidRPr="002B3C6C">
        <w:rPr>
          <w:rFonts w:ascii="Arial" w:eastAsia="Times New Roman" w:hAnsi="Arial" w:cs="Arial"/>
          <w:color w:val="000000"/>
          <w:sz w:val="32"/>
          <w:szCs w:val="32"/>
          <w:lang w:eastAsia="el-GR"/>
        </w:rPr>
        <w:t> </w:t>
      </w:r>
      <w:r w:rsidRPr="002B3C6C">
        <w:rPr>
          <w:rFonts w:ascii="Arial" w:eastAsia="Times New Roman" w:hAnsi="Arial" w:cs="Arial"/>
          <w:color w:val="000000"/>
          <w:sz w:val="32"/>
          <w:szCs w:val="32"/>
          <w:shd w:val="clear" w:color="auto" w:fill="FFFFFF"/>
          <w:lang w:eastAsia="el-GR"/>
        </w:rPr>
        <w:t>και του</w:t>
      </w:r>
      <w:r w:rsidRPr="002B3C6C">
        <w:rPr>
          <w:rFonts w:ascii="Arial" w:eastAsia="Times New Roman" w:hAnsi="Arial" w:cs="Arial"/>
          <w:color w:val="000000"/>
          <w:sz w:val="32"/>
          <w:szCs w:val="32"/>
          <w:lang w:eastAsia="el-GR"/>
        </w:rPr>
        <w:t> </w:t>
      </w:r>
      <w:r w:rsidRPr="002B3C6C">
        <w:rPr>
          <w:rFonts w:ascii="Arial" w:eastAsia="Times New Roman" w:hAnsi="Arial" w:cs="Arial"/>
          <w:i/>
          <w:iCs/>
          <w:color w:val="000000"/>
          <w:sz w:val="32"/>
          <w:szCs w:val="32"/>
          <w:lang w:eastAsia="el-GR"/>
        </w:rPr>
        <w:t>Αντικειμενισμού</w:t>
      </w:r>
      <w:r w:rsidRPr="002B3C6C">
        <w:rPr>
          <w:rFonts w:ascii="Arial" w:eastAsia="Times New Roman" w:hAnsi="Arial" w:cs="Arial"/>
          <w:color w:val="000000"/>
          <w:sz w:val="32"/>
          <w:szCs w:val="32"/>
          <w:shd w:val="clear" w:color="auto" w:fill="FFFFFF"/>
          <w:lang w:eastAsia="el-GR"/>
        </w:rPr>
        <w:t>. Ο κόσμος είναι ένα καλά οργανωμένο σύστημα, με σαφή αιτιοκρατική δομή, το οποίο υπάρχει αντικειμενικά, ανεξάρτητα από τις δυνατότητες αντίληψης και τους τρόπους κατανόησης του ανθρώπου (</w:t>
      </w:r>
      <w:r w:rsidRPr="002B3C6C">
        <w:rPr>
          <w:rFonts w:ascii="Arial" w:eastAsia="Times New Roman" w:hAnsi="Arial" w:cs="Arial"/>
          <w:i/>
          <w:iCs/>
          <w:color w:val="000000"/>
          <w:sz w:val="32"/>
          <w:szCs w:val="32"/>
          <w:lang w:eastAsia="el-GR"/>
        </w:rPr>
        <w:t>Εμπειρικό Αναλυτικό Παράδειγμα)</w:t>
      </w:r>
      <w:r w:rsidRPr="002B3C6C">
        <w:rPr>
          <w:rFonts w:ascii="Arial" w:eastAsia="Times New Roman" w:hAnsi="Arial" w:cs="Arial"/>
          <w:color w:val="000000"/>
          <w:sz w:val="32"/>
          <w:szCs w:val="32"/>
          <w:shd w:val="clear" w:color="auto" w:fill="FFFFFF"/>
          <w:lang w:eastAsia="el-GR"/>
        </w:rPr>
        <w:t>. Απώτερος σκοπός είναι η παρέμβαση στο μαθησιακό περιβάλλον κατά τρόπο ώστε να μεγιστοποιηθεί η αποτελεσματικότητα των εκπαιδευτικών πρακτικών (Ράπτης &amp; Ράπτη, 2006).</w:t>
      </w:r>
      <w:r w:rsidRPr="002B3C6C">
        <w:rPr>
          <w:rFonts w:ascii="Arial" w:eastAsia="Times New Roman" w:hAnsi="Arial" w:cs="Arial"/>
          <w:color w:val="000000"/>
          <w:sz w:val="32"/>
          <w:szCs w:val="32"/>
          <w:lang w:eastAsia="el-GR"/>
        </w:rPr>
        <w:br/>
      </w:r>
      <w:r w:rsidRPr="002B3C6C">
        <w:rPr>
          <w:rFonts w:ascii="Arial" w:eastAsia="Times New Roman" w:hAnsi="Arial" w:cs="Arial"/>
          <w:color w:val="000000"/>
          <w:sz w:val="32"/>
          <w:szCs w:val="32"/>
          <w:shd w:val="clear" w:color="auto" w:fill="FFFFFF"/>
          <w:lang w:eastAsia="el-GR"/>
        </w:rPr>
        <w:t xml:space="preserve">Η γενική φιλοσοφική αντίληψη για τις ΤΠΕ επικεντρώνεται σε μια μηχανιστική αντίληψη, που θεωρεί τον μαθητή «αντικείμενο». Η τεχνολογία, σύμφωνα με αυτήν την αντίληψη, δεν υποστηρίζει αλλά υποκαθιστά την κοινωνική διάσταση της μάθησης. Με βάση αυτό το πλαίσιο, η </w:t>
      </w:r>
      <w:proofErr w:type="spellStart"/>
      <w:r w:rsidRPr="002B3C6C">
        <w:rPr>
          <w:rFonts w:ascii="Arial" w:eastAsia="Times New Roman" w:hAnsi="Arial" w:cs="Arial"/>
          <w:color w:val="000000"/>
          <w:sz w:val="32"/>
          <w:szCs w:val="32"/>
          <w:shd w:val="clear" w:color="auto" w:fill="FFFFFF"/>
          <w:lang w:eastAsia="el-GR"/>
        </w:rPr>
        <w:t>τεχνοκεντρική</w:t>
      </w:r>
      <w:proofErr w:type="spellEnd"/>
      <w:r w:rsidRPr="002B3C6C">
        <w:rPr>
          <w:rFonts w:ascii="Arial" w:eastAsia="Times New Roman" w:hAnsi="Arial" w:cs="Arial"/>
          <w:color w:val="000000"/>
          <w:sz w:val="32"/>
          <w:szCs w:val="32"/>
          <w:shd w:val="clear" w:color="auto" w:fill="FFFFFF"/>
          <w:lang w:eastAsia="el-GR"/>
        </w:rPr>
        <w:t xml:space="preserve"> και </w:t>
      </w:r>
      <w:proofErr w:type="spellStart"/>
      <w:r w:rsidRPr="002B3C6C">
        <w:rPr>
          <w:rFonts w:ascii="Arial" w:eastAsia="Times New Roman" w:hAnsi="Arial" w:cs="Arial"/>
          <w:color w:val="000000"/>
          <w:sz w:val="32"/>
          <w:szCs w:val="32"/>
          <w:shd w:val="clear" w:color="auto" w:fill="FFFFFF"/>
          <w:lang w:eastAsia="el-GR"/>
        </w:rPr>
        <w:t>εργαλειακή</w:t>
      </w:r>
      <w:proofErr w:type="spellEnd"/>
      <w:r w:rsidRPr="002B3C6C">
        <w:rPr>
          <w:rFonts w:ascii="Arial" w:eastAsia="Times New Roman" w:hAnsi="Arial" w:cs="Arial"/>
          <w:color w:val="000000"/>
          <w:sz w:val="32"/>
          <w:szCs w:val="32"/>
          <w:shd w:val="clear" w:color="auto" w:fill="FFFFFF"/>
          <w:lang w:eastAsia="el-GR"/>
        </w:rPr>
        <w:t xml:space="preserve"> αντίληψη των ΤΠΕ στην εκπαιδευτική διαδικασία και πράξη έχει τον κυρίαρχο ρόλο (</w:t>
      </w:r>
      <w:proofErr w:type="spellStart"/>
      <w:r w:rsidRPr="002B3C6C">
        <w:rPr>
          <w:rFonts w:ascii="Arial" w:eastAsia="Times New Roman" w:hAnsi="Arial" w:cs="Arial"/>
          <w:color w:val="000000"/>
          <w:sz w:val="32"/>
          <w:szCs w:val="32"/>
          <w:shd w:val="clear" w:color="auto" w:fill="FFFFFF"/>
          <w:lang w:eastAsia="el-GR"/>
        </w:rPr>
        <w:t>Κωστούλα</w:t>
      </w:r>
      <w:proofErr w:type="spellEnd"/>
      <w:r w:rsidRPr="002B3C6C">
        <w:rPr>
          <w:rFonts w:ascii="Arial" w:eastAsia="Times New Roman" w:hAnsi="Arial" w:cs="Arial"/>
          <w:color w:val="000000"/>
          <w:sz w:val="32"/>
          <w:szCs w:val="32"/>
          <w:shd w:val="clear" w:color="auto" w:fill="FFFFFF"/>
          <w:lang w:eastAsia="el-GR"/>
        </w:rPr>
        <w:t>-</w:t>
      </w:r>
      <w:proofErr w:type="spellStart"/>
      <w:r w:rsidRPr="002B3C6C">
        <w:rPr>
          <w:rFonts w:ascii="Arial" w:eastAsia="Times New Roman" w:hAnsi="Arial" w:cs="Arial"/>
          <w:color w:val="000000"/>
          <w:sz w:val="32"/>
          <w:szCs w:val="32"/>
          <w:shd w:val="clear" w:color="auto" w:fill="FFFFFF"/>
          <w:lang w:eastAsia="el-GR"/>
        </w:rPr>
        <w:t>Μακράκη</w:t>
      </w:r>
      <w:proofErr w:type="spellEnd"/>
      <w:r w:rsidRPr="002B3C6C">
        <w:rPr>
          <w:rFonts w:ascii="Arial" w:eastAsia="Times New Roman" w:hAnsi="Arial" w:cs="Arial"/>
          <w:color w:val="000000"/>
          <w:sz w:val="32"/>
          <w:szCs w:val="32"/>
          <w:shd w:val="clear" w:color="auto" w:fill="FFFFFF"/>
          <w:lang w:eastAsia="el-GR"/>
        </w:rPr>
        <w:t xml:space="preserve"> &amp; </w:t>
      </w:r>
      <w:proofErr w:type="spellStart"/>
      <w:r w:rsidRPr="002B3C6C">
        <w:rPr>
          <w:rFonts w:ascii="Arial" w:eastAsia="Times New Roman" w:hAnsi="Arial" w:cs="Arial"/>
          <w:color w:val="000000"/>
          <w:sz w:val="32"/>
          <w:szCs w:val="32"/>
          <w:shd w:val="clear" w:color="auto" w:fill="FFFFFF"/>
          <w:lang w:eastAsia="el-GR"/>
        </w:rPr>
        <w:t>Μακράκης</w:t>
      </w:r>
      <w:proofErr w:type="spellEnd"/>
      <w:r w:rsidRPr="002B3C6C">
        <w:rPr>
          <w:rFonts w:ascii="Arial" w:eastAsia="Times New Roman" w:hAnsi="Arial" w:cs="Arial"/>
          <w:color w:val="000000"/>
          <w:sz w:val="32"/>
          <w:szCs w:val="32"/>
          <w:shd w:val="clear" w:color="auto" w:fill="FFFFFF"/>
          <w:lang w:eastAsia="el-GR"/>
        </w:rPr>
        <w:t>, 2006). Οι εκπαιδευτικές πρακτικές διαχωρίζουν την τεχνολογική από την παιδαγωγική διάσταση, δίνοντας βαρύτητα στην πρώτη.</w:t>
      </w:r>
      <w:r w:rsidRPr="002B3C6C">
        <w:rPr>
          <w:rFonts w:ascii="Arial" w:eastAsia="Times New Roman" w:hAnsi="Arial" w:cs="Arial"/>
          <w:color w:val="000000"/>
          <w:sz w:val="32"/>
          <w:szCs w:val="32"/>
          <w:lang w:eastAsia="el-GR"/>
        </w:rPr>
        <w:br/>
      </w:r>
      <w:r w:rsidRPr="002B3C6C">
        <w:rPr>
          <w:rFonts w:ascii="Arial" w:eastAsia="Times New Roman" w:hAnsi="Arial" w:cs="Arial"/>
          <w:color w:val="000000"/>
          <w:sz w:val="32"/>
          <w:szCs w:val="32"/>
          <w:shd w:val="clear" w:color="auto" w:fill="FFFFFF"/>
          <w:lang w:eastAsia="el-GR"/>
        </w:rPr>
        <w:t>Η</w:t>
      </w:r>
      <w:r w:rsidRPr="002B3C6C">
        <w:rPr>
          <w:rFonts w:ascii="Arial" w:eastAsia="Times New Roman" w:hAnsi="Arial" w:cs="Arial"/>
          <w:color w:val="000000"/>
          <w:sz w:val="32"/>
          <w:szCs w:val="32"/>
          <w:lang w:eastAsia="el-GR"/>
        </w:rPr>
        <w:t> </w:t>
      </w:r>
      <w:r w:rsidRPr="002B3C6C">
        <w:rPr>
          <w:rFonts w:ascii="Arial" w:eastAsia="Times New Roman" w:hAnsi="Arial" w:cs="Arial"/>
          <w:b/>
          <w:bCs/>
          <w:color w:val="000000"/>
          <w:sz w:val="32"/>
          <w:szCs w:val="32"/>
          <w:lang w:eastAsia="el-GR"/>
        </w:rPr>
        <w:t>μάθηση με την αξιοποίηση των ΤΠΕ</w:t>
      </w:r>
      <w:r w:rsidRPr="002B3C6C">
        <w:rPr>
          <w:rFonts w:ascii="Arial" w:eastAsia="Times New Roman" w:hAnsi="Arial" w:cs="Arial"/>
          <w:color w:val="000000"/>
          <w:sz w:val="32"/>
          <w:szCs w:val="32"/>
          <w:shd w:val="clear" w:color="auto" w:fill="FFFFFF"/>
          <w:lang w:eastAsia="el-GR"/>
        </w:rPr>
        <w:t>, στη βάση της συμπεριφοριστικής προσέγγισης, επιτυγχάνεται όταν ενισχύεται η επιθυμητή συμπεριφορά των μαθητών και απαλείφεται η μη επιθυμητή. Η ενίσχυση συνδέεται με την έννοια της</w:t>
      </w:r>
      <w:r w:rsidRPr="002B3C6C">
        <w:rPr>
          <w:rFonts w:ascii="Arial" w:eastAsia="Times New Roman" w:hAnsi="Arial" w:cs="Arial"/>
          <w:color w:val="000000"/>
          <w:sz w:val="32"/>
          <w:szCs w:val="32"/>
          <w:lang w:eastAsia="el-GR"/>
        </w:rPr>
        <w:t> </w:t>
      </w:r>
      <w:r w:rsidRPr="002B3C6C">
        <w:rPr>
          <w:rFonts w:ascii="Arial" w:eastAsia="Times New Roman" w:hAnsi="Arial" w:cs="Arial"/>
          <w:i/>
          <w:iCs/>
          <w:color w:val="000000"/>
          <w:sz w:val="32"/>
          <w:szCs w:val="32"/>
          <w:lang w:eastAsia="el-GR"/>
        </w:rPr>
        <w:t>ανάδρασης</w:t>
      </w:r>
      <w:r w:rsidRPr="002B3C6C">
        <w:rPr>
          <w:rFonts w:ascii="Arial" w:eastAsia="Times New Roman" w:hAnsi="Arial" w:cs="Arial"/>
          <w:color w:val="000000"/>
          <w:sz w:val="32"/>
          <w:szCs w:val="32"/>
          <w:lang w:eastAsia="el-GR"/>
        </w:rPr>
        <w:t> </w:t>
      </w:r>
      <w:r w:rsidRPr="002B3C6C">
        <w:rPr>
          <w:rFonts w:ascii="Arial" w:eastAsia="Times New Roman" w:hAnsi="Arial" w:cs="Arial"/>
          <w:color w:val="000000"/>
          <w:sz w:val="32"/>
          <w:szCs w:val="32"/>
          <w:shd w:val="clear" w:color="auto" w:fill="FFFFFF"/>
          <w:lang w:eastAsia="el-GR"/>
        </w:rPr>
        <w:t>ή της</w:t>
      </w:r>
      <w:r w:rsidRPr="002B3C6C">
        <w:rPr>
          <w:rFonts w:ascii="Arial" w:eastAsia="Times New Roman" w:hAnsi="Arial" w:cs="Arial"/>
          <w:color w:val="000000"/>
          <w:sz w:val="32"/>
          <w:szCs w:val="32"/>
          <w:lang w:eastAsia="el-GR"/>
        </w:rPr>
        <w:t> </w:t>
      </w:r>
      <w:proofErr w:type="spellStart"/>
      <w:r w:rsidRPr="002B3C6C">
        <w:rPr>
          <w:rFonts w:ascii="Arial" w:eastAsia="Times New Roman" w:hAnsi="Arial" w:cs="Arial"/>
          <w:i/>
          <w:iCs/>
          <w:color w:val="000000"/>
          <w:sz w:val="32"/>
          <w:szCs w:val="32"/>
          <w:lang w:eastAsia="el-GR"/>
        </w:rPr>
        <w:t>επανατροφοδότησης</w:t>
      </w:r>
      <w:proofErr w:type="spellEnd"/>
      <w:r w:rsidRPr="002B3C6C">
        <w:rPr>
          <w:rFonts w:ascii="Arial" w:eastAsia="Times New Roman" w:hAnsi="Arial" w:cs="Arial"/>
          <w:color w:val="000000"/>
          <w:sz w:val="32"/>
          <w:szCs w:val="32"/>
          <w:shd w:val="clear" w:color="auto" w:fill="FFFFFF"/>
          <w:lang w:eastAsia="el-GR"/>
        </w:rPr>
        <w:t xml:space="preserve">. Το βασικό ερέθισμα που ενισχύει τη μάθηση μια αντίδρασης, ακολουθεί τη συγκεκριμένη επιθυμητή αντίδραση, γι’ αυτό και η μέθοδός του ονομάζεται ενεργός συντελεστική </w:t>
      </w:r>
      <w:r w:rsidRPr="002B3C6C">
        <w:rPr>
          <w:rFonts w:ascii="Arial" w:eastAsia="Times New Roman" w:hAnsi="Arial" w:cs="Arial"/>
          <w:color w:val="000000"/>
          <w:sz w:val="32"/>
          <w:szCs w:val="32"/>
          <w:shd w:val="clear" w:color="auto" w:fill="FFFFFF"/>
          <w:lang w:eastAsia="el-GR"/>
        </w:rPr>
        <w:lastRenderedPageBreak/>
        <w:t>μάθηση. Το περιεχόμενο της γνώσης είναι συγκεκριμένο και αυστηρά δομημένο με στάδια προόδου που οδηγούν στα επιδιωκόμενα μαθησιακά αποτελέσματα. Η παρεχόμενη γνώση είναι πολύ καλά οργανωμένη από τους ειδικούς σχεδιαστές των υπολογιστικών συστημάτων και εφαρμογών, παρέχεται με αυστηρά μεθοδευμένο τρόπο και αξιολογείται με προκαθορισμένα κριτήρια αξιολόγησης, στη βάση μιας βαθμολογικής κλίμακας.</w:t>
      </w:r>
      <w:r w:rsidRPr="002B3C6C">
        <w:rPr>
          <w:rFonts w:ascii="Arial" w:eastAsia="Times New Roman" w:hAnsi="Arial" w:cs="Arial"/>
          <w:color w:val="000000"/>
          <w:sz w:val="32"/>
          <w:szCs w:val="32"/>
          <w:lang w:eastAsia="el-GR"/>
        </w:rPr>
        <w:br/>
      </w:r>
      <w:r w:rsidRPr="002B3C6C">
        <w:rPr>
          <w:rFonts w:ascii="Arial" w:eastAsia="Times New Roman" w:hAnsi="Arial" w:cs="Arial"/>
          <w:color w:val="000000"/>
          <w:sz w:val="32"/>
          <w:szCs w:val="32"/>
          <w:shd w:val="clear" w:color="auto" w:fill="FFFFFF"/>
          <w:lang w:eastAsia="el-GR"/>
        </w:rPr>
        <w:t>Σε αυτό το πλαίσιο, η</w:t>
      </w:r>
      <w:r w:rsidRPr="002B3C6C">
        <w:rPr>
          <w:rFonts w:ascii="Arial" w:eastAsia="Times New Roman" w:hAnsi="Arial" w:cs="Arial"/>
          <w:color w:val="000000"/>
          <w:sz w:val="32"/>
          <w:szCs w:val="32"/>
          <w:lang w:eastAsia="el-GR"/>
        </w:rPr>
        <w:t> </w:t>
      </w:r>
      <w:r w:rsidRPr="002B3C6C">
        <w:rPr>
          <w:rFonts w:ascii="Arial" w:eastAsia="Times New Roman" w:hAnsi="Arial" w:cs="Arial"/>
          <w:b/>
          <w:bCs/>
          <w:color w:val="000000"/>
          <w:sz w:val="32"/>
          <w:szCs w:val="32"/>
          <w:lang w:eastAsia="el-GR"/>
        </w:rPr>
        <w:t>διδασκαλία με τη χρήση των ΤΠΕ</w:t>
      </w:r>
      <w:r w:rsidRPr="002B3C6C">
        <w:rPr>
          <w:rFonts w:ascii="Arial" w:eastAsia="Times New Roman" w:hAnsi="Arial" w:cs="Arial"/>
          <w:color w:val="000000"/>
          <w:sz w:val="32"/>
          <w:szCs w:val="32"/>
          <w:lang w:eastAsia="el-GR"/>
        </w:rPr>
        <w:t> </w:t>
      </w:r>
      <w:r w:rsidRPr="002B3C6C">
        <w:rPr>
          <w:rFonts w:ascii="Arial" w:eastAsia="Times New Roman" w:hAnsi="Arial" w:cs="Arial"/>
          <w:color w:val="000000"/>
          <w:sz w:val="32"/>
          <w:szCs w:val="32"/>
          <w:shd w:val="clear" w:color="auto" w:fill="FFFFFF"/>
          <w:lang w:eastAsia="el-GR"/>
        </w:rPr>
        <w:t>είναι δασκαλοκεντρική. Χρησιμοποιούνται</w:t>
      </w:r>
      <w:r w:rsidRPr="002B3C6C">
        <w:rPr>
          <w:rFonts w:ascii="Arial" w:eastAsia="Times New Roman" w:hAnsi="Arial" w:cs="Arial"/>
          <w:color w:val="000000"/>
          <w:sz w:val="32"/>
          <w:szCs w:val="32"/>
          <w:lang w:eastAsia="el-GR"/>
        </w:rPr>
        <w:t> </w:t>
      </w:r>
      <w:r w:rsidRPr="002B3C6C">
        <w:rPr>
          <w:rFonts w:ascii="Arial" w:eastAsia="Times New Roman" w:hAnsi="Arial" w:cs="Arial"/>
          <w:i/>
          <w:iCs/>
          <w:color w:val="000000"/>
          <w:sz w:val="32"/>
          <w:szCs w:val="32"/>
          <w:lang w:eastAsia="el-GR"/>
        </w:rPr>
        <w:t>Συστήματα Καθοδήγησης και Διδασκαλίας</w:t>
      </w:r>
      <w:r w:rsidRPr="002B3C6C">
        <w:rPr>
          <w:rFonts w:ascii="Arial" w:eastAsia="Times New Roman" w:hAnsi="Arial" w:cs="Arial"/>
          <w:color w:val="000000"/>
          <w:sz w:val="32"/>
          <w:szCs w:val="32"/>
          <w:shd w:val="clear" w:color="auto" w:fill="FFFFFF"/>
          <w:lang w:eastAsia="el-GR"/>
        </w:rPr>
        <w:t>, όπου μέσω</w:t>
      </w:r>
      <w:r w:rsidRPr="002B3C6C">
        <w:rPr>
          <w:rFonts w:ascii="Arial" w:eastAsia="Times New Roman" w:hAnsi="Arial" w:cs="Arial"/>
          <w:color w:val="000000"/>
          <w:sz w:val="32"/>
          <w:szCs w:val="32"/>
          <w:lang w:eastAsia="el-GR"/>
        </w:rPr>
        <w:t> </w:t>
      </w:r>
      <w:r w:rsidRPr="002B3C6C">
        <w:rPr>
          <w:rFonts w:ascii="Arial" w:eastAsia="Times New Roman" w:hAnsi="Arial" w:cs="Arial"/>
          <w:i/>
          <w:iCs/>
          <w:color w:val="000000"/>
          <w:sz w:val="32"/>
          <w:szCs w:val="32"/>
          <w:lang w:eastAsia="el-GR"/>
        </w:rPr>
        <w:t>Λογισμικών Εξάσκησης και Πρακτικής</w:t>
      </w:r>
      <w:r w:rsidRPr="002B3C6C">
        <w:rPr>
          <w:rFonts w:ascii="Arial" w:eastAsia="Times New Roman" w:hAnsi="Arial" w:cs="Arial"/>
          <w:color w:val="000000"/>
          <w:sz w:val="32"/>
          <w:szCs w:val="32"/>
          <w:shd w:val="clear" w:color="auto" w:fill="FFFFFF"/>
          <w:lang w:eastAsia="el-GR"/>
        </w:rPr>
        <w:t>, οι μαθητές πραγματοποιούν δραστηριότητες στις οποίες έχει προκαθοριστεί η μοναδική «σωστή» απάντηση από τους σχεδιαστές τους. Ο υπολογιστής στη συμπεριφοριστική προσέγγιση χρησιμοποιείται απλά ως ένα</w:t>
      </w:r>
      <w:r w:rsidRPr="002B3C6C">
        <w:rPr>
          <w:rFonts w:ascii="Arial" w:eastAsia="Times New Roman" w:hAnsi="Arial" w:cs="Arial"/>
          <w:color w:val="000000"/>
          <w:sz w:val="32"/>
          <w:szCs w:val="32"/>
          <w:lang w:eastAsia="el-GR"/>
        </w:rPr>
        <w:t> </w:t>
      </w:r>
      <w:r w:rsidRPr="002B3C6C">
        <w:rPr>
          <w:rFonts w:ascii="Arial" w:eastAsia="Times New Roman" w:hAnsi="Arial" w:cs="Arial"/>
          <w:b/>
          <w:bCs/>
          <w:color w:val="000000"/>
          <w:sz w:val="32"/>
          <w:szCs w:val="32"/>
          <w:lang w:eastAsia="el-GR"/>
        </w:rPr>
        <w:t>τεχνικό εργαλείο</w:t>
      </w:r>
      <w:r w:rsidRPr="002B3C6C">
        <w:rPr>
          <w:rFonts w:ascii="Arial" w:eastAsia="Times New Roman" w:hAnsi="Arial" w:cs="Arial"/>
          <w:color w:val="000000"/>
          <w:sz w:val="32"/>
          <w:szCs w:val="32"/>
          <w:shd w:val="clear" w:color="auto" w:fill="FFFFFF"/>
          <w:lang w:eastAsia="el-GR"/>
        </w:rPr>
        <w:t>, ως μια καλά προγραμματισμένη μηχανή, που είναι γεμάτη γνώσεις, οι οποίες παρέχονται στους μαθητές γραμμικά και σειριακά. Η μάθηση μέσω της τεχνολογίας συντελείται με την ενίσχυση της επιθυμητής συμπεριφοράς, μέσω επιφωνημάτων, χειροκροτημάτων και ευχάριστων ήχων μέσω των λογισμικών ή με την απάλειψή της, μέσω αποδοκιμασιών ή μη παροχής βραβείων.</w:t>
      </w:r>
      <w:r w:rsidRPr="002B3C6C">
        <w:rPr>
          <w:rFonts w:ascii="Arial" w:eastAsia="Times New Roman" w:hAnsi="Arial" w:cs="Arial"/>
          <w:color w:val="000000"/>
          <w:sz w:val="32"/>
          <w:szCs w:val="32"/>
          <w:lang w:eastAsia="el-GR"/>
        </w:rPr>
        <w:br/>
      </w:r>
      <w:r w:rsidRPr="002B3C6C">
        <w:rPr>
          <w:rFonts w:ascii="Arial" w:eastAsia="Times New Roman" w:hAnsi="Arial" w:cs="Arial"/>
          <w:color w:val="000000"/>
          <w:sz w:val="32"/>
          <w:szCs w:val="32"/>
          <w:shd w:val="clear" w:color="auto" w:fill="FFFFFF"/>
          <w:lang w:eastAsia="el-GR"/>
        </w:rPr>
        <w:t>Ο</w:t>
      </w:r>
      <w:r w:rsidRPr="002B3C6C">
        <w:rPr>
          <w:rFonts w:ascii="Arial" w:eastAsia="Times New Roman" w:hAnsi="Arial" w:cs="Arial"/>
          <w:color w:val="000000"/>
          <w:sz w:val="32"/>
          <w:szCs w:val="32"/>
          <w:lang w:eastAsia="el-GR"/>
        </w:rPr>
        <w:t> </w:t>
      </w:r>
      <w:r w:rsidRPr="002B3C6C">
        <w:rPr>
          <w:rFonts w:ascii="Arial" w:eastAsia="Times New Roman" w:hAnsi="Arial" w:cs="Arial"/>
          <w:b/>
          <w:bCs/>
          <w:color w:val="000000"/>
          <w:sz w:val="32"/>
          <w:szCs w:val="32"/>
          <w:lang w:eastAsia="el-GR"/>
        </w:rPr>
        <w:t>εκπαιδευτικός</w:t>
      </w:r>
      <w:r w:rsidRPr="002B3C6C">
        <w:rPr>
          <w:rFonts w:ascii="Arial" w:eastAsia="Times New Roman" w:hAnsi="Arial" w:cs="Arial"/>
          <w:color w:val="000000"/>
          <w:sz w:val="32"/>
          <w:szCs w:val="32"/>
          <w:shd w:val="clear" w:color="auto" w:fill="FFFFFF"/>
          <w:lang w:eastAsia="el-GR"/>
        </w:rPr>
        <w:t>, ως «αυθεντία» και «μεταλαμπαδευτής» της μιας και μοναδικής γνώσης, μεταδίδει τη γνώση, προτρέπει τους μαθητές του να λύσουν τις ασκήσεις των «κλειστών» λογισμικών, παρακολουθεί την πρόοδό τους, ελέγχει την ποσότητα της γνώσης και την αποτελεσματικότητά τους. Οι</w:t>
      </w:r>
      <w:r w:rsidRPr="002B3C6C">
        <w:rPr>
          <w:rFonts w:ascii="Arial" w:eastAsia="Times New Roman" w:hAnsi="Arial" w:cs="Arial"/>
          <w:color w:val="000000"/>
          <w:sz w:val="32"/>
          <w:szCs w:val="32"/>
          <w:lang w:eastAsia="el-GR"/>
        </w:rPr>
        <w:t> </w:t>
      </w:r>
      <w:r w:rsidRPr="002B3C6C">
        <w:rPr>
          <w:rFonts w:ascii="Arial" w:eastAsia="Times New Roman" w:hAnsi="Arial" w:cs="Arial"/>
          <w:b/>
          <w:bCs/>
          <w:color w:val="000000"/>
          <w:sz w:val="32"/>
          <w:szCs w:val="32"/>
          <w:lang w:eastAsia="el-GR"/>
        </w:rPr>
        <w:t>μαθητές</w:t>
      </w:r>
      <w:r w:rsidRPr="002B3C6C">
        <w:rPr>
          <w:rFonts w:ascii="Arial" w:eastAsia="Times New Roman" w:hAnsi="Arial" w:cs="Arial"/>
          <w:color w:val="000000"/>
          <w:sz w:val="32"/>
          <w:szCs w:val="32"/>
          <w:lang w:eastAsia="el-GR"/>
        </w:rPr>
        <w:t> </w:t>
      </w:r>
      <w:r w:rsidRPr="002B3C6C">
        <w:rPr>
          <w:rFonts w:ascii="Arial" w:eastAsia="Times New Roman" w:hAnsi="Arial" w:cs="Arial"/>
          <w:color w:val="000000"/>
          <w:sz w:val="32"/>
          <w:szCs w:val="32"/>
          <w:shd w:val="clear" w:color="auto" w:fill="FFFFFF"/>
          <w:lang w:eastAsia="el-GR"/>
        </w:rPr>
        <w:t xml:space="preserve">είναι «άδεια δοχεία» που γεμίζουν με τη γνώση του εκπαιδευτικού, ή «άγραφες πλάκες» που γράφονται με την «πένα» του. Συμπληρώνουν με τη σειρά τις δραστηριότητες των λογισμικών, οι οποίες μπορεί να περιέχουν ερωτήσεις </w:t>
      </w:r>
      <w:r w:rsidRPr="002B3C6C">
        <w:rPr>
          <w:rFonts w:ascii="Arial" w:eastAsia="Times New Roman" w:hAnsi="Arial" w:cs="Arial"/>
          <w:color w:val="000000"/>
          <w:sz w:val="32"/>
          <w:szCs w:val="32"/>
          <w:shd w:val="clear" w:color="auto" w:fill="FFFFFF"/>
          <w:lang w:eastAsia="el-GR"/>
        </w:rPr>
        <w:lastRenderedPageBreak/>
        <w:t>«σωστού-</w:t>
      </w:r>
      <w:proofErr w:type="spellStart"/>
      <w:r w:rsidRPr="002B3C6C">
        <w:rPr>
          <w:rFonts w:ascii="Arial" w:eastAsia="Times New Roman" w:hAnsi="Arial" w:cs="Arial"/>
          <w:color w:val="000000"/>
          <w:sz w:val="32"/>
          <w:szCs w:val="32"/>
          <w:shd w:val="clear" w:color="auto" w:fill="FFFFFF"/>
          <w:lang w:eastAsia="el-GR"/>
        </w:rPr>
        <w:t>λάθου</w:t>
      </w:r>
      <w:proofErr w:type="spellEnd"/>
      <w:r w:rsidRPr="002B3C6C">
        <w:rPr>
          <w:rFonts w:ascii="Arial" w:eastAsia="Times New Roman" w:hAnsi="Arial" w:cs="Arial"/>
          <w:color w:val="000000"/>
          <w:sz w:val="32"/>
          <w:szCs w:val="32"/>
          <w:shd w:val="clear" w:color="auto" w:fill="FFFFFF"/>
          <w:lang w:eastAsia="el-GR"/>
        </w:rPr>
        <w:t>ς», αντιστοιχήσεις, συμπληρώσεις, κ.λπ.. Οποιαδήποτε δημιουργική, διερευνητική δραστηριότητα απουσιάζει από τη διδασκαλία γιατί δεν μπορεί να ελεγχθεί. Η ενίσχυση της επιθυμητής απάντησης από το «μηχάνημα» ενθαρρύνει του</w:t>
      </w:r>
      <w:r>
        <w:rPr>
          <w:rFonts w:ascii="Arial" w:eastAsia="Times New Roman" w:hAnsi="Arial" w:cs="Arial"/>
          <w:color w:val="000000"/>
          <w:sz w:val="32"/>
          <w:szCs w:val="32"/>
          <w:shd w:val="clear" w:color="auto" w:fill="FFFFFF"/>
          <w:lang w:eastAsia="el-GR"/>
        </w:rPr>
        <w:t>ς μαθητές και τους προτρέπει να</w:t>
      </w:r>
      <w:r w:rsidRPr="002B3C6C">
        <w:rPr>
          <w:rFonts w:ascii="Arial" w:eastAsia="Times New Roman" w:hAnsi="Arial" w:cs="Arial"/>
          <w:color w:val="000000"/>
          <w:sz w:val="32"/>
          <w:szCs w:val="32"/>
          <w:shd w:val="clear" w:color="auto" w:fill="FFFFFF"/>
          <w:lang w:eastAsia="el-GR"/>
        </w:rPr>
        <w:t xml:space="preserve"> συνεχίσουν.</w:t>
      </w:r>
      <w:r w:rsidRPr="002B3C6C">
        <w:rPr>
          <w:rFonts w:ascii="Arial" w:eastAsia="Times New Roman" w:hAnsi="Arial" w:cs="Arial"/>
          <w:color w:val="000000"/>
          <w:sz w:val="32"/>
          <w:szCs w:val="32"/>
          <w:lang w:eastAsia="el-GR"/>
        </w:rPr>
        <w:br/>
      </w:r>
    </w:p>
    <w:p w:rsidR="002B3C6C" w:rsidRPr="002B3C6C" w:rsidRDefault="002B3C6C" w:rsidP="002B3C6C">
      <w:pPr>
        <w:jc w:val="both"/>
        <w:rPr>
          <w:rFonts w:ascii="Arial" w:eastAsia="Times New Roman" w:hAnsi="Arial" w:cs="Arial"/>
          <w:color w:val="000000"/>
          <w:sz w:val="32"/>
          <w:szCs w:val="32"/>
          <w:shd w:val="clear" w:color="auto" w:fill="FFFFFF"/>
          <w:lang w:eastAsia="el-GR"/>
        </w:rPr>
      </w:pPr>
    </w:p>
    <w:p w:rsidR="00CE4BF2" w:rsidRPr="002B3C6C" w:rsidRDefault="002B3C6C" w:rsidP="002B3C6C">
      <w:pPr>
        <w:jc w:val="both"/>
        <w:rPr>
          <w:sz w:val="32"/>
          <w:szCs w:val="32"/>
        </w:rPr>
      </w:pPr>
      <w:r w:rsidRPr="002B3C6C">
        <w:rPr>
          <w:rFonts w:ascii="Arial" w:eastAsia="Times New Roman" w:hAnsi="Arial" w:cs="Arial"/>
          <w:color w:val="000000"/>
          <w:sz w:val="32"/>
          <w:szCs w:val="32"/>
          <w:shd w:val="clear" w:color="auto" w:fill="FFFFFF"/>
          <w:lang w:eastAsia="el-GR"/>
        </w:rPr>
        <w:t>Πηγή: ΥΛΙΚΟ ΓΙΑ ΤΗΝ ΕΠΙΜΟΡΦΩΣΗ ΤΩΝ ΕΚΠΑΙΔΕΥΤΙΚΩΝ ΠΛΗΡΟΦΟΡΙΚΗΣ ΠΟΥ ΘΑ ΔΙΔΑΞΟΥΝ ΣΤΑ 800 ΟΛΟΗΜΕΡΑ ΔΗΜΟΤΙΚΑ ΣΧΟΛΕΙΑ ΜΕ ΕΝΙΑΙΟ ΑΝΑΜΟΡΦΩΜΕΝΟ ΕΚΠΑΙΔΕΥΤΙΚΟ ΠΡΟΓΡΑΜΜΑ (ΕΑΕΠ)</w:t>
      </w:r>
    </w:p>
    <w:sectPr w:rsidR="00CE4BF2" w:rsidRPr="002B3C6C" w:rsidSect="00CE4B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3C6C"/>
    <w:rsid w:val="002B3C6C"/>
    <w:rsid w:val="00CE4B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F2"/>
  </w:style>
  <w:style w:type="paragraph" w:styleId="3">
    <w:name w:val="heading 3"/>
    <w:basedOn w:val="a"/>
    <w:link w:val="3Char"/>
    <w:uiPriority w:val="9"/>
    <w:qFormat/>
    <w:rsid w:val="002B3C6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B3C6C"/>
    <w:rPr>
      <w:rFonts w:ascii="Times New Roman" w:eastAsia="Times New Roman" w:hAnsi="Times New Roman" w:cs="Times New Roman"/>
      <w:b/>
      <w:bCs/>
      <w:sz w:val="27"/>
      <w:szCs w:val="27"/>
      <w:lang w:eastAsia="el-GR"/>
    </w:rPr>
  </w:style>
  <w:style w:type="character" w:customStyle="1" w:styleId="apple-converted-space">
    <w:name w:val="apple-converted-space"/>
    <w:basedOn w:val="a0"/>
    <w:rsid w:val="002B3C6C"/>
  </w:style>
  <w:style w:type="character" w:styleId="a3">
    <w:name w:val="Emphasis"/>
    <w:basedOn w:val="a0"/>
    <w:uiPriority w:val="20"/>
    <w:qFormat/>
    <w:rsid w:val="002B3C6C"/>
    <w:rPr>
      <w:i/>
      <w:iCs/>
    </w:rPr>
  </w:style>
  <w:style w:type="character" w:styleId="a4">
    <w:name w:val="Strong"/>
    <w:basedOn w:val="a0"/>
    <w:uiPriority w:val="22"/>
    <w:qFormat/>
    <w:rsid w:val="002B3C6C"/>
    <w:rPr>
      <w:b/>
      <w:bCs/>
    </w:rPr>
  </w:style>
</w:styles>
</file>

<file path=word/webSettings.xml><?xml version="1.0" encoding="utf-8"?>
<w:webSettings xmlns:r="http://schemas.openxmlformats.org/officeDocument/2006/relationships" xmlns:w="http://schemas.openxmlformats.org/wordprocessingml/2006/main">
  <w:divs>
    <w:div w:id="17962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3119</Characters>
  <Application>Microsoft Office Word</Application>
  <DocSecurity>0</DocSecurity>
  <Lines>25</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2015-01-27T18:05:00Z</dcterms:created>
  <dcterms:modified xsi:type="dcterms:W3CDTF">2015-01-27T18:06:00Z</dcterms:modified>
</cp:coreProperties>
</file>