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Default="0070015C" w:rsidP="00CF19C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0015C">
        <w:rPr>
          <w:rFonts w:ascii="Times New Roman" w:hAnsi="Times New Roman"/>
          <w:b/>
          <w:sz w:val="28"/>
          <w:szCs w:val="28"/>
        </w:rPr>
        <w:t xml:space="preserve">THINGS TO MONITOR </w:t>
      </w:r>
      <w:r w:rsidR="00CF19C3">
        <w:rPr>
          <w:rFonts w:ascii="Times New Roman" w:hAnsi="Times New Roman"/>
          <w:b/>
          <w:sz w:val="28"/>
          <w:szCs w:val="28"/>
        </w:rPr>
        <w:t>IN THE PATIENT</w:t>
      </w:r>
      <w:bookmarkStart w:id="0" w:name="_GoBack"/>
      <w:bookmarkEnd w:id="0"/>
    </w:p>
    <w:p w:rsidR="0070015C" w:rsidRDefault="0070015C" w:rsidP="00CF19C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015C" w:rsidRPr="0070015C" w:rsidRDefault="0070015C" w:rsidP="00CF19C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015C" w:rsidRPr="0070015C" w:rsidRDefault="0070015C" w:rsidP="00CF19C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>Depth of anesthesia</w:t>
      </w:r>
      <w:r w:rsidRPr="0070015C">
        <w:rPr>
          <w:rFonts w:ascii="Times" w:eastAsia="Times New Roman" w:hAnsi="Times"/>
          <w:sz w:val="28"/>
          <w:szCs w:val="28"/>
        </w:rPr>
        <w:br/>
        <w:t>Palpebral reflex and eyeball position, pupil size. Lack of movement </w:t>
      </w:r>
      <w:r w:rsidRPr="0070015C">
        <w:rPr>
          <w:rFonts w:ascii="Times" w:eastAsia="Times New Roman" w:hAnsi="Times"/>
          <w:sz w:val="28"/>
          <w:szCs w:val="28"/>
        </w:rPr>
        <w:br/>
      </w:r>
    </w:p>
    <w:p w:rsidR="0070015C" w:rsidRPr="0070015C" w:rsidRDefault="0070015C" w:rsidP="00CF19C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>Ventilation</w:t>
      </w:r>
      <w:r w:rsidRPr="0070015C">
        <w:rPr>
          <w:rFonts w:ascii="Times" w:eastAsia="Times New Roman" w:hAnsi="Times"/>
          <w:sz w:val="28"/>
          <w:szCs w:val="28"/>
        </w:rPr>
        <w:br/>
        <w:t xml:space="preserve">Rate and depth, membrane </w:t>
      </w:r>
      <w:proofErr w:type="spellStart"/>
      <w:r w:rsidRPr="0070015C">
        <w:rPr>
          <w:rFonts w:ascii="Times" w:eastAsia="Times New Roman" w:hAnsi="Times"/>
          <w:sz w:val="28"/>
          <w:szCs w:val="28"/>
        </w:rPr>
        <w:t>colour</w:t>
      </w:r>
      <w:proofErr w:type="spellEnd"/>
    </w:p>
    <w:p w:rsidR="0070015C" w:rsidRPr="0070015C" w:rsidRDefault="0070015C" w:rsidP="00CF19C3">
      <w:pPr>
        <w:pStyle w:val="ListParagraph"/>
        <w:spacing w:line="276" w:lineRule="auto"/>
        <w:ind w:left="360"/>
        <w:rPr>
          <w:rFonts w:ascii="Times" w:eastAsia="Times New Roman" w:hAnsi="Times"/>
          <w:sz w:val="28"/>
          <w:szCs w:val="28"/>
        </w:rPr>
      </w:pPr>
    </w:p>
    <w:p w:rsidR="0070015C" w:rsidRPr="0070015C" w:rsidRDefault="0070015C" w:rsidP="00CF19C3">
      <w:pPr>
        <w:pStyle w:val="ListParagraph"/>
        <w:spacing w:line="276" w:lineRule="auto"/>
        <w:ind w:left="360"/>
        <w:rPr>
          <w:rFonts w:ascii="Times" w:eastAsia="Times New Roman" w:hAnsi="Times"/>
          <w:sz w:val="28"/>
          <w:szCs w:val="28"/>
        </w:rPr>
      </w:pPr>
    </w:p>
    <w:p w:rsidR="0070015C" w:rsidRPr="0070015C" w:rsidRDefault="0070015C" w:rsidP="00CF19C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 xml:space="preserve"> Circulation</w:t>
      </w:r>
      <w:r w:rsidRPr="0070015C">
        <w:rPr>
          <w:rFonts w:ascii="Times" w:eastAsia="Times New Roman" w:hAnsi="Times"/>
          <w:sz w:val="28"/>
          <w:szCs w:val="28"/>
        </w:rPr>
        <w:br/>
      </w:r>
    </w:p>
    <w:p w:rsidR="0070015C" w:rsidRPr="0070015C" w:rsidRDefault="0070015C" w:rsidP="00CF19C3">
      <w:pPr>
        <w:pStyle w:val="ListParagraph"/>
        <w:numPr>
          <w:ilvl w:val="0"/>
          <w:numId w:val="4"/>
        </w:numPr>
        <w:spacing w:line="276" w:lineRule="auto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>Peripheral pulse strength and rate (coccygeal, median, auricular, femoral)</w:t>
      </w:r>
      <w:r w:rsidRPr="0070015C">
        <w:rPr>
          <w:rFonts w:ascii="Times" w:eastAsia="Times New Roman" w:hAnsi="Times"/>
          <w:sz w:val="28"/>
          <w:szCs w:val="28"/>
        </w:rPr>
        <w:br/>
      </w:r>
    </w:p>
    <w:p w:rsidR="0070015C" w:rsidRPr="0070015C" w:rsidRDefault="0070015C" w:rsidP="00CF19C3">
      <w:pPr>
        <w:pStyle w:val="ListParagraph"/>
        <w:numPr>
          <w:ilvl w:val="0"/>
          <w:numId w:val="4"/>
        </w:numPr>
        <w:spacing w:line="276" w:lineRule="auto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>Mucous membrane color and CRT</w:t>
      </w:r>
      <w:r w:rsidRPr="0070015C">
        <w:rPr>
          <w:rFonts w:ascii="Times" w:eastAsia="Times New Roman" w:hAnsi="Times"/>
          <w:sz w:val="28"/>
          <w:szCs w:val="28"/>
        </w:rPr>
        <w:br/>
      </w:r>
    </w:p>
    <w:p w:rsidR="0070015C" w:rsidRPr="0070015C" w:rsidRDefault="0070015C" w:rsidP="00CF19C3">
      <w:pPr>
        <w:pStyle w:val="ListParagraph"/>
        <w:numPr>
          <w:ilvl w:val="0"/>
          <w:numId w:val="4"/>
        </w:numPr>
        <w:spacing w:line="276" w:lineRule="auto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>Heart rate</w:t>
      </w:r>
      <w:r>
        <w:rPr>
          <w:rFonts w:ascii="Times" w:eastAsia="Times New Roman" w:hAnsi="Times"/>
          <w:sz w:val="28"/>
          <w:szCs w:val="28"/>
        </w:rPr>
        <w:t xml:space="preserve"> </w:t>
      </w:r>
      <w:r w:rsidRPr="0070015C">
        <w:rPr>
          <w:rFonts w:ascii="Times" w:eastAsia="Times New Roman" w:hAnsi="Times"/>
          <w:sz w:val="28"/>
          <w:szCs w:val="28"/>
        </w:rPr>
        <w:br/>
      </w:r>
    </w:p>
    <w:p w:rsidR="0070015C" w:rsidRPr="0070015C" w:rsidRDefault="0070015C" w:rsidP="00CF19C3">
      <w:pPr>
        <w:pStyle w:val="ListParagraph"/>
        <w:spacing w:line="276" w:lineRule="auto"/>
        <w:ind w:left="360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 xml:space="preserve">Arterial pressure if available: Indirect measurement on forelimbs of small ruminants. Tail of adult bovine may not be accurate. Catheter </w:t>
      </w:r>
      <w:r>
        <w:rPr>
          <w:rFonts w:ascii="Times" w:eastAsia="Times New Roman" w:hAnsi="Times"/>
          <w:sz w:val="28"/>
          <w:szCs w:val="28"/>
        </w:rPr>
        <w:t xml:space="preserve">should be placed </w:t>
      </w:r>
      <w:r w:rsidRPr="0070015C">
        <w:rPr>
          <w:rFonts w:ascii="Times" w:eastAsia="Times New Roman" w:hAnsi="Times"/>
          <w:sz w:val="28"/>
          <w:szCs w:val="28"/>
        </w:rPr>
        <w:t xml:space="preserve">in </w:t>
      </w:r>
      <w:r>
        <w:rPr>
          <w:rFonts w:ascii="Times" w:eastAsia="Times New Roman" w:hAnsi="Times"/>
          <w:sz w:val="28"/>
          <w:szCs w:val="28"/>
        </w:rPr>
        <w:t xml:space="preserve">the </w:t>
      </w:r>
      <w:r w:rsidRPr="0070015C">
        <w:rPr>
          <w:rFonts w:ascii="Times" w:eastAsia="Times New Roman" w:hAnsi="Times"/>
          <w:sz w:val="28"/>
          <w:szCs w:val="28"/>
        </w:rPr>
        <w:t>auricular artery for direct BP measurement. </w:t>
      </w:r>
    </w:p>
    <w:p w:rsidR="0070015C" w:rsidRPr="0070015C" w:rsidRDefault="0070015C" w:rsidP="00CF19C3">
      <w:pPr>
        <w:pStyle w:val="ListParagraph"/>
        <w:spacing w:line="276" w:lineRule="auto"/>
        <w:ind w:left="360"/>
        <w:rPr>
          <w:rFonts w:ascii="Times" w:eastAsia="Times New Roman" w:hAnsi="Times"/>
          <w:sz w:val="28"/>
          <w:szCs w:val="28"/>
        </w:rPr>
      </w:pPr>
    </w:p>
    <w:p w:rsidR="0070015C" w:rsidRPr="0070015C" w:rsidRDefault="0070015C" w:rsidP="00CF19C3">
      <w:pPr>
        <w:pStyle w:val="ListParagraph"/>
        <w:numPr>
          <w:ilvl w:val="0"/>
          <w:numId w:val="2"/>
        </w:numPr>
        <w:spacing w:line="276" w:lineRule="auto"/>
        <w:ind w:left="284"/>
        <w:rPr>
          <w:rFonts w:ascii="Times" w:eastAsia="Times New Roman" w:hAnsi="Times"/>
          <w:sz w:val="28"/>
          <w:szCs w:val="28"/>
        </w:rPr>
      </w:pPr>
      <w:r w:rsidRPr="0070015C">
        <w:rPr>
          <w:rFonts w:ascii="Times" w:eastAsia="Times New Roman" w:hAnsi="Times"/>
          <w:sz w:val="28"/>
          <w:szCs w:val="28"/>
        </w:rPr>
        <w:t>Rectal temperature</w:t>
      </w:r>
      <w:r>
        <w:rPr>
          <w:rFonts w:ascii="Times" w:eastAsia="Times New Roman" w:hAnsi="Times"/>
          <w:sz w:val="28"/>
          <w:szCs w:val="28"/>
        </w:rPr>
        <w:t xml:space="preserve"> </w:t>
      </w:r>
    </w:p>
    <w:p w:rsidR="0070015C" w:rsidRPr="0070015C" w:rsidRDefault="0070015C" w:rsidP="00CF19C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70015C" w:rsidRPr="0070015C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Word Work File L_1726463835"/>
      </v:shape>
    </w:pict>
  </w:numPicBullet>
  <w:abstractNum w:abstractNumId="0">
    <w:nsid w:val="16474C0A"/>
    <w:multiLevelType w:val="hybridMultilevel"/>
    <w:tmpl w:val="C3447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D21A8"/>
    <w:multiLevelType w:val="hybridMultilevel"/>
    <w:tmpl w:val="72B0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49C8"/>
    <w:multiLevelType w:val="hybridMultilevel"/>
    <w:tmpl w:val="785034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D03650E"/>
    <w:multiLevelType w:val="hybridMultilevel"/>
    <w:tmpl w:val="2CB44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5C"/>
    <w:rsid w:val="003E5E96"/>
    <w:rsid w:val="0070015C"/>
    <w:rsid w:val="00CF19C3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015C"/>
  </w:style>
  <w:style w:type="paragraph" w:styleId="ListParagraph">
    <w:name w:val="List Paragraph"/>
    <w:basedOn w:val="Normal"/>
    <w:uiPriority w:val="34"/>
    <w:qFormat/>
    <w:rsid w:val="00700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015C"/>
  </w:style>
  <w:style w:type="paragraph" w:styleId="ListParagraph">
    <w:name w:val="List Paragraph"/>
    <w:basedOn w:val="Normal"/>
    <w:uiPriority w:val="34"/>
    <w:qFormat/>
    <w:rsid w:val="0070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2014-09-23T02:16:00Z</dcterms:created>
  <dcterms:modified xsi:type="dcterms:W3CDTF">2014-09-23T02:58:00Z</dcterms:modified>
</cp:coreProperties>
</file>