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C9" w:rsidRPr="00DA2A55" w:rsidRDefault="00B47FC9" w:rsidP="00B47FC9">
      <w:pPr>
        <w:jc w:val="both"/>
        <w:rPr>
          <w:rFonts w:ascii="Arial" w:hAnsi="Arial" w:cs="Arial"/>
          <w:i/>
          <w:sz w:val="22"/>
          <w:szCs w:val="22"/>
        </w:rPr>
      </w:pPr>
      <w:r w:rsidRPr="00DA2A55">
        <w:rPr>
          <w:rFonts w:ascii="Arial" w:hAnsi="Arial" w:cs="Arial"/>
          <w:i/>
          <w:sz w:val="22"/>
          <w:szCs w:val="22"/>
        </w:rPr>
        <w:t>2012/13 ikasturteko hobekuntzarako esku-hartze planetik, zein ekintzak mantenduko dira? Zeintzuk galtzen dute balioa? Zergatik? Ikastetxeak esku hartzeko ahalmena duen arlo edo alderdiak azpimarratu.</w:t>
      </w:r>
    </w:p>
    <w:p w:rsidR="00B47FC9" w:rsidRPr="00DA2A55" w:rsidRDefault="00B47FC9" w:rsidP="00B47F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B47FC9" w:rsidRPr="00DA2A55" w:rsidTr="000120D7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FC9" w:rsidRPr="00DA2A55" w:rsidRDefault="00B47FC9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FC9" w:rsidRPr="00DA2A55" w:rsidRDefault="00B47FC9" w:rsidP="00B47FC9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47FC9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47FC9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2013-12-08T10:24:00Z</dcterms:created>
  <dcterms:modified xsi:type="dcterms:W3CDTF">2013-12-08T10:24:00Z</dcterms:modified>
</cp:coreProperties>
</file>