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A7" w:rsidRPr="00F936A7" w:rsidRDefault="001475E3" w:rsidP="00F936A7">
      <w:pPr>
        <w:pStyle w:val="NormalWeb"/>
        <w:spacing w:after="240" w:afterAutospacing="0"/>
        <w:ind w:right="450"/>
        <w:jc w:val="both"/>
        <w:rPr>
          <w:rFonts w:ascii="Arial" w:hAnsi="Arial" w:cs="Arial"/>
          <w:color w:val="323232"/>
        </w:rPr>
      </w:pPr>
      <w:r w:rsidRPr="001475E3">
        <w:rPr>
          <w:b/>
        </w:rPr>
        <w:t>Question</w:t>
      </w:r>
      <w:r w:rsidRPr="001475E3">
        <w:t xml:space="preserve">: </w:t>
      </w:r>
      <w:r w:rsidR="00F936A7" w:rsidRPr="00F936A7">
        <w:rPr>
          <w:rFonts w:ascii="Arial" w:hAnsi="Arial" w:cs="Arial"/>
          <w:color w:val="323232"/>
        </w:rPr>
        <w:t xml:space="preserve">A sample of gas initially at 4.00 </w:t>
      </w:r>
      <w:proofErr w:type="spellStart"/>
      <w:r w:rsidR="00F936A7" w:rsidRPr="00F936A7">
        <w:rPr>
          <w:rFonts w:ascii="Arial" w:hAnsi="Arial" w:cs="Arial"/>
          <w:color w:val="323232"/>
        </w:rPr>
        <w:t>atm</w:t>
      </w:r>
      <w:proofErr w:type="spellEnd"/>
      <w:r w:rsidR="00F936A7" w:rsidRPr="00F936A7">
        <w:rPr>
          <w:rFonts w:ascii="Arial" w:hAnsi="Arial" w:cs="Arial"/>
          <w:color w:val="323232"/>
        </w:rPr>
        <w:t xml:space="preserve"> was compressed from 8.00 L to 2.00 L at constant temperature.  What is the pressure of the gas after the compression?</w:t>
      </w:r>
    </w:p>
    <w:p w:rsidR="00F936A7" w:rsidRPr="00F936A7" w:rsidRDefault="00F936A7" w:rsidP="00F936A7">
      <w:pPr>
        <w:numPr>
          <w:ilvl w:val="0"/>
          <w:numId w:val="4"/>
        </w:numPr>
        <w:spacing w:after="0" w:line="240" w:lineRule="auto"/>
        <w:ind w:left="1710" w:right="450"/>
        <w:rPr>
          <w:rFonts w:ascii="Arial" w:eastAsia="Times New Roman" w:hAnsi="Arial" w:cs="Arial"/>
          <w:color w:val="323232"/>
          <w:sz w:val="24"/>
          <w:szCs w:val="24"/>
        </w:rPr>
      </w:pPr>
      <w:r w:rsidRPr="00F936A7">
        <w:rPr>
          <w:rFonts w:ascii="Arial" w:eastAsia="Times New Roman" w:hAnsi="Arial" w:cs="Arial"/>
          <w:color w:val="323232"/>
          <w:sz w:val="24"/>
          <w:szCs w:val="24"/>
        </w:rPr>
        <w:t xml:space="preserve">4.00 </w:t>
      </w:r>
      <w:proofErr w:type="spellStart"/>
      <w:r w:rsidRPr="00F936A7">
        <w:rPr>
          <w:rFonts w:ascii="Arial" w:eastAsia="Times New Roman" w:hAnsi="Arial" w:cs="Arial"/>
          <w:color w:val="323232"/>
          <w:sz w:val="24"/>
          <w:szCs w:val="24"/>
        </w:rPr>
        <w:t>atm</w:t>
      </w:r>
      <w:proofErr w:type="spellEnd"/>
    </w:p>
    <w:p w:rsidR="00F936A7" w:rsidRPr="00F936A7" w:rsidRDefault="00F936A7" w:rsidP="00F936A7">
      <w:pPr>
        <w:numPr>
          <w:ilvl w:val="0"/>
          <w:numId w:val="4"/>
        </w:numPr>
        <w:spacing w:after="0" w:line="240" w:lineRule="auto"/>
        <w:ind w:left="1710" w:right="450"/>
        <w:rPr>
          <w:rFonts w:ascii="Arial" w:eastAsia="Times New Roman" w:hAnsi="Arial" w:cs="Arial"/>
          <w:color w:val="323232"/>
          <w:sz w:val="24"/>
          <w:szCs w:val="24"/>
        </w:rPr>
      </w:pPr>
      <w:r w:rsidRPr="00F936A7">
        <w:rPr>
          <w:rFonts w:ascii="Arial" w:eastAsia="Times New Roman" w:hAnsi="Arial" w:cs="Arial"/>
          <w:color w:val="323232"/>
          <w:sz w:val="24"/>
          <w:szCs w:val="24"/>
        </w:rPr>
        <w:t xml:space="preserve">2.00 </w:t>
      </w:r>
      <w:proofErr w:type="spellStart"/>
      <w:r w:rsidRPr="00F936A7">
        <w:rPr>
          <w:rFonts w:ascii="Arial" w:eastAsia="Times New Roman" w:hAnsi="Arial" w:cs="Arial"/>
          <w:color w:val="323232"/>
          <w:sz w:val="24"/>
          <w:szCs w:val="24"/>
        </w:rPr>
        <w:t>atm</w:t>
      </w:r>
      <w:proofErr w:type="spellEnd"/>
    </w:p>
    <w:p w:rsidR="00F936A7" w:rsidRPr="00F936A7" w:rsidRDefault="00F936A7" w:rsidP="00F936A7">
      <w:pPr>
        <w:numPr>
          <w:ilvl w:val="0"/>
          <w:numId w:val="4"/>
        </w:numPr>
        <w:spacing w:after="0" w:line="240" w:lineRule="auto"/>
        <w:ind w:left="1710" w:right="450"/>
        <w:rPr>
          <w:rFonts w:ascii="Arial" w:eastAsia="Times New Roman" w:hAnsi="Arial" w:cs="Arial"/>
          <w:color w:val="323232"/>
          <w:sz w:val="24"/>
          <w:szCs w:val="24"/>
        </w:rPr>
      </w:pPr>
      <w:r w:rsidRPr="00F936A7">
        <w:rPr>
          <w:rFonts w:ascii="Arial" w:eastAsia="Times New Roman" w:hAnsi="Arial" w:cs="Arial"/>
          <w:color w:val="323232"/>
          <w:sz w:val="24"/>
          <w:szCs w:val="24"/>
        </w:rPr>
        <w:t xml:space="preserve">1.00 </w:t>
      </w:r>
      <w:proofErr w:type="spellStart"/>
      <w:r w:rsidRPr="00F936A7">
        <w:rPr>
          <w:rFonts w:ascii="Arial" w:eastAsia="Times New Roman" w:hAnsi="Arial" w:cs="Arial"/>
          <w:color w:val="323232"/>
          <w:sz w:val="24"/>
          <w:szCs w:val="24"/>
        </w:rPr>
        <w:t>atm</w:t>
      </w:r>
      <w:proofErr w:type="spellEnd"/>
    </w:p>
    <w:p w:rsidR="00F936A7" w:rsidRPr="00F936A7" w:rsidRDefault="00F936A7" w:rsidP="00F936A7">
      <w:pPr>
        <w:numPr>
          <w:ilvl w:val="0"/>
          <w:numId w:val="4"/>
        </w:numPr>
        <w:spacing w:after="0" w:line="240" w:lineRule="auto"/>
        <w:ind w:left="1710" w:right="450"/>
        <w:rPr>
          <w:rFonts w:ascii="Arial" w:eastAsia="Times New Roman" w:hAnsi="Arial" w:cs="Arial"/>
          <w:color w:val="323232"/>
          <w:sz w:val="24"/>
          <w:szCs w:val="24"/>
        </w:rPr>
      </w:pPr>
      <w:r w:rsidRPr="00F936A7">
        <w:rPr>
          <w:rFonts w:ascii="Arial" w:eastAsia="Times New Roman" w:hAnsi="Arial" w:cs="Arial"/>
          <w:color w:val="323232"/>
          <w:sz w:val="24"/>
          <w:szCs w:val="24"/>
        </w:rPr>
        <w:t xml:space="preserve">8.00 </w:t>
      </w:r>
      <w:proofErr w:type="spellStart"/>
      <w:r w:rsidRPr="00F936A7">
        <w:rPr>
          <w:rFonts w:ascii="Arial" w:eastAsia="Times New Roman" w:hAnsi="Arial" w:cs="Arial"/>
          <w:color w:val="323232"/>
          <w:sz w:val="24"/>
          <w:szCs w:val="24"/>
        </w:rPr>
        <w:t>atm</w:t>
      </w:r>
      <w:proofErr w:type="spellEnd"/>
    </w:p>
    <w:p w:rsidR="00F936A7" w:rsidRPr="00F936A7" w:rsidRDefault="00F936A7" w:rsidP="00F936A7">
      <w:pPr>
        <w:numPr>
          <w:ilvl w:val="0"/>
          <w:numId w:val="4"/>
        </w:numPr>
        <w:spacing w:after="0" w:line="240" w:lineRule="auto"/>
        <w:ind w:left="1710" w:right="450"/>
        <w:rPr>
          <w:rFonts w:ascii="Arial" w:eastAsia="Times New Roman" w:hAnsi="Arial" w:cs="Arial"/>
          <w:color w:val="323232"/>
          <w:sz w:val="24"/>
          <w:szCs w:val="24"/>
        </w:rPr>
      </w:pPr>
      <w:r w:rsidRPr="00F936A7">
        <w:rPr>
          <w:rFonts w:ascii="Arial" w:eastAsia="Times New Roman" w:hAnsi="Arial" w:cs="Arial"/>
          <w:color w:val="323232"/>
          <w:sz w:val="24"/>
          <w:szCs w:val="24"/>
        </w:rPr>
        <w:t xml:space="preserve">16.0 </w:t>
      </w:r>
      <w:proofErr w:type="spellStart"/>
      <w:r w:rsidRPr="00F936A7">
        <w:rPr>
          <w:rFonts w:ascii="Arial" w:eastAsia="Times New Roman" w:hAnsi="Arial" w:cs="Arial"/>
          <w:color w:val="323232"/>
          <w:sz w:val="24"/>
          <w:szCs w:val="24"/>
        </w:rPr>
        <w:t>atm</w:t>
      </w:r>
      <w:proofErr w:type="spellEnd"/>
    </w:p>
    <w:p w:rsidR="00240284" w:rsidRPr="00240284" w:rsidRDefault="00240284" w:rsidP="00240284">
      <w:pPr>
        <w:pStyle w:val="NormalWeb"/>
        <w:ind w:right="450"/>
        <w:jc w:val="both"/>
        <w:rPr>
          <w:rFonts w:ascii="Arial" w:hAnsi="Arial" w:cs="Arial"/>
          <w:color w:val="323232"/>
        </w:rPr>
      </w:pPr>
    </w:p>
    <w:p w:rsidR="001475E3" w:rsidRPr="001475E3" w:rsidRDefault="001475E3" w:rsidP="001475E3">
      <w:pPr>
        <w:spacing w:after="100" w:line="240" w:lineRule="auto"/>
        <w:ind w:left="720" w:right="117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p>
    <w:p w:rsidR="00F936A7" w:rsidRDefault="00F936A7" w:rsidP="001475E3">
      <w:pPr>
        <w:spacing w:after="0" w:line="240" w:lineRule="auto"/>
        <w:ind w:right="450"/>
        <w:rPr>
          <w:rFonts w:eastAsia="Times New Roman" w:cs="Times New Roman"/>
          <w:color w:val="323232"/>
          <w:sz w:val="24"/>
          <w:szCs w:val="24"/>
        </w:rPr>
      </w:pPr>
      <w:r w:rsidRPr="00F936A7">
        <w:rPr>
          <w:rFonts w:eastAsia="Times New Roman" w:cs="Times New Roman"/>
          <w:b/>
          <w:color w:val="323232"/>
          <w:sz w:val="24"/>
          <w:szCs w:val="24"/>
        </w:rPr>
        <w:t>HINT</w:t>
      </w:r>
      <w:r>
        <w:rPr>
          <w:rFonts w:eastAsia="Times New Roman" w:cs="Times New Roman"/>
          <w:color w:val="323232"/>
          <w:sz w:val="24"/>
          <w:szCs w:val="24"/>
        </w:rPr>
        <w:t xml:space="preserve">: </w:t>
      </w:r>
      <w:r w:rsidRPr="00F936A7">
        <w:rPr>
          <w:rFonts w:eastAsia="Times New Roman" w:cs="Times New Roman"/>
          <w:color w:val="323232"/>
          <w:sz w:val="24"/>
          <w:szCs w:val="24"/>
        </w:rPr>
        <w:t>What variables are constant during this process?</w:t>
      </w:r>
    </w:p>
    <w:p w:rsidR="00F936A7" w:rsidRDefault="00F936A7" w:rsidP="001475E3">
      <w:pPr>
        <w:spacing w:after="0" w:line="240" w:lineRule="auto"/>
        <w:ind w:right="450"/>
        <w:rPr>
          <w:rFonts w:eastAsia="Times New Roman" w:cs="Times New Roman"/>
          <w:b/>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Concepts:</w:t>
      </w:r>
      <w:r>
        <w:rPr>
          <w:rFonts w:eastAsia="Times New Roman" w:cs="Times New Roman"/>
          <w:color w:val="323232"/>
          <w:sz w:val="24"/>
          <w:szCs w:val="24"/>
        </w:rPr>
        <w:t xml:space="preserve"> </w:t>
      </w:r>
      <w:r w:rsidR="00240284" w:rsidRPr="00240284">
        <w:rPr>
          <w:rFonts w:eastAsia="Times New Roman" w:cs="Times New Roman"/>
          <w:color w:val="323232"/>
          <w:sz w:val="24"/>
          <w:szCs w:val="24"/>
        </w:rPr>
        <w:t>​</w:t>
      </w:r>
      <w:r w:rsidR="00F936A7" w:rsidRPr="00F936A7">
        <w:rPr>
          <w:rFonts w:eastAsia="Times New Roman" w:cs="Times New Roman"/>
          <w:color w:val="323232"/>
          <w:sz w:val="24"/>
          <w:szCs w:val="24"/>
        </w:rPr>
        <w:t>​To answer this question we need to know the relationship between the volume of a sample of gas and the pressure of the same sample.</w:t>
      </w: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Connections</w:t>
      </w:r>
      <w:r>
        <w:rPr>
          <w:rFonts w:eastAsia="Times New Roman" w:cs="Times New Roman"/>
          <w:color w:val="323232"/>
          <w:sz w:val="24"/>
          <w:szCs w:val="24"/>
        </w:rPr>
        <w:t xml:space="preserve">: </w:t>
      </w:r>
    </w:p>
    <w:p w:rsidR="001475E3" w:rsidRDefault="001475E3" w:rsidP="001475E3">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i/>
          <w:color w:val="323232"/>
          <w:sz w:val="24"/>
          <w:szCs w:val="24"/>
        </w:rPr>
        <w:t>What is given?</w:t>
      </w:r>
      <w:r w:rsidRPr="00F936A7">
        <w:rPr>
          <w:rFonts w:eastAsia="Times New Roman" w:cs="Times New Roman"/>
          <w:color w:val="323232"/>
          <w:sz w:val="24"/>
          <w:szCs w:val="24"/>
        </w:rPr>
        <w:t xml:space="preserve"> We are given an initial volume and pressure of a gas sample along with a final volume and told the sample is at constant temperature.</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i/>
          <w:color w:val="323232"/>
          <w:sz w:val="24"/>
          <w:szCs w:val="24"/>
        </w:rPr>
        <w:t>What do I want to know?</w:t>
      </w:r>
      <w:r w:rsidRPr="00F936A7">
        <w:rPr>
          <w:rFonts w:eastAsia="Times New Roman" w:cs="Times New Roman"/>
          <w:color w:val="323232"/>
          <w:sz w:val="24"/>
          <w:szCs w:val="24"/>
        </w:rPr>
        <w:t xml:space="preserve"> We want to know the final pressure of the gas after the volume has been reduced (i.e. the gas has been compressed).  To do this we need to know what the relationship between volume and pressure is.</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i/>
          <w:color w:val="323232"/>
          <w:sz w:val="24"/>
          <w:szCs w:val="24"/>
        </w:rPr>
        <w:t>What else do we know?</w:t>
      </w:r>
      <w:r w:rsidRPr="00F936A7">
        <w:rPr>
          <w:rFonts w:eastAsia="Times New Roman" w:cs="Times New Roman"/>
          <w:color w:val="323232"/>
          <w:sz w:val="24"/>
          <w:szCs w:val="24"/>
        </w:rPr>
        <w:t xml:space="preserve"> It is implicitly stated that the quantity of gas will not change during this process. This means n (# of moles of gas) is constant. So both T and n are constant, while P and V change.</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 xml:space="preserve">To determine which gas law </w:t>
      </w:r>
      <w:proofErr w:type="gramStart"/>
      <w:r w:rsidRPr="00F936A7">
        <w:rPr>
          <w:rFonts w:eastAsia="Times New Roman" w:cs="Times New Roman"/>
          <w:color w:val="323232"/>
          <w:sz w:val="24"/>
          <w:szCs w:val="24"/>
        </w:rPr>
        <w:t>applies,</w:t>
      </w:r>
      <w:proofErr w:type="gramEnd"/>
      <w:r w:rsidRPr="00F936A7">
        <w:rPr>
          <w:rFonts w:eastAsia="Times New Roman" w:cs="Times New Roman"/>
          <w:color w:val="323232"/>
          <w:sz w:val="24"/>
          <w:szCs w:val="24"/>
        </w:rPr>
        <w:t xml:space="preserve"> we must look at the information given, determine what is constant and what is changing and then utilize the law that governs those conditions that are changing.</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 xml:space="preserve">All of the variables are related via the ideal equation of state: PV = </w:t>
      </w:r>
      <w:proofErr w:type="spellStart"/>
      <w:r w:rsidRPr="00F936A7">
        <w:rPr>
          <w:rFonts w:eastAsia="Times New Roman" w:cs="Times New Roman"/>
          <w:color w:val="323232"/>
          <w:sz w:val="24"/>
          <w:szCs w:val="24"/>
        </w:rPr>
        <w:t>nRT</w:t>
      </w:r>
      <w:proofErr w:type="spellEnd"/>
      <w:r w:rsidRPr="00F936A7">
        <w:rPr>
          <w:rFonts w:eastAsia="Times New Roman" w:cs="Times New Roman"/>
          <w:color w:val="323232"/>
          <w:sz w:val="24"/>
          <w:szCs w:val="24"/>
        </w:rPr>
        <w:t>.</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 xml:space="preserve">In this problem, n and T (and of course </w:t>
      </w:r>
      <w:proofErr w:type="spellStart"/>
      <w:r w:rsidRPr="00F936A7">
        <w:rPr>
          <w:rFonts w:eastAsia="Times New Roman" w:cs="Times New Roman"/>
          <w:color w:val="323232"/>
          <w:sz w:val="24"/>
          <w:szCs w:val="24"/>
        </w:rPr>
        <w:t>R are</w:t>
      </w:r>
      <w:proofErr w:type="spellEnd"/>
      <w:r w:rsidRPr="00F936A7">
        <w:rPr>
          <w:rFonts w:eastAsia="Times New Roman" w:cs="Times New Roman"/>
          <w:color w:val="323232"/>
          <w:sz w:val="24"/>
          <w:szCs w:val="24"/>
        </w:rPr>
        <w:t xml:space="preserve"> constant). Therefore we can write:</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 xml:space="preserve"> = </w:t>
      </w:r>
      <w:proofErr w:type="spellStart"/>
      <w:r w:rsidRPr="00F936A7">
        <w:rPr>
          <w:rFonts w:eastAsia="Times New Roman" w:cs="Times New Roman"/>
          <w:color w:val="323232"/>
          <w:sz w:val="24"/>
          <w:szCs w:val="24"/>
        </w:rPr>
        <w:t>nRT</w:t>
      </w:r>
      <w:proofErr w:type="spellEnd"/>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proofErr w:type="gramStart"/>
      <w:r w:rsidRPr="00F936A7">
        <w:rPr>
          <w:rFonts w:eastAsia="Times New Roman" w:cs="Times New Roman"/>
          <w:color w:val="323232"/>
          <w:sz w:val="24"/>
          <w:szCs w:val="24"/>
        </w:rPr>
        <w:t>and</w:t>
      </w:r>
      <w:proofErr w:type="gramEnd"/>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 xml:space="preserve"> = </w:t>
      </w:r>
      <w:proofErr w:type="spellStart"/>
      <w:r w:rsidRPr="00F936A7">
        <w:rPr>
          <w:rFonts w:eastAsia="Times New Roman" w:cs="Times New Roman"/>
          <w:color w:val="323232"/>
          <w:sz w:val="24"/>
          <w:szCs w:val="24"/>
        </w:rPr>
        <w:t>nRT</w:t>
      </w:r>
      <w:proofErr w:type="spellEnd"/>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lastRenderedPageBreak/>
        <w:t xml:space="preserve">Since the product </w:t>
      </w:r>
      <w:proofErr w:type="spellStart"/>
      <w:r w:rsidRPr="00F936A7">
        <w:rPr>
          <w:rFonts w:eastAsia="Times New Roman" w:cs="Times New Roman"/>
          <w:color w:val="323232"/>
          <w:sz w:val="24"/>
          <w:szCs w:val="24"/>
        </w:rPr>
        <w:t>nRT</w:t>
      </w:r>
      <w:proofErr w:type="spellEnd"/>
      <w:r w:rsidRPr="00F936A7">
        <w:rPr>
          <w:rFonts w:eastAsia="Times New Roman" w:cs="Times New Roman"/>
          <w:color w:val="323232"/>
          <w:sz w:val="24"/>
          <w:szCs w:val="24"/>
        </w:rPr>
        <w:t xml:space="preserve"> is the same for both situations we can set these two equal and we arrive at Boyle's Law:</w:t>
      </w:r>
    </w:p>
    <w:p w:rsidR="00F936A7" w:rsidRPr="00F936A7" w:rsidRDefault="00F936A7" w:rsidP="00F936A7">
      <w:pPr>
        <w:spacing w:after="0" w:line="240" w:lineRule="auto"/>
        <w:ind w:right="450"/>
        <w:rPr>
          <w:rFonts w:eastAsia="Times New Roman" w:cs="Times New Roman"/>
          <w:color w:val="323232"/>
          <w:sz w:val="24"/>
          <w:szCs w:val="24"/>
        </w:rPr>
      </w:pPr>
    </w:p>
    <w:p w:rsidR="00F936A7" w:rsidRP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 xml:space="preserve"> = P</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2</w:t>
      </w:r>
    </w:p>
    <w:p w:rsidR="00F936A7" w:rsidRPr="00F936A7" w:rsidRDefault="00F936A7" w:rsidP="00F936A7">
      <w:pPr>
        <w:spacing w:after="0" w:line="240" w:lineRule="auto"/>
        <w:ind w:right="450"/>
        <w:rPr>
          <w:rFonts w:eastAsia="Times New Roman" w:cs="Times New Roman"/>
          <w:color w:val="323232"/>
          <w:sz w:val="24"/>
          <w:szCs w:val="24"/>
        </w:rPr>
      </w:pPr>
    </w:p>
    <w:p w:rsidR="00F936A7" w:rsidRDefault="00F936A7" w:rsidP="00F936A7">
      <w:pPr>
        <w:spacing w:after="0" w:line="240" w:lineRule="auto"/>
        <w:ind w:right="450"/>
        <w:rPr>
          <w:rFonts w:eastAsia="Times New Roman" w:cs="Times New Roman"/>
          <w:color w:val="323232"/>
          <w:sz w:val="24"/>
          <w:szCs w:val="24"/>
        </w:rPr>
      </w:pPr>
      <w:r w:rsidRPr="00F936A7">
        <w:rPr>
          <w:rFonts w:eastAsia="Times New Roman" w:cs="Times New Roman"/>
          <w:color w:val="323232"/>
          <w:sz w:val="24"/>
          <w:szCs w:val="24"/>
        </w:rPr>
        <w:t>When utilizing Boyle’s Law the units on pressure and volume do not matter so long as they are consistent.  This is because all pressure or volume unit conversions are multiplication based and the process would cancel on both sides of the equation.</w:t>
      </w:r>
    </w:p>
    <w:p w:rsidR="001475E3" w:rsidRDefault="001475E3">
      <w:pPr>
        <w:rPr>
          <w:rFonts w:eastAsia="Times New Roman" w:cs="Times New Roman"/>
        </w:rPr>
      </w:pPr>
    </w:p>
    <w:p w:rsidR="001475E3" w:rsidRDefault="001475E3" w:rsidP="001475E3">
      <w:r>
        <w:t>Be sure you understand everything above before moving on to the solution below.</w:t>
      </w:r>
    </w:p>
    <w:p w:rsidR="00F936A7" w:rsidRDefault="00F936A7">
      <w:pPr>
        <w:rPr>
          <w:rFonts w:eastAsia="Times New Roman" w:cs="Times New Roman"/>
        </w:rPr>
      </w:pPr>
      <w:r>
        <w:rPr>
          <w:rFonts w:eastAsia="Times New Roman" w:cs="Times New Roman"/>
        </w:rPr>
        <w:br w:type="page"/>
      </w:r>
    </w:p>
    <w:p w:rsidR="001475E3" w:rsidRDefault="001475E3">
      <w:pPr>
        <w:rPr>
          <w:rFonts w:eastAsia="Times New Roman" w:cs="Times New Roman"/>
        </w:rPr>
      </w:pPr>
      <w:r>
        <w:rPr>
          <w:rFonts w:eastAsia="Times New Roman" w:cs="Times New Roman"/>
        </w:rPr>
        <w:lastRenderedPageBreak/>
        <w:br w:type="page"/>
      </w:r>
    </w:p>
    <w:p w:rsidR="001475E3" w:rsidRDefault="001475E3" w:rsidP="001475E3">
      <w:pPr>
        <w:spacing w:after="0" w:line="240" w:lineRule="auto"/>
        <w:ind w:left="720" w:right="450"/>
        <w:rPr>
          <w:rFonts w:eastAsia="Times New Roman" w:cs="Times New Roman"/>
          <w:b/>
          <w:color w:val="323232"/>
          <w:sz w:val="24"/>
          <w:szCs w:val="24"/>
        </w:rPr>
      </w:pPr>
      <w:r>
        <w:rPr>
          <w:rFonts w:eastAsia="Times New Roman" w:cs="Times New Roman"/>
          <w:b/>
          <w:color w:val="323232"/>
          <w:sz w:val="24"/>
          <w:szCs w:val="24"/>
        </w:rPr>
        <w:lastRenderedPageBreak/>
        <w:t>Solution:</w:t>
      </w:r>
    </w:p>
    <w:p w:rsidR="00F936A7" w:rsidRDefault="00F936A7" w:rsidP="00F936A7">
      <w:pPr>
        <w:spacing w:after="0" w:line="240" w:lineRule="auto"/>
        <w:ind w:left="720" w:right="450"/>
        <w:rPr>
          <w:rFonts w:eastAsia="Times New Roman" w:cs="Times New Roman"/>
          <w:b/>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Start by summarizing the information given: n and T are constant.</w:t>
      </w:r>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 xml:space="preserve">= 4.00 </w:t>
      </w:r>
      <w:proofErr w:type="spellStart"/>
      <w:r w:rsidRPr="00F936A7">
        <w:rPr>
          <w:rFonts w:eastAsia="Times New Roman" w:cs="Times New Roman"/>
          <w:color w:val="323232"/>
          <w:sz w:val="24"/>
          <w:szCs w:val="24"/>
        </w:rPr>
        <w:t>atm</w:t>
      </w:r>
      <w:proofErr w:type="spellEnd"/>
      <w:r w:rsidRPr="00F936A7">
        <w:rPr>
          <w:rFonts w:eastAsia="Times New Roman" w:cs="Times New Roman"/>
          <w:color w:val="323232"/>
          <w:sz w:val="24"/>
          <w:szCs w:val="24"/>
        </w:rPr>
        <w:t xml:space="preserve">     P</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w:t>
      </w:r>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 8.00 L     V</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 2.00 L</w:t>
      </w:r>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In this question we are dealing with a pressure vs. volume relationship so the gas law that applies is Boyle’s Law: 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2</w:t>
      </w:r>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 xml:space="preserve">After evaluating the problem do we begin doing </w:t>
      </w:r>
      <w:proofErr w:type="gramStart"/>
      <w:r w:rsidRPr="00F936A7">
        <w:rPr>
          <w:rFonts w:eastAsia="Times New Roman" w:cs="Times New Roman"/>
          <w:color w:val="323232"/>
          <w:sz w:val="24"/>
          <w:szCs w:val="24"/>
        </w:rPr>
        <w:t>math:</w:t>
      </w:r>
      <w:proofErr w:type="gramEnd"/>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2</w:t>
      </w:r>
    </w:p>
    <w:p w:rsidR="00F936A7" w:rsidRPr="00F936A7" w:rsidRDefault="00F936A7" w:rsidP="00F936A7">
      <w:pPr>
        <w:spacing w:after="0" w:line="240" w:lineRule="auto"/>
        <w:ind w:left="720" w:right="450"/>
        <w:rPr>
          <w:rFonts w:eastAsia="Times New Roman" w:cs="Times New Roman"/>
          <w:color w:val="323232"/>
          <w:sz w:val="24"/>
          <w:szCs w:val="24"/>
        </w:rPr>
      </w:pPr>
    </w:p>
    <w:p w:rsidR="00F936A7"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P</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V</w:t>
      </w:r>
      <w:r w:rsidRPr="00F936A7">
        <w:rPr>
          <w:rFonts w:eastAsia="Times New Roman" w:cs="Times New Roman"/>
          <w:color w:val="323232"/>
          <w:sz w:val="24"/>
          <w:szCs w:val="24"/>
          <w:vertAlign w:val="subscript"/>
        </w:rPr>
        <w:t>1</w:t>
      </w:r>
      <w:r w:rsidRPr="00F936A7">
        <w:rPr>
          <w:rFonts w:eastAsia="Times New Roman" w:cs="Times New Roman"/>
          <w:color w:val="323232"/>
          <w:sz w:val="24"/>
          <w:szCs w:val="24"/>
        </w:rPr>
        <w:t>/ V</w:t>
      </w:r>
      <w:r w:rsidRPr="00F936A7">
        <w:rPr>
          <w:rFonts w:eastAsia="Times New Roman" w:cs="Times New Roman"/>
          <w:color w:val="323232"/>
          <w:sz w:val="24"/>
          <w:szCs w:val="24"/>
          <w:vertAlign w:val="subscript"/>
        </w:rPr>
        <w:t>2</w:t>
      </w:r>
      <w:r w:rsidRPr="00F936A7">
        <w:rPr>
          <w:rFonts w:eastAsia="Times New Roman" w:cs="Times New Roman"/>
          <w:color w:val="323232"/>
          <w:sz w:val="24"/>
          <w:szCs w:val="24"/>
        </w:rPr>
        <w:t xml:space="preserve"> = P</w:t>
      </w:r>
      <w:r w:rsidRPr="00F936A7">
        <w:rPr>
          <w:rFonts w:eastAsia="Times New Roman" w:cs="Times New Roman"/>
          <w:color w:val="323232"/>
          <w:sz w:val="24"/>
          <w:szCs w:val="24"/>
          <w:vertAlign w:val="subscript"/>
        </w:rPr>
        <w:t>2</w:t>
      </w:r>
    </w:p>
    <w:p w:rsidR="00F936A7" w:rsidRPr="00F936A7" w:rsidRDefault="00F936A7" w:rsidP="00F936A7">
      <w:pPr>
        <w:spacing w:after="0" w:line="240" w:lineRule="auto"/>
        <w:ind w:left="720" w:right="450"/>
        <w:rPr>
          <w:rFonts w:eastAsia="Times New Roman" w:cs="Times New Roman"/>
          <w:color w:val="323232"/>
          <w:sz w:val="24"/>
          <w:szCs w:val="24"/>
        </w:rPr>
      </w:pPr>
    </w:p>
    <w:p w:rsidR="001475E3" w:rsidRPr="00F936A7" w:rsidRDefault="00F936A7" w:rsidP="00F936A7">
      <w:pPr>
        <w:spacing w:after="0" w:line="240" w:lineRule="auto"/>
        <w:ind w:left="720" w:right="450"/>
        <w:rPr>
          <w:rFonts w:eastAsia="Times New Roman" w:cs="Times New Roman"/>
          <w:color w:val="323232"/>
          <w:sz w:val="24"/>
          <w:szCs w:val="24"/>
        </w:rPr>
      </w:pPr>
      <w:r w:rsidRPr="00F936A7">
        <w:rPr>
          <w:rFonts w:eastAsia="Times New Roman" w:cs="Times New Roman"/>
          <w:color w:val="323232"/>
          <w:sz w:val="24"/>
          <w:szCs w:val="24"/>
        </w:rPr>
        <w:t xml:space="preserve">(4.00 </w:t>
      </w:r>
      <w:proofErr w:type="spellStart"/>
      <w:r w:rsidRPr="00F936A7">
        <w:rPr>
          <w:rFonts w:eastAsia="Times New Roman" w:cs="Times New Roman"/>
          <w:color w:val="323232"/>
          <w:sz w:val="24"/>
          <w:szCs w:val="24"/>
        </w:rPr>
        <w:t>atm</w:t>
      </w:r>
      <w:proofErr w:type="spellEnd"/>
      <w:r w:rsidRPr="00F936A7">
        <w:rPr>
          <w:rFonts w:eastAsia="Times New Roman" w:cs="Times New Roman"/>
          <w:color w:val="323232"/>
          <w:sz w:val="24"/>
          <w:szCs w:val="24"/>
        </w:rPr>
        <w:t>)(8.00 L)</w:t>
      </w:r>
      <w:proofErr w:type="gramStart"/>
      <w:r w:rsidRPr="00F936A7">
        <w:rPr>
          <w:rFonts w:eastAsia="Times New Roman" w:cs="Times New Roman"/>
          <w:color w:val="323232"/>
          <w:sz w:val="24"/>
          <w:szCs w:val="24"/>
        </w:rPr>
        <w:t>/(</w:t>
      </w:r>
      <w:proofErr w:type="gramEnd"/>
      <w:r w:rsidRPr="00F936A7">
        <w:rPr>
          <w:rFonts w:eastAsia="Times New Roman" w:cs="Times New Roman"/>
          <w:color w:val="323232"/>
          <w:sz w:val="24"/>
          <w:szCs w:val="24"/>
        </w:rPr>
        <w:t>2.00 L)=16.0 L or answe</w:t>
      </w:r>
      <w:bookmarkStart w:id="0" w:name="_GoBack"/>
      <w:bookmarkEnd w:id="0"/>
      <w:r w:rsidRPr="00F936A7">
        <w:rPr>
          <w:rFonts w:eastAsia="Times New Roman" w:cs="Times New Roman"/>
          <w:color w:val="323232"/>
          <w:sz w:val="24"/>
          <w:szCs w:val="24"/>
        </w:rPr>
        <w:t>r choice E</w:t>
      </w:r>
    </w:p>
    <w:sectPr w:rsidR="001475E3" w:rsidRPr="00F9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FFF555F"/>
    <w:multiLevelType w:val="multilevel"/>
    <w:tmpl w:val="E8C2DE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334080"/>
    <w:rsid w:val="00EF693A"/>
    <w:rsid w:val="00EF7962"/>
    <w:rsid w:val="00F9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0086">
      <w:bodyDiv w:val="1"/>
      <w:marLeft w:val="0"/>
      <w:marRight w:val="0"/>
      <w:marTop w:val="0"/>
      <w:marBottom w:val="0"/>
      <w:divBdr>
        <w:top w:val="none" w:sz="0" w:space="0" w:color="auto"/>
        <w:left w:val="none" w:sz="0" w:space="0" w:color="auto"/>
        <w:bottom w:val="none" w:sz="0" w:space="0" w:color="auto"/>
        <w:right w:val="none" w:sz="0" w:space="0" w:color="auto"/>
      </w:divBdr>
    </w:div>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2013-11-25T01:01:00Z</cp:lastPrinted>
  <dcterms:created xsi:type="dcterms:W3CDTF">2013-11-25T01:05:00Z</dcterms:created>
  <dcterms:modified xsi:type="dcterms:W3CDTF">2013-11-25T01:05:00Z</dcterms:modified>
</cp:coreProperties>
</file>