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tah Charitable Solicitation Laws</w:t>
      </w:r>
      <w:bookmarkStart w:id="0" w:name="_GoBack"/>
      <w:bookmarkEnd w:id="0"/>
    </w:p>
    <w:p w:rsidR="005B335F" w:rsidRDefault="005B335F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4AB4" w:rsidRDefault="005B335F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C54A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General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Charitable Solicitations Act, Utah Code Ann. §§ 13-22-1 et seq., regulates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fundraising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Utah. Unless exempted from registration under the statute, (</w:t>
      </w:r>
      <w:r w:rsidRPr="00C54AB4">
        <w:rPr>
          <w:rFonts w:ascii="Times New Roman" w:hAnsi="Times New Roman" w:cs="Times New Roman"/>
          <w:color w:val="000000" w:themeColor="text1"/>
          <w:sz w:val="24"/>
          <w:szCs w:val="24"/>
        </w:rPr>
        <w:t>see Utah Code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4A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Ann. § 13-22-8 </w:t>
      </w:r>
      <w:r>
        <w:rPr>
          <w:rFonts w:ascii="Times New Roman" w:hAnsi="Times New Roman" w:cs="Times New Roman"/>
          <w:color w:val="000000"/>
          <w:sz w:val="24"/>
          <w:szCs w:val="24"/>
        </w:rPr>
        <w:t>for a list of exemptions), a charity must reg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ister with the Utah Division of </w:t>
      </w:r>
      <w:r>
        <w:rPr>
          <w:rFonts w:ascii="Times New Roman" w:hAnsi="Times New Roman" w:cs="Times New Roman"/>
          <w:color w:val="000000"/>
          <w:sz w:val="24"/>
          <w:szCs w:val="24"/>
        </w:rPr>
        <w:t>Consumer Protection and file annual reports to b</w:t>
      </w:r>
      <w:r>
        <w:rPr>
          <w:rFonts w:ascii="Times New Roman" w:hAnsi="Times New Roman" w:cs="Times New Roman"/>
          <w:color w:val="000000"/>
          <w:sz w:val="24"/>
          <w:szCs w:val="24"/>
        </w:rPr>
        <w:t>e allowed to solicit charitable contributions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the state. Registration of a charitable org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anization is only valid for one </w:t>
      </w:r>
      <w:r>
        <w:rPr>
          <w:rFonts w:ascii="Times New Roman" w:hAnsi="Times New Roman" w:cs="Times New Roman"/>
          <w:color w:val="000000"/>
          <w:sz w:val="24"/>
          <w:szCs w:val="24"/>
        </w:rPr>
        <w:t>year, and may be renewed only by complying with 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requirements for obtaining an </w:t>
      </w:r>
      <w:r>
        <w:rPr>
          <w:rFonts w:ascii="Times New Roman" w:hAnsi="Times New Roman" w:cs="Times New Roman"/>
          <w:color w:val="000000"/>
          <w:sz w:val="24"/>
          <w:szCs w:val="24"/>
        </w:rPr>
        <w:t>initial registration.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Charitable </w:t>
      </w:r>
      <w:r>
        <w:rPr>
          <w:rFonts w:ascii="Times New Roman" w:hAnsi="Times New Roman" w:cs="Times New Roman"/>
          <w:color w:val="000000"/>
          <w:sz w:val="24"/>
          <w:szCs w:val="24"/>
        </w:rPr>
        <w:t>organizations which solicit charitable contributions in the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tate of Utah must register with </w:t>
      </w:r>
      <w:r>
        <w:rPr>
          <w:rFonts w:ascii="Times New Roman" w:hAnsi="Times New Roman" w:cs="Times New Roman"/>
          <w:color w:val="000000"/>
          <w:sz w:val="24"/>
          <w:szCs w:val="24"/>
        </w:rPr>
        <w:t>the Utah Division of Consumer Protection, even if the organization is not domiciled in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state and the solicitation is made via the internet.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rganizations need not register, </w:t>
      </w:r>
      <w:r>
        <w:rPr>
          <w:rFonts w:ascii="Times New Roman" w:hAnsi="Times New Roman" w:cs="Times New Roman"/>
          <w:color w:val="000000"/>
          <w:sz w:val="24"/>
          <w:szCs w:val="24"/>
        </w:rPr>
        <w:t>whether domiciled in Utah or elsewhere, to rec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eive unsolicited contributions.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Professional fundraisers are prohibited from soliciting any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contribution for any charitable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organization in the State of Utah unless both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professional fundraiser and any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nonexempt charitable organization that is benefited are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registered with the Division of </w:t>
      </w:r>
      <w:r>
        <w:rPr>
          <w:rFonts w:ascii="Times New Roman" w:hAnsi="Times New Roman" w:cs="Times New Roman"/>
          <w:color w:val="000000"/>
          <w:sz w:val="24"/>
          <w:szCs w:val="24"/>
        </w:rPr>
        <w:t>Consumer Protection. Professional fundraising counselo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rs or consultants are similarly </w:t>
      </w:r>
      <w:r>
        <w:rPr>
          <w:rFonts w:ascii="Times New Roman" w:hAnsi="Times New Roman" w:cs="Times New Roman"/>
          <w:color w:val="000000"/>
          <w:sz w:val="24"/>
          <w:szCs w:val="24"/>
        </w:rPr>
        <w:t>prohibited from planning, advising, counseling, or preparin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 material for solicitations in </w:t>
      </w:r>
      <w:r>
        <w:rPr>
          <w:rFonts w:ascii="Times New Roman" w:hAnsi="Times New Roman" w:cs="Times New Roman"/>
          <w:color w:val="000000"/>
          <w:sz w:val="24"/>
          <w:szCs w:val="24"/>
        </w:rPr>
        <w:t>the State of Utah of a contribution for a charitable organ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ization unless the professional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fundraising counselor or consultant and any nonexempt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charitable organization that is </w:t>
      </w:r>
      <w:r>
        <w:rPr>
          <w:rFonts w:ascii="Times New Roman" w:hAnsi="Times New Roman" w:cs="Times New Roman"/>
          <w:color w:val="000000"/>
          <w:sz w:val="24"/>
          <w:szCs w:val="24"/>
        </w:rPr>
        <w:t>benefited are registered with the Division of Consumer Protection.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2A3D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Violations of the Charitable Solicitations Act are cla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>ss B misdemeanors.</w:t>
      </w:r>
    </w:p>
    <w:p w:rsidR="00DA2A3D" w:rsidRDefault="00DA2A3D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4AB4" w:rsidRDefault="005B335F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B</w:t>
      </w:r>
      <w:r w:rsidR="00C54A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Exemptions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Exemption from all Registration Requirements</w:t>
      </w:r>
    </w:p>
    <w:p w:rsidR="00DA2A3D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Registration under the Charitable Solici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tations Act is not required for solicitations by an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organization among its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own, established, and bona fide </w:t>
      </w:r>
      <w:r>
        <w:rPr>
          <w:rFonts w:ascii="Times New Roman" w:hAnsi="Times New Roman" w:cs="Times New Roman"/>
          <w:color w:val="000000"/>
          <w:sz w:val="24"/>
          <w:szCs w:val="24"/>
        </w:rPr>
        <w:t>membership. Religious organizations need not regis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ter under the Charitable </w:t>
      </w:r>
      <w:r>
        <w:rPr>
          <w:rFonts w:ascii="Times New Roman" w:hAnsi="Times New Roman" w:cs="Times New Roman"/>
          <w:color w:val="000000"/>
          <w:sz w:val="24"/>
          <w:szCs w:val="24"/>
        </w:rPr>
        <w:t>Solicitations Act so long as the solicitation 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made for a church, missionary,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religious, or humanitarian purpose and the organization is either </w:t>
      </w:r>
    </w:p>
    <w:p w:rsidR="00DA2A3D" w:rsidRDefault="00DA2A3D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(1) lawfully </w:t>
      </w:r>
      <w:r w:rsidR="00C54AB4">
        <w:rPr>
          <w:rFonts w:ascii="Times New Roman" w:hAnsi="Times New Roman" w:cs="Times New Roman"/>
          <w:color w:val="000000"/>
          <w:sz w:val="24"/>
          <w:szCs w:val="24"/>
        </w:rPr>
        <w:t>organized and is a place where nonprofit religious services and activiti</w:t>
      </w:r>
      <w:r w:rsidR="00C54AB4">
        <w:rPr>
          <w:rFonts w:ascii="Times New Roman" w:hAnsi="Times New Roman" w:cs="Times New Roman"/>
          <w:color w:val="000000"/>
          <w:sz w:val="24"/>
          <w:szCs w:val="24"/>
        </w:rPr>
        <w:t xml:space="preserve">es are </w:t>
      </w:r>
      <w:r w:rsidR="00C54AB4">
        <w:rPr>
          <w:rFonts w:ascii="Times New Roman" w:hAnsi="Times New Roman" w:cs="Times New Roman"/>
          <w:color w:val="000000"/>
          <w:sz w:val="24"/>
          <w:szCs w:val="24"/>
        </w:rPr>
        <w:t>regularly conducted, or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(2) the organization is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(a) a bona fide religious group </w:t>
      </w:r>
      <w:r>
        <w:rPr>
          <w:rFonts w:ascii="Times New Roman" w:hAnsi="Times New Roman" w:cs="Times New Roman"/>
          <w:color w:val="000000"/>
          <w:sz w:val="24"/>
          <w:szCs w:val="24"/>
        </w:rPr>
        <w:t>that does not maintain a specific place of wor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ship, is not subject to federal </w:t>
      </w:r>
      <w:r>
        <w:rPr>
          <w:rFonts w:ascii="Times New Roman" w:hAnsi="Times New Roman" w:cs="Times New Roman"/>
          <w:color w:val="000000"/>
          <w:sz w:val="24"/>
          <w:szCs w:val="24"/>
        </w:rPr>
        <w:t>income tax, and is not required to file an IRS Fo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rm 990, or (b) the organization </w:t>
      </w:r>
      <w:r>
        <w:rPr>
          <w:rFonts w:ascii="Times New Roman" w:hAnsi="Times New Roman" w:cs="Times New Roman"/>
          <w:color w:val="000000"/>
          <w:sz w:val="24"/>
          <w:szCs w:val="24"/>
        </w:rPr>
        <w:t>is separate from but an integral part of an income tax exempt organization and</w:t>
      </w:r>
    </w:p>
    <w:p w:rsidR="00DA2A3D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which is not primarily supported by funds solici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ted outside its own membership. </w:t>
      </w:r>
    </w:p>
    <w:p w:rsidR="00DA2A3D" w:rsidRDefault="00DA2A3D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Registration is also not required for broadcas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 media owned or operated by an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educational institution or government entity;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solicitations for the relief of </w:t>
      </w:r>
      <w:r>
        <w:rPr>
          <w:rFonts w:ascii="Times New Roman" w:hAnsi="Times New Roman" w:cs="Times New Roman"/>
          <w:color w:val="000000"/>
          <w:sz w:val="24"/>
          <w:szCs w:val="24"/>
        </w:rPr>
        <w:t>someone who has sustained a life-threateni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 illness or injury (with some </w:t>
      </w:r>
      <w:r>
        <w:rPr>
          <w:rFonts w:ascii="Times New Roman" w:hAnsi="Times New Roman" w:cs="Times New Roman"/>
          <w:color w:val="000000"/>
          <w:sz w:val="24"/>
          <w:szCs w:val="24"/>
        </w:rPr>
        <w:t>limitations); authorized political parties or candi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dates; certain political action </w:t>
      </w:r>
      <w:r>
        <w:rPr>
          <w:rFonts w:ascii="Times New Roman" w:hAnsi="Times New Roman" w:cs="Times New Roman"/>
          <w:color w:val="000000"/>
          <w:sz w:val="24"/>
          <w:szCs w:val="24"/>
        </w:rPr>
        <w:t>committees or groups which solicit funds relating to issues or candidates on the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ballot; any school accredited by the state or a cl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ub, parent, teacher, or student </w:t>
      </w:r>
      <w:r>
        <w:rPr>
          <w:rFonts w:ascii="Times New Roman" w:hAnsi="Times New Roman" w:cs="Times New Roman"/>
          <w:color w:val="000000"/>
          <w:sz w:val="24"/>
          <w:szCs w:val="24"/>
        </w:rPr>
        <w:t>organization authorized by the school; public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 higher education foundations; </w:t>
      </w:r>
      <w:r>
        <w:rPr>
          <w:rFonts w:ascii="Times New Roman" w:hAnsi="Times New Roman" w:cs="Times New Roman"/>
          <w:color w:val="000000"/>
          <w:sz w:val="24"/>
          <w:szCs w:val="24"/>
        </w:rPr>
        <w:t>television or radio stations, or newspapers that donate air ti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me or print space on </w:t>
      </w:r>
      <w:r>
        <w:rPr>
          <w:rFonts w:ascii="Times New Roman" w:hAnsi="Times New Roman" w:cs="Times New Roman"/>
          <w:color w:val="000000"/>
          <w:sz w:val="24"/>
          <w:szCs w:val="24"/>
        </w:rPr>
        <w:t>behalf of charitable organizations; volunteer fire departments, rescue squads, or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civil defense organizations whose financial ove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rsight is controlled by a local </w:t>
      </w:r>
      <w:r>
        <w:rPr>
          <w:rFonts w:ascii="Times New Roman" w:hAnsi="Times New Roman" w:cs="Times New Roman"/>
          <w:color w:val="000000"/>
          <w:sz w:val="24"/>
          <w:szCs w:val="24"/>
        </w:rPr>
        <w:t>government entity; government units; and certain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 corporations established by an </w:t>
      </w:r>
      <w:r>
        <w:rPr>
          <w:rFonts w:ascii="Times New Roman" w:hAnsi="Times New Roman" w:cs="Times New Roman"/>
          <w:color w:val="000000"/>
          <w:sz w:val="24"/>
          <w:szCs w:val="24"/>
        </w:rPr>
        <w:t>act of the United States Congress.</w:t>
      </w:r>
    </w:p>
    <w:p w:rsidR="00DA2A3D" w:rsidRDefault="00DA2A3D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Any organization claiming exemption from the Charitable Solicitations Act’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registration requirements must apply to the Division of Consumer 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Protection to </w:t>
      </w:r>
      <w:r>
        <w:rPr>
          <w:rFonts w:ascii="Times New Roman" w:hAnsi="Times New Roman" w:cs="Times New Roman"/>
          <w:color w:val="000000"/>
          <w:sz w:val="24"/>
          <w:szCs w:val="24"/>
        </w:rPr>
        <w:t>obtain that exempt status. Usually, an organiza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tion makes a claim of exemption </w:t>
      </w:r>
      <w:r>
        <w:rPr>
          <w:rFonts w:ascii="Times New Roman" w:hAnsi="Times New Roman" w:cs="Times New Roman"/>
          <w:color w:val="000000"/>
          <w:sz w:val="24"/>
          <w:szCs w:val="24"/>
        </w:rPr>
        <w:t>by sending a letter to the Division of Consu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mer Protection containing (1) 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detailed description of the organization and its 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purposes, (2) a citation to the </w:t>
      </w:r>
      <w:r>
        <w:rPr>
          <w:rFonts w:ascii="Times New Roman" w:hAnsi="Times New Roman" w:cs="Times New Roman"/>
          <w:color w:val="000000"/>
          <w:sz w:val="24"/>
          <w:szCs w:val="24"/>
        </w:rPr>
        <w:t>exemption being claimed and a detailed explanation of why the exemption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applies, (3) documentation supporting the notice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 of claim of exemption, and (4) </w:t>
      </w:r>
      <w:r>
        <w:rPr>
          <w:rFonts w:ascii="Times New Roman" w:hAnsi="Times New Roman" w:cs="Times New Roman"/>
          <w:color w:val="000000"/>
          <w:sz w:val="24"/>
          <w:szCs w:val="24"/>
        </w:rPr>
        <w:t>a notarized statement certifying that the stateme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nts made are to the best of the </w:t>
      </w:r>
      <w:r>
        <w:rPr>
          <w:rFonts w:ascii="Times New Roman" w:hAnsi="Times New Roman" w:cs="Times New Roman"/>
          <w:color w:val="000000"/>
          <w:sz w:val="24"/>
          <w:szCs w:val="24"/>
        </w:rPr>
        <w:t>statement’s author’s knowledge. It is the organization’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s burden to prove its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eligibility for the exemption claimed. The exemptions listed in </w:t>
      </w:r>
      <w:r w:rsidRPr="009329B8">
        <w:rPr>
          <w:rFonts w:ascii="Times New Roman" w:hAnsi="Times New Roman" w:cs="Times New Roman"/>
          <w:sz w:val="24"/>
          <w:szCs w:val="24"/>
        </w:rPr>
        <w:t>Utah Code Ann.</w:t>
      </w:r>
      <w:r w:rsidR="00DA2A3D" w:rsidRPr="009329B8">
        <w:rPr>
          <w:rFonts w:ascii="Times New Roman" w:hAnsi="Times New Roman" w:cs="Times New Roman"/>
          <w:sz w:val="24"/>
          <w:szCs w:val="24"/>
        </w:rPr>
        <w:t xml:space="preserve"> </w:t>
      </w:r>
      <w:r w:rsidRPr="009329B8">
        <w:rPr>
          <w:rFonts w:ascii="Times New Roman" w:hAnsi="Times New Roman" w:cs="Times New Roman"/>
          <w:sz w:val="24"/>
          <w:szCs w:val="24"/>
        </w:rPr>
        <w:t xml:space="preserve">§ 13-22-8 </w:t>
      </w:r>
      <w:r>
        <w:rPr>
          <w:rFonts w:ascii="Times New Roman" w:hAnsi="Times New Roman" w:cs="Times New Roman"/>
          <w:color w:val="000000"/>
          <w:sz w:val="24"/>
          <w:szCs w:val="24"/>
        </w:rPr>
        <w:t>apply only to the Act’s registrat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ion requirements. Organizations </w:t>
      </w:r>
      <w:r>
        <w:rPr>
          <w:rFonts w:ascii="Times New Roman" w:hAnsi="Times New Roman" w:cs="Times New Roman"/>
          <w:color w:val="000000"/>
          <w:sz w:val="24"/>
          <w:szCs w:val="24"/>
        </w:rPr>
        <w:t>exempt from registration under the Act m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ust still comply with all other </w:t>
      </w:r>
      <w:r>
        <w:rPr>
          <w:rFonts w:ascii="Times New Roman" w:hAnsi="Times New Roman" w:cs="Times New Roman"/>
          <w:color w:val="000000"/>
          <w:sz w:val="24"/>
          <w:szCs w:val="24"/>
        </w:rPr>
        <w:t>provisions of the Act.</w:t>
      </w:r>
    </w:p>
    <w:p w:rsidR="00DA2A3D" w:rsidRDefault="00DA2A3D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Exemptions </w:t>
      </w:r>
      <w:r w:rsidR="00DA2A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Annual Reporting Requirement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Utah law requires all charitable organizations 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registered under the Charitable </w:t>
      </w:r>
      <w:r>
        <w:rPr>
          <w:rFonts w:ascii="Times New Roman" w:hAnsi="Times New Roman" w:cs="Times New Roman"/>
          <w:color w:val="000000"/>
          <w:sz w:val="24"/>
          <w:szCs w:val="24"/>
        </w:rPr>
        <w:t>Solicitations Act to file an annual financial re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port or an IRS Form 990, 990EZ, </w:t>
      </w:r>
      <w:r>
        <w:rPr>
          <w:rFonts w:ascii="Times New Roman" w:hAnsi="Times New Roman" w:cs="Times New Roman"/>
          <w:color w:val="000000"/>
          <w:sz w:val="24"/>
          <w:szCs w:val="24"/>
        </w:rPr>
        <w:t>or 990PF, each year. For registered organization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s, failing to file or filing an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incomplete report or IRS Form will result in 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the automatic suspension of the </w:t>
      </w:r>
      <w:r>
        <w:rPr>
          <w:rFonts w:ascii="Times New Roman" w:hAnsi="Times New Roman" w:cs="Times New Roman"/>
          <w:color w:val="000000"/>
          <w:sz w:val="24"/>
          <w:szCs w:val="24"/>
        </w:rPr>
        <w:t>organization’s registration. Furthermore, a charitable organization’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s registration </w:t>
      </w:r>
      <w:r>
        <w:rPr>
          <w:rFonts w:ascii="Times New Roman" w:hAnsi="Times New Roman" w:cs="Times New Roman"/>
          <w:color w:val="000000"/>
          <w:sz w:val="24"/>
          <w:szCs w:val="24"/>
        </w:rPr>
        <w:t>is only valid for one year, expiring on the earlier of January 1, April 1, July 1, or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October 1 following the completion of 12 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months from the date of initial </w:t>
      </w:r>
      <w:r>
        <w:rPr>
          <w:rFonts w:ascii="Times New Roman" w:hAnsi="Times New Roman" w:cs="Times New Roman"/>
          <w:color w:val="000000"/>
          <w:sz w:val="24"/>
          <w:szCs w:val="24"/>
        </w:rPr>
        <w:t>issuance. To renew a charitable organization registration, the org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anization must </w:t>
      </w:r>
      <w:r>
        <w:rPr>
          <w:rFonts w:ascii="Times New Roman" w:hAnsi="Times New Roman" w:cs="Times New Roman"/>
          <w:color w:val="000000"/>
          <w:sz w:val="24"/>
          <w:szCs w:val="24"/>
        </w:rPr>
        <w:t>comply with all requirements for obtaining initial registration.</w:t>
      </w:r>
    </w:p>
    <w:p w:rsidR="00DA2A3D" w:rsidRDefault="00DA2A3D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4AB4" w:rsidRDefault="005B335F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</w:t>
      </w:r>
      <w:r w:rsidR="00DA2A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C54A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Initial Registration Requirements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Charitable organizations seeking to register with the Utah Division of Consumer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Protection must pay an application fee and submit an ap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plication for </w:t>
      </w:r>
      <w:r>
        <w:rPr>
          <w:rFonts w:ascii="Times New Roman" w:hAnsi="Times New Roman" w:cs="Times New Roman"/>
          <w:color w:val="000000"/>
          <w:sz w:val="24"/>
          <w:szCs w:val="24"/>
        </w:rPr>
        <w:t>registration. The Utah Division of Consum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er Protection allows charitable </w:t>
      </w:r>
      <w:r>
        <w:rPr>
          <w:rFonts w:ascii="Times New Roman" w:hAnsi="Times New Roman" w:cs="Times New Roman"/>
          <w:color w:val="000000"/>
          <w:sz w:val="24"/>
          <w:szCs w:val="24"/>
        </w:rPr>
        <w:t>organizations to file either of two ap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plication forms: the Charitable </w:t>
      </w:r>
      <w:r>
        <w:rPr>
          <w:rFonts w:ascii="Times New Roman" w:hAnsi="Times New Roman" w:cs="Times New Roman"/>
          <w:color w:val="000000"/>
          <w:sz w:val="24"/>
          <w:szCs w:val="24"/>
        </w:rPr>
        <w:t>Organization Permit Application or the Unified Registration Statement (“URS”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application form. If the URS application fo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rm is used, however, it must be </w:t>
      </w:r>
      <w:r>
        <w:rPr>
          <w:rFonts w:ascii="Times New Roman" w:hAnsi="Times New Roman" w:cs="Times New Roman"/>
          <w:color w:val="000000"/>
          <w:sz w:val="24"/>
          <w:szCs w:val="24"/>
        </w:rPr>
        <w:t>accompanied by the Supplement to the U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RS Form. Application forms, the </w:t>
      </w:r>
      <w:r>
        <w:rPr>
          <w:rFonts w:ascii="Times New Roman" w:hAnsi="Times New Roman" w:cs="Times New Roman"/>
          <w:color w:val="000000"/>
          <w:sz w:val="24"/>
          <w:szCs w:val="24"/>
        </w:rPr>
        <w:t>Supplement to the URS form, and instructio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ns for permit applications, are available at </w:t>
      </w:r>
      <w:r w:rsidRPr="009329B8">
        <w:rPr>
          <w:rFonts w:ascii="Times New Roman" w:hAnsi="Times New Roman" w:cs="Times New Roman"/>
          <w:sz w:val="24"/>
          <w:szCs w:val="24"/>
        </w:rPr>
        <w:t>http://consumerprotection.utah.gov/registrations/charities.html</w:t>
      </w:r>
      <w:r w:rsidR="00DA2A3D" w:rsidRPr="009329B8">
        <w:rPr>
          <w:rFonts w:ascii="Times New Roman" w:hAnsi="Times New Roman" w:cs="Times New Roman"/>
          <w:sz w:val="24"/>
          <w:szCs w:val="24"/>
        </w:rPr>
        <w:t xml:space="preserve">, 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but </w:t>
      </w:r>
      <w:r>
        <w:rPr>
          <w:rFonts w:ascii="Times New Roman" w:hAnsi="Times New Roman" w:cs="Times New Roman"/>
          <w:color w:val="000000"/>
          <w:sz w:val="24"/>
          <w:szCs w:val="24"/>
        </w:rPr>
        <w:t>the required forms must be printed out and mailed or delivered to:</w:t>
      </w:r>
    </w:p>
    <w:p w:rsidR="00DA2A3D" w:rsidRDefault="00DA2A3D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Division of Consumer Protection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160 East 300 South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Box 146704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Salt Lake City, Utah 84114-6704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Applicants who apply using the Charitable Organization Permit Applic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ation </w:t>
      </w:r>
      <w:r>
        <w:rPr>
          <w:rFonts w:ascii="Times New Roman" w:hAnsi="Times New Roman" w:cs="Times New Roman"/>
          <w:color w:val="000000"/>
          <w:sz w:val="24"/>
          <w:szCs w:val="24"/>
        </w:rPr>
        <w:t>must attach all documents specified in that application, including:</w:t>
      </w:r>
    </w:p>
    <w:p w:rsidR="00C54AB4" w:rsidRPr="009329B8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Current contract with the Parent 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>Foundation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defined in </w:t>
      </w:r>
      <w:r w:rsidR="00DA2A3D" w:rsidRPr="009329B8">
        <w:rPr>
          <w:rFonts w:ascii="Times New Roman" w:hAnsi="Times New Roman" w:cs="Times New Roman"/>
          <w:sz w:val="24"/>
          <w:szCs w:val="24"/>
        </w:rPr>
        <w:t xml:space="preserve">Utah Admin. </w:t>
      </w:r>
      <w:r w:rsidRPr="009329B8">
        <w:rPr>
          <w:rFonts w:ascii="Times New Roman" w:hAnsi="Times New Roman" w:cs="Times New Roman"/>
          <w:sz w:val="24"/>
          <w:szCs w:val="24"/>
        </w:rPr>
        <w:t>Code R152-22-2(2</w:t>
      </w:r>
      <w:r w:rsidR="009329B8" w:rsidRPr="009329B8">
        <w:rPr>
          <w:rFonts w:ascii="Times New Roman" w:hAnsi="Times New Roman" w:cs="Times New Roman"/>
          <w:sz w:val="24"/>
          <w:szCs w:val="24"/>
        </w:rPr>
        <w:t>) (</w:t>
      </w:r>
      <w:r w:rsidRPr="009329B8">
        <w:rPr>
          <w:rFonts w:ascii="Times New Roman" w:hAnsi="Times New Roman" w:cs="Times New Roman"/>
          <w:sz w:val="24"/>
          <w:szCs w:val="24"/>
        </w:rPr>
        <w:t>a));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Current contract with each profes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sional fundraiser, professional </w:t>
      </w:r>
      <w:r>
        <w:rPr>
          <w:rFonts w:ascii="Times New Roman" w:hAnsi="Times New Roman" w:cs="Times New Roman"/>
          <w:color w:val="000000"/>
          <w:sz w:val="24"/>
          <w:szCs w:val="24"/>
        </w:rPr>
        <w:t>fundraising counsel, or consultant that the organization will utilize;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telephone transcript to be used in solicitation (if applicable);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lastRenderedPageBreak/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Copy of the Application for Tax Exempt Status filed with the IRS;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organization’s articles of incorporation or other documenta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tion showing the </w:t>
      </w:r>
      <w:r w:rsidR="009329B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organization’s current legal status;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Current by-laws or other policies or 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procedures governing day-to-day </w:t>
      </w:r>
      <w:r>
        <w:rPr>
          <w:rFonts w:ascii="Times New Roman" w:hAnsi="Times New Roman" w:cs="Times New Roman"/>
          <w:color w:val="000000"/>
          <w:sz w:val="24"/>
          <w:szCs w:val="24"/>
        </w:rPr>
        <w:t>operations;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IRS Section 501(c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3) or 501(c)(4) tax exemption letter;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Most recent IRS Form 990 or annual financial report filed with the IRS;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Current contracts used during the pe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riod of the application for the </w:t>
      </w:r>
      <w:r>
        <w:rPr>
          <w:rFonts w:ascii="Times New Roman" w:hAnsi="Times New Roman" w:cs="Times New Roman"/>
          <w:color w:val="000000"/>
          <w:sz w:val="24"/>
          <w:szCs w:val="24"/>
        </w:rPr>
        <w:t>Charitable Organization Permit with profess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ional fundraisers, professional </w:t>
      </w:r>
      <w:r>
        <w:rPr>
          <w:rFonts w:ascii="Times New Roman" w:hAnsi="Times New Roman" w:cs="Times New Roman"/>
          <w:color w:val="000000"/>
          <w:sz w:val="24"/>
          <w:szCs w:val="24"/>
        </w:rPr>
        <w:t>fundraising counsel or consultants; and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order or judgment resulting 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from any injunction or criminal </w:t>
      </w:r>
      <w:r>
        <w:rPr>
          <w:rFonts w:ascii="Times New Roman" w:hAnsi="Times New Roman" w:cs="Times New Roman"/>
          <w:color w:val="000000"/>
          <w:sz w:val="24"/>
          <w:szCs w:val="24"/>
        </w:rPr>
        <w:t>conviction disclosed in the application.</w:t>
      </w:r>
    </w:p>
    <w:p w:rsidR="00C45B35" w:rsidRDefault="00C45B35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5B35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Applicants who apply using the URS registra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tion application instead of the Charitable </w:t>
      </w:r>
      <w:r>
        <w:rPr>
          <w:rFonts w:ascii="Times New Roman" w:hAnsi="Times New Roman" w:cs="Times New Roman"/>
          <w:color w:val="000000"/>
          <w:sz w:val="24"/>
          <w:szCs w:val="24"/>
        </w:rPr>
        <w:t>Organization Permit Applic</w:t>
      </w:r>
      <w:r w:rsidR="009329B8">
        <w:rPr>
          <w:rFonts w:ascii="Times New Roman" w:hAnsi="Times New Roman" w:cs="Times New Roman"/>
          <w:color w:val="000000"/>
          <w:sz w:val="24"/>
          <w:szCs w:val="24"/>
        </w:rPr>
        <w:t xml:space="preserve">ation must attach the following </w:t>
      </w:r>
      <w:r>
        <w:rPr>
          <w:rFonts w:ascii="Times New Roman" w:hAnsi="Times New Roman" w:cs="Times New Roman"/>
          <w:color w:val="000000"/>
          <w:sz w:val="24"/>
          <w:szCs w:val="24"/>
        </w:rPr>
        <w:t>documents to their application: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organization’s articles of incorporat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ion (or comparable document for </w:t>
      </w:r>
      <w:r>
        <w:rPr>
          <w:rFonts w:ascii="Times New Roman" w:hAnsi="Times New Roman" w:cs="Times New Roman"/>
          <w:color w:val="000000"/>
          <w:sz w:val="24"/>
          <w:szCs w:val="24"/>
        </w:rPr>
        <w:t>other types of entities);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By-laws (or comparable document for other types of entities, if any);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IRS Determination Letter, or IRS Form 1023 or 1024 if 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the determination </w:t>
      </w:r>
      <w:r>
        <w:rPr>
          <w:rFonts w:ascii="Times New Roman" w:hAnsi="Times New Roman" w:cs="Times New Roman"/>
          <w:color w:val="000000"/>
          <w:sz w:val="24"/>
          <w:szCs w:val="24"/>
        </w:rPr>
        <w:t>letter is not yet obtained;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lastRenderedPageBreak/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Latest IRS tax return (if any); and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All required filing fees.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Additionally, organizations applying with the UR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S registration application must </w:t>
      </w:r>
      <w:r>
        <w:rPr>
          <w:rFonts w:ascii="Times New Roman" w:hAnsi="Times New Roman" w:cs="Times New Roman"/>
          <w:color w:val="000000"/>
          <w:sz w:val="24"/>
          <w:szCs w:val="24"/>
        </w:rPr>
        <w:t>attach the Supplement to the URS form and copies of the following documents: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Telephone transcript to be used in solicitation (if applicable);</w:t>
      </w:r>
    </w:p>
    <w:p w:rsidR="00C54AB4" w:rsidRPr="009329B8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Current contract with the Parent Foundation (as defined in </w:t>
      </w:r>
      <w:r w:rsidR="009329B8" w:rsidRPr="009329B8">
        <w:rPr>
          <w:rFonts w:ascii="Times New Roman" w:hAnsi="Times New Roman" w:cs="Times New Roman"/>
          <w:sz w:val="24"/>
          <w:szCs w:val="24"/>
        </w:rPr>
        <w:t xml:space="preserve">Utah Admin. Code R152-22 </w:t>
      </w:r>
      <w:r w:rsidRPr="009329B8">
        <w:rPr>
          <w:rFonts w:ascii="Times New Roman" w:hAnsi="Times New Roman" w:cs="Times New Roman"/>
          <w:sz w:val="24"/>
          <w:szCs w:val="24"/>
        </w:rPr>
        <w:t>2(2</w:t>
      </w:r>
      <w:proofErr w:type="gramStart"/>
      <w:r w:rsidRPr="009329B8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9329B8">
        <w:rPr>
          <w:rFonts w:ascii="Times New Roman" w:hAnsi="Times New Roman" w:cs="Times New Roman"/>
          <w:sz w:val="24"/>
          <w:szCs w:val="24"/>
        </w:rPr>
        <w:t>a));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Any order or judgment resulting from an in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junction or criminal conviction </w:t>
      </w:r>
      <w:r>
        <w:rPr>
          <w:rFonts w:ascii="Times New Roman" w:hAnsi="Times New Roman" w:cs="Times New Roman"/>
          <w:color w:val="000000"/>
          <w:sz w:val="24"/>
          <w:szCs w:val="24"/>
        </w:rPr>
        <w:t>disclosed in the URS;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voluntary agreement of compliance disclosed in the URS; and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eastAsia="SymbolMT" w:hAnsi="Times New Roman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IRS determination letter granting exempt status.</w:t>
      </w:r>
    </w:p>
    <w:p w:rsidR="00DA2A3D" w:rsidRDefault="00DA2A3D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2A3D" w:rsidRDefault="000779F8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D) Annual</w:t>
      </w:r>
      <w:r w:rsidR="00C54A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Reporting Requirements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Every charitable organization registered in Uta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h must file an annual financial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report or an IRS Form 990, 990EZ, or 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990PF with the Utah Division of </w:t>
      </w:r>
      <w:r>
        <w:rPr>
          <w:rFonts w:ascii="Times New Roman" w:hAnsi="Times New Roman" w:cs="Times New Roman"/>
          <w:color w:val="000000"/>
          <w:sz w:val="24"/>
          <w:szCs w:val="24"/>
        </w:rPr>
        <w:t>Consumer Protection within 30 days after th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e end of the year reported. If, </w:t>
      </w:r>
      <w:r>
        <w:rPr>
          <w:rFonts w:ascii="Times New Roman" w:hAnsi="Times New Roman" w:cs="Times New Roman"/>
          <w:color w:val="000000"/>
          <w:sz w:val="24"/>
          <w:szCs w:val="24"/>
        </w:rPr>
        <w:t>during the first year of an organization’s registrati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on, annual financial reports or </w:t>
      </w:r>
      <w:r>
        <w:rPr>
          <w:rFonts w:ascii="Times New Roman" w:hAnsi="Times New Roman" w:cs="Times New Roman"/>
          <w:color w:val="000000"/>
          <w:sz w:val="24"/>
          <w:szCs w:val="24"/>
        </w:rPr>
        <w:t>IRS Forms 990, 990EZ, or 990PF are not available, the organization must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provide quarterly financial reports within 30 da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ys after the end of the quarter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reported. The Quarterly Financial Report form 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is available online through the </w:t>
      </w:r>
      <w:r>
        <w:rPr>
          <w:rFonts w:ascii="Times New Roman" w:hAnsi="Times New Roman" w:cs="Times New Roman"/>
          <w:color w:val="000000"/>
          <w:sz w:val="24"/>
          <w:szCs w:val="24"/>
        </w:rPr>
        <w:t>Utah Division of Consumer Protection website at</w:t>
      </w:r>
    </w:p>
    <w:p w:rsidR="00C54AB4" w:rsidRPr="009329B8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329B8">
        <w:rPr>
          <w:rFonts w:ascii="Times New Roman" w:hAnsi="Times New Roman" w:cs="Times New Roman"/>
          <w:sz w:val="24"/>
          <w:szCs w:val="24"/>
        </w:rPr>
        <w:lastRenderedPageBreak/>
        <w:t>http://consumerprotection.utah.gov/downloads/quarterly-financial.pdf.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Each financial report must be signed under oath by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 an officer or principal of the </w:t>
      </w:r>
      <w:r>
        <w:rPr>
          <w:rFonts w:ascii="Times New Roman" w:hAnsi="Times New Roman" w:cs="Times New Roman"/>
          <w:color w:val="000000"/>
          <w:sz w:val="24"/>
          <w:szCs w:val="24"/>
        </w:rPr>
        <w:t>organization and is required to disclose th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e gross amount of contributions </w:t>
      </w:r>
      <w:r>
        <w:rPr>
          <w:rFonts w:ascii="Times New Roman" w:hAnsi="Times New Roman" w:cs="Times New Roman"/>
          <w:color w:val="000000"/>
          <w:sz w:val="24"/>
          <w:szCs w:val="24"/>
        </w:rPr>
        <w:t>received, the amount of contributions di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sbursed or to be disbursed, the </w:t>
      </w:r>
      <w:r>
        <w:rPr>
          <w:rFonts w:ascii="Times New Roman" w:hAnsi="Times New Roman" w:cs="Times New Roman"/>
          <w:color w:val="000000"/>
          <w:sz w:val="24"/>
          <w:szCs w:val="24"/>
        </w:rPr>
        <w:t>aggregate amounts paid to any professiona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l fundraiser, amounts spent for </w:t>
      </w:r>
      <w:r>
        <w:rPr>
          <w:rFonts w:ascii="Times New Roman" w:hAnsi="Times New Roman" w:cs="Times New Roman"/>
          <w:color w:val="000000"/>
          <w:sz w:val="24"/>
          <w:szCs w:val="24"/>
        </w:rPr>
        <w:t>overhead, expenses, commissions, and sim</w:t>
      </w:r>
      <w:r w:rsidR="00DA2A3D">
        <w:rPr>
          <w:rFonts w:ascii="Times New Roman" w:hAnsi="Times New Roman" w:cs="Times New Roman"/>
          <w:color w:val="000000"/>
          <w:sz w:val="24"/>
          <w:szCs w:val="24"/>
        </w:rPr>
        <w:t xml:space="preserve">ilar purposes, and the name and </w:t>
      </w:r>
      <w:r>
        <w:rPr>
          <w:rFonts w:ascii="Times New Roman" w:hAnsi="Times New Roman" w:cs="Times New Roman"/>
          <w:color w:val="000000"/>
          <w:sz w:val="24"/>
          <w:szCs w:val="24"/>
        </w:rPr>
        <w:t>address of any professional fundraiser used by the organization.</w:t>
      </w:r>
    </w:p>
    <w:p w:rsidR="00C45B35" w:rsidRDefault="00C45B35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Failing to timely file a financial report or IR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S Form 990, 990EZ, or 990PF, or filing an </w:t>
      </w:r>
      <w:r>
        <w:rPr>
          <w:rFonts w:ascii="Times New Roman" w:hAnsi="Times New Roman" w:cs="Times New Roman"/>
          <w:color w:val="000000"/>
          <w:sz w:val="24"/>
          <w:szCs w:val="24"/>
        </w:rPr>
        <w:t>incomplete report or IRS Form will res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ult in the automatic suspension </w:t>
      </w:r>
      <w:r>
        <w:rPr>
          <w:rFonts w:ascii="Times New Roman" w:hAnsi="Times New Roman" w:cs="Times New Roman"/>
          <w:color w:val="000000"/>
          <w:sz w:val="24"/>
          <w:szCs w:val="24"/>
        </w:rPr>
        <w:t>of the organization’s registration. Registration may be reinstated at the Di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vision </w:t>
      </w:r>
      <w:r>
        <w:rPr>
          <w:rFonts w:ascii="Times New Roman" w:hAnsi="Times New Roman" w:cs="Times New Roman"/>
          <w:color w:val="000000"/>
          <w:sz w:val="24"/>
          <w:szCs w:val="24"/>
        </w:rPr>
        <w:t>of Consumer Protection’s discretion after a prop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er report or IRS Form is filed, </w:t>
      </w:r>
      <w:r>
        <w:rPr>
          <w:rFonts w:ascii="Times New Roman" w:hAnsi="Times New Roman" w:cs="Times New Roman"/>
          <w:color w:val="000000"/>
          <w:sz w:val="24"/>
          <w:szCs w:val="24"/>
        </w:rPr>
        <w:t>an application for renewed registration is receive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d, and a penalty of $25 is paid </w:t>
      </w:r>
      <w:r>
        <w:rPr>
          <w:rFonts w:ascii="Times New Roman" w:hAnsi="Times New Roman" w:cs="Times New Roman"/>
          <w:color w:val="000000"/>
          <w:sz w:val="24"/>
          <w:szCs w:val="24"/>
        </w:rPr>
        <w:t>for each month/part of a month after the date the report or IRS form was due.</w:t>
      </w:r>
    </w:p>
    <w:p w:rsidR="00C45B35" w:rsidRDefault="00C45B35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Additionally, a charitable organization’s registrat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ion is only valid for one year, </w:t>
      </w:r>
      <w:r>
        <w:rPr>
          <w:rFonts w:ascii="Times New Roman" w:hAnsi="Times New Roman" w:cs="Times New Roman"/>
          <w:color w:val="000000"/>
          <w:sz w:val="24"/>
          <w:szCs w:val="24"/>
        </w:rPr>
        <w:t>expiring on the earlier of January 1, April 1, Jul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y 1, or October 1 following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completion of 12 months from the date of initial 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issuance. To renew a charitable </w:t>
      </w:r>
      <w:r>
        <w:rPr>
          <w:rFonts w:ascii="Times New Roman" w:hAnsi="Times New Roman" w:cs="Times New Roman"/>
          <w:color w:val="000000"/>
          <w:sz w:val="24"/>
          <w:szCs w:val="24"/>
        </w:rPr>
        <w:t>organization registration under the Act, the or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ganization must comply with all </w:t>
      </w:r>
      <w:r>
        <w:rPr>
          <w:rFonts w:ascii="Times New Roman" w:hAnsi="Times New Roman" w:cs="Times New Roman"/>
          <w:color w:val="000000"/>
          <w:sz w:val="24"/>
          <w:szCs w:val="24"/>
        </w:rPr>
        <w:t>requirements for obtaining the original registration.</w:t>
      </w:r>
    </w:p>
    <w:p w:rsidR="00C45B35" w:rsidRDefault="00C45B35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4AB4" w:rsidRDefault="000779F8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E) Separate</w:t>
      </w:r>
      <w:r w:rsidR="00C54A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Accounts and Receipts Requirements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Every organization that must be regis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tered under the Utah Charitable </w:t>
      </w:r>
      <w:r>
        <w:rPr>
          <w:rFonts w:ascii="Times New Roman" w:hAnsi="Times New Roman" w:cs="Times New Roman"/>
          <w:color w:val="000000"/>
          <w:sz w:val="24"/>
          <w:szCs w:val="24"/>
        </w:rPr>
        <w:t>Solicitations Act, and every professional fund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raiser, is required to keep all </w:t>
      </w:r>
      <w:r>
        <w:rPr>
          <w:rFonts w:ascii="Times New Roman" w:hAnsi="Times New Roman" w:cs="Times New Roman"/>
          <w:color w:val="000000"/>
          <w:sz w:val="24"/>
          <w:szCs w:val="24"/>
        </w:rPr>
        <w:t>contributed funds in a separate account fr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om its operating account. Every </w:t>
      </w:r>
      <w:r>
        <w:rPr>
          <w:rFonts w:ascii="Times New Roman" w:hAnsi="Times New Roman" w:cs="Times New Roman"/>
          <w:color w:val="000000"/>
          <w:sz w:val="24"/>
          <w:szCs w:val="24"/>
        </w:rPr>
        <w:t>contribution in the professional fundraiser’s co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ntrol must, in its 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entirety, be </w:t>
      </w:r>
      <w:r>
        <w:rPr>
          <w:rFonts w:ascii="Times New Roman" w:hAnsi="Times New Roman" w:cs="Times New Roman"/>
          <w:color w:val="000000"/>
          <w:sz w:val="24"/>
          <w:szCs w:val="24"/>
        </w:rPr>
        <w:t>deposited in a bank account in the name of the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 charitable organization within </w:t>
      </w:r>
      <w:r>
        <w:rPr>
          <w:rFonts w:ascii="Times New Roman" w:hAnsi="Times New Roman" w:cs="Times New Roman"/>
          <w:color w:val="000000"/>
          <w:sz w:val="24"/>
          <w:szCs w:val="24"/>
        </w:rPr>
        <w:t>ten days of its receipt. The charitable organizat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ion is required to maintain and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administer the account and must have sole contro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l over all withdrawals from the account. </w:t>
      </w:r>
      <w:r>
        <w:rPr>
          <w:rFonts w:ascii="Times New Roman" w:hAnsi="Times New Roman" w:cs="Times New Roman"/>
          <w:color w:val="000000"/>
          <w:sz w:val="24"/>
          <w:szCs w:val="24"/>
        </w:rPr>
        <w:t>Every organization and professional fundrais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er is also required to maintain </w:t>
      </w:r>
      <w:r>
        <w:rPr>
          <w:rFonts w:ascii="Times New Roman" w:hAnsi="Times New Roman" w:cs="Times New Roman"/>
          <w:color w:val="000000"/>
          <w:sz w:val="24"/>
          <w:szCs w:val="24"/>
        </w:rPr>
        <w:t>duplicate receipts for contributions so tha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t one receipt is issued to each </w:t>
      </w:r>
      <w:r>
        <w:rPr>
          <w:rFonts w:ascii="Times New Roman" w:hAnsi="Times New Roman" w:cs="Times New Roman"/>
          <w:color w:val="000000"/>
          <w:sz w:val="24"/>
          <w:szCs w:val="24"/>
        </w:rPr>
        <w:t>contributor and one is held by the charitable organization.</w:t>
      </w:r>
    </w:p>
    <w:p w:rsidR="00F80CF7" w:rsidRDefault="00F80CF7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5B35" w:rsidRDefault="00C45B35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4AB4" w:rsidRDefault="004B7F15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F) Filing</w:t>
      </w:r>
      <w:r w:rsidR="00C54A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Fees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There is an annual, non-refundable regist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ration fee of $100 that must be </w:t>
      </w:r>
      <w:r>
        <w:rPr>
          <w:rFonts w:ascii="Times New Roman" w:hAnsi="Times New Roman" w:cs="Times New Roman"/>
          <w:color w:val="000000"/>
          <w:sz w:val="24"/>
          <w:szCs w:val="24"/>
        </w:rPr>
        <w:t>submitted with your initial application and each annual renewal application.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Failing to file a permit application or failing to 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renew by the due date or filing </w:t>
      </w:r>
      <w:r>
        <w:rPr>
          <w:rFonts w:ascii="Times New Roman" w:hAnsi="Times New Roman" w:cs="Times New Roman"/>
          <w:color w:val="000000"/>
          <w:sz w:val="24"/>
          <w:szCs w:val="24"/>
        </w:rPr>
        <w:t>an incomplete application for renewal will result in an addi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tional fee of $25 for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every month (or part of a month) after the date 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the application was supposed to </w:t>
      </w:r>
      <w:r>
        <w:rPr>
          <w:rFonts w:ascii="Times New Roman" w:hAnsi="Times New Roman" w:cs="Times New Roman"/>
          <w:color w:val="000000"/>
          <w:sz w:val="24"/>
          <w:szCs w:val="24"/>
        </w:rPr>
        <w:t>be filed. No extensions are allowed. The Divis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ion of Consumer Protection will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not accept payment by credit card. All 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payments must be made by check, </w:t>
      </w:r>
      <w:r>
        <w:rPr>
          <w:rFonts w:ascii="Times New Roman" w:hAnsi="Times New Roman" w:cs="Times New Roman"/>
          <w:color w:val="000000"/>
          <w:sz w:val="24"/>
          <w:szCs w:val="24"/>
        </w:rPr>
        <w:t>money order, or cash. Checks should be made payable to the State of Utah.</w:t>
      </w:r>
    </w:p>
    <w:p w:rsidR="00C45B35" w:rsidRDefault="00C45B35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5B35" w:rsidRDefault="00C45B35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4AB4" w:rsidRDefault="000779F8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G) What</w:t>
      </w:r>
      <w:r w:rsidR="00C54A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Constitutes Solicitation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Charitable Solicitations Act defines “charitable solicitation”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 as any request, </w:t>
      </w:r>
      <w:r>
        <w:rPr>
          <w:rFonts w:ascii="Times New Roman" w:hAnsi="Times New Roman" w:cs="Times New Roman"/>
          <w:color w:val="000000"/>
          <w:sz w:val="24"/>
          <w:szCs w:val="24"/>
        </w:rPr>
        <w:t>directly or indirectly, for money, credit, property, financial assist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ance, or any </w:t>
      </w:r>
      <w:r>
        <w:rPr>
          <w:rFonts w:ascii="Times New Roman" w:hAnsi="Times New Roman" w:cs="Times New Roman"/>
          <w:color w:val="000000"/>
          <w:sz w:val="24"/>
          <w:szCs w:val="24"/>
        </w:rPr>
        <w:t>other thing of value on the representation that i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t will be used for a charitable </w:t>
      </w:r>
      <w:r>
        <w:rPr>
          <w:rFonts w:ascii="Times New Roman" w:hAnsi="Times New Roman" w:cs="Times New Roman"/>
          <w:color w:val="000000"/>
          <w:sz w:val="24"/>
          <w:szCs w:val="24"/>
        </w:rPr>
        <w:t>purpose. A charitable solicitation may be made i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n any manner, including by oral </w:t>
      </w:r>
      <w:r>
        <w:rPr>
          <w:rFonts w:ascii="Times New Roman" w:hAnsi="Times New Roman" w:cs="Times New Roman"/>
          <w:color w:val="000000"/>
          <w:sz w:val="24"/>
          <w:szCs w:val="24"/>
        </w:rPr>
        <w:t>or written request; over telephone, radio, or tel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evision; through advertising or </w:t>
      </w:r>
      <w:r>
        <w:rPr>
          <w:rFonts w:ascii="Times New Roman" w:hAnsi="Times New Roman" w:cs="Times New Roman"/>
          <w:color w:val="000000"/>
          <w:sz w:val="24"/>
          <w:szCs w:val="24"/>
        </w:rPr>
        <w:t>communications media; by distributing, circulating, or posting of any written</w:t>
      </w:r>
    </w:p>
    <w:p w:rsidR="00C54AB4" w:rsidRDefault="00C54AB4" w:rsidP="005B33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advertisement or publication; or by the sale of, of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fer, or attempt to sell, or the </w:t>
      </w:r>
      <w:r>
        <w:rPr>
          <w:rFonts w:ascii="Times New Roman" w:hAnsi="Times New Roman" w:cs="Times New Roman"/>
          <w:color w:val="000000"/>
          <w:sz w:val="24"/>
          <w:szCs w:val="24"/>
        </w:rPr>
        <w:t>request of donations in exchange for any adver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tisement, a book, card, chance, </w:t>
      </w:r>
      <w:r>
        <w:rPr>
          <w:rFonts w:ascii="Times New Roman" w:hAnsi="Times New Roman" w:cs="Times New Roman"/>
          <w:sz w:val="24"/>
          <w:szCs w:val="24"/>
        </w:rPr>
        <w:t>coupon, device, magazine or other item in connection with which any appeal is</w:t>
      </w:r>
      <w:r w:rsidR="00C45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made for any charitable purpose where it is stated or implied that the whole or</w:t>
      </w:r>
      <w:r w:rsidR="00C45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any part of the proceeds of any sale or donation will go to a charitable purpose.</w:t>
      </w:r>
    </w:p>
    <w:p w:rsidR="002836DF" w:rsidRDefault="002836DF" w:rsidP="00C45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5F" w:rsidRDefault="005B335F" w:rsidP="00C45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5F" w:rsidRDefault="005B335F" w:rsidP="00C45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DF" w:rsidRPr="005B335F" w:rsidRDefault="002836DF" w:rsidP="00C45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335F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2836DF" w:rsidRDefault="002836DF" w:rsidP="00C45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DF" w:rsidRDefault="002836DF" w:rsidP="00283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bCs/>
          <w:sz w:val="24"/>
          <w:szCs w:val="24"/>
        </w:rPr>
        <w:t>Cott, Ba</w:t>
      </w:r>
      <w:r>
        <w:rPr>
          <w:rFonts w:ascii="Times New Roman" w:hAnsi="Times New Roman" w:cs="Times New Roman"/>
          <w:b/>
          <w:bCs/>
          <w:sz w:val="24"/>
          <w:szCs w:val="24"/>
        </w:rPr>
        <w:t>gley, Cornwall &amp; McCarthy, S</w:t>
      </w:r>
      <w:r>
        <w:rPr>
          <w:rFonts w:ascii="Times New Roman" w:hAnsi="Times New Roman" w:cs="Times New Roman"/>
          <w:b/>
          <w:bCs/>
          <w:sz w:val="24"/>
          <w:szCs w:val="24"/>
        </w:rPr>
        <w:t>. Swindle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(2010). Utah Fundraising Registration and Regulation. Retrieved from http</w:t>
      </w:r>
      <w:r w:rsidRPr="002836DF">
        <w:rPr>
          <w:rFonts w:ascii="Times New Roman" w:hAnsi="Times New Roman" w:cs="Times New Roman"/>
          <w:b/>
          <w:bCs/>
          <w:sz w:val="24"/>
          <w:szCs w:val="24"/>
        </w:rPr>
        <w:t>://www.lawforchange.org/images/lfc/UtahFundraising.pdf</w:t>
      </w:r>
    </w:p>
    <w:p w:rsidR="002836DF" w:rsidRPr="002836DF" w:rsidRDefault="002836DF" w:rsidP="00283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36DF" w:rsidRPr="00283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B4"/>
    <w:rsid w:val="000779F8"/>
    <w:rsid w:val="002836DF"/>
    <w:rsid w:val="002C2CE5"/>
    <w:rsid w:val="004B7F15"/>
    <w:rsid w:val="005B335F"/>
    <w:rsid w:val="009329B8"/>
    <w:rsid w:val="00C45B35"/>
    <w:rsid w:val="00C54AB4"/>
    <w:rsid w:val="00DA2A3D"/>
    <w:rsid w:val="00F8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</dc:creator>
  <cp:lastModifiedBy>Lali</cp:lastModifiedBy>
  <cp:revision>3</cp:revision>
  <dcterms:created xsi:type="dcterms:W3CDTF">2012-11-25T23:29:00Z</dcterms:created>
  <dcterms:modified xsi:type="dcterms:W3CDTF">2012-11-26T03:29:00Z</dcterms:modified>
</cp:coreProperties>
</file>