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CA" w:rsidRPr="002E66CA" w:rsidRDefault="002E66CA" w:rsidP="002E66CA">
      <w:pPr>
        <w:jc w:val="center"/>
        <w:rPr>
          <w:rFonts w:ascii="Georgia" w:hAnsi="Georgia"/>
          <w:b/>
          <w:color w:val="000000"/>
          <w:sz w:val="24"/>
          <w:szCs w:val="24"/>
          <w:u w:val="single"/>
          <w:shd w:val="clear" w:color="auto" w:fill="FFFFFF"/>
        </w:rPr>
      </w:pPr>
      <w:r>
        <w:rPr>
          <w:rFonts w:ascii="Georgia" w:hAnsi="Georgia"/>
          <w:b/>
          <w:color w:val="000000"/>
          <w:sz w:val="24"/>
          <w:szCs w:val="24"/>
          <w:u w:val="single"/>
          <w:shd w:val="clear" w:color="auto" w:fill="FFFFFF"/>
        </w:rPr>
        <w:t xml:space="preserve">Quick Facts </w:t>
      </w:r>
      <w:proofErr w:type="gramStart"/>
      <w:r>
        <w:rPr>
          <w:rFonts w:ascii="Georgia" w:hAnsi="Georgia"/>
          <w:b/>
          <w:color w:val="000000"/>
          <w:sz w:val="24"/>
          <w:szCs w:val="24"/>
          <w:u w:val="single"/>
          <w:shd w:val="clear" w:color="auto" w:fill="FFFFFF"/>
        </w:rPr>
        <w:t>About</w:t>
      </w:r>
      <w:proofErr w:type="gramEnd"/>
      <w:r>
        <w:rPr>
          <w:rFonts w:ascii="Georgia" w:hAnsi="Georgia"/>
          <w:b/>
          <w:color w:val="000000"/>
          <w:sz w:val="24"/>
          <w:szCs w:val="24"/>
          <w:u w:val="single"/>
          <w:shd w:val="clear" w:color="auto" w:fill="FFFFFF"/>
        </w:rPr>
        <w:t xml:space="preserve"> Fiduciary Duty</w:t>
      </w:r>
    </w:p>
    <w:p w:rsidR="002E66CA" w:rsidRDefault="002E66CA">
      <w:pPr>
        <w:rPr>
          <w:rFonts w:ascii="Georgia" w:hAnsi="Georgia"/>
          <w:color w:val="000000"/>
          <w:sz w:val="24"/>
          <w:szCs w:val="24"/>
          <w:shd w:val="clear" w:color="auto" w:fill="FFFFFF"/>
        </w:rPr>
      </w:pPr>
    </w:p>
    <w:p w:rsidR="002E66CA" w:rsidRDefault="002E66CA">
      <w:pPr>
        <w:rPr>
          <w:rFonts w:ascii="Georgia" w:hAnsi="Georgia"/>
          <w:color w:val="000000"/>
          <w:sz w:val="24"/>
          <w:szCs w:val="24"/>
          <w:shd w:val="clear" w:color="auto" w:fill="FFFFFF"/>
        </w:rPr>
      </w:pPr>
      <w:r>
        <w:rPr>
          <w:rFonts w:ascii="Georgia" w:hAnsi="Georgia"/>
          <w:color w:val="000000"/>
          <w:sz w:val="24"/>
          <w:szCs w:val="24"/>
          <w:shd w:val="clear" w:color="auto" w:fill="FFFFFF"/>
        </w:rPr>
        <w:t xml:space="preserve">Who is a </w:t>
      </w:r>
      <w:r w:rsidRPr="002E66CA">
        <w:rPr>
          <w:rFonts w:ascii="Georgia" w:hAnsi="Georgia"/>
          <w:color w:val="000000"/>
          <w:sz w:val="24"/>
          <w:szCs w:val="24"/>
          <w:shd w:val="clear" w:color="auto" w:fill="FFFFFF"/>
        </w:rPr>
        <w:t>Fiduciary</w:t>
      </w:r>
      <w:r>
        <w:rPr>
          <w:rFonts w:ascii="Georgia" w:hAnsi="Georgia"/>
          <w:color w:val="000000"/>
          <w:sz w:val="24"/>
          <w:szCs w:val="24"/>
          <w:shd w:val="clear" w:color="auto" w:fill="FFFFFF"/>
        </w:rPr>
        <w:t>?</w:t>
      </w:r>
      <w:r w:rsidRPr="002E66CA">
        <w:rPr>
          <w:rFonts w:ascii="Georgia" w:hAnsi="Georgia"/>
          <w:color w:val="000000"/>
          <w:sz w:val="24"/>
          <w:szCs w:val="24"/>
          <w:shd w:val="clear" w:color="auto" w:fill="FFFFFF"/>
        </w:rPr>
        <w:t xml:space="preserve"> </w:t>
      </w:r>
    </w:p>
    <w:p w:rsidR="005536AA" w:rsidRPr="002E66CA" w:rsidRDefault="002E66CA" w:rsidP="002E66CA">
      <w:pPr>
        <w:ind w:firstLine="720"/>
        <w:rPr>
          <w:rStyle w:val="apple-converted-space"/>
          <w:rFonts w:ascii="Georgia" w:hAnsi="Georgia"/>
          <w:color w:val="000000"/>
          <w:sz w:val="24"/>
          <w:szCs w:val="24"/>
          <w:shd w:val="clear" w:color="auto" w:fill="FFFFFF"/>
        </w:rPr>
      </w:pPr>
      <w:r>
        <w:rPr>
          <w:rFonts w:ascii="Georgia" w:hAnsi="Georgia"/>
          <w:color w:val="000000"/>
          <w:sz w:val="24"/>
          <w:szCs w:val="24"/>
          <w:shd w:val="clear" w:color="auto" w:fill="FFFFFF"/>
        </w:rPr>
        <w:t>A</w:t>
      </w:r>
      <w:r w:rsidRPr="002E66CA">
        <w:rPr>
          <w:rFonts w:ascii="Georgia" w:hAnsi="Georgia"/>
          <w:color w:val="000000"/>
          <w:sz w:val="24"/>
          <w:szCs w:val="24"/>
          <w:shd w:val="clear" w:color="auto" w:fill="FFFFFF"/>
        </w:rPr>
        <w:t xml:space="preserve"> person who has a duty to act on behalf of and for the benefit of another with the utmost in good fa</w:t>
      </w:r>
      <w:r>
        <w:rPr>
          <w:rFonts w:ascii="Georgia" w:hAnsi="Georgia"/>
          <w:color w:val="000000"/>
          <w:sz w:val="24"/>
          <w:szCs w:val="24"/>
          <w:shd w:val="clear" w:color="auto" w:fill="FFFFFF"/>
        </w:rPr>
        <w:t>ith, loyalty, candor, and care.</w:t>
      </w:r>
      <w:r w:rsidRPr="002E66CA">
        <w:rPr>
          <w:rFonts w:ascii="Georgia" w:hAnsi="Georgia"/>
          <w:color w:val="000000"/>
          <w:sz w:val="24"/>
          <w:szCs w:val="24"/>
          <w:shd w:val="clear" w:color="auto" w:fill="FFFFFF"/>
        </w:rPr>
        <w:t> </w:t>
      </w:r>
      <w:r w:rsidRPr="002E66CA">
        <w:rPr>
          <w:rStyle w:val="apple-converted-space"/>
          <w:rFonts w:ascii="Georgia" w:hAnsi="Georgia"/>
          <w:color w:val="000000"/>
          <w:sz w:val="24"/>
          <w:szCs w:val="24"/>
          <w:shd w:val="clear" w:color="auto" w:fill="FFFFFF"/>
        </w:rPr>
        <w:t> </w:t>
      </w:r>
    </w:p>
    <w:p w:rsidR="002E66CA" w:rsidRPr="002E66CA" w:rsidRDefault="002E66CA">
      <w:pPr>
        <w:rPr>
          <w:rStyle w:val="apple-converted-space"/>
          <w:rFonts w:ascii="Georgia" w:hAnsi="Georgia"/>
          <w:color w:val="000000"/>
          <w:sz w:val="24"/>
          <w:szCs w:val="24"/>
          <w:shd w:val="clear" w:color="auto" w:fill="FFFFFF"/>
        </w:rPr>
      </w:pPr>
    </w:p>
    <w:p w:rsidR="002E66CA" w:rsidRDefault="002E66CA">
      <w:pPr>
        <w:rPr>
          <w:rFonts w:ascii="Georgia" w:hAnsi="Georgia"/>
          <w:color w:val="000000"/>
          <w:sz w:val="24"/>
          <w:szCs w:val="24"/>
          <w:shd w:val="clear" w:color="auto" w:fill="FFFFFF"/>
        </w:rPr>
      </w:pPr>
      <w:r w:rsidRPr="002E66CA">
        <w:rPr>
          <w:rFonts w:ascii="Georgia" w:hAnsi="Georgia"/>
          <w:color w:val="000000"/>
          <w:sz w:val="24"/>
          <w:szCs w:val="24"/>
          <w:shd w:val="clear" w:color="auto" w:fill="FFFFFF"/>
        </w:rPr>
        <w:t>What does fiduciary duty entail?</w:t>
      </w:r>
    </w:p>
    <w:p w:rsidR="002E66CA" w:rsidRPr="002E66CA" w:rsidRDefault="002E66CA" w:rsidP="002E66CA">
      <w:pPr>
        <w:ind w:firstLine="720"/>
        <w:rPr>
          <w:rStyle w:val="apple-converted-space"/>
          <w:rFonts w:ascii="Georgia" w:hAnsi="Georgia"/>
          <w:color w:val="000000"/>
          <w:sz w:val="24"/>
          <w:szCs w:val="24"/>
          <w:shd w:val="clear" w:color="auto" w:fill="FFFFFF"/>
        </w:rPr>
      </w:pPr>
      <w:r w:rsidRPr="002E66CA">
        <w:rPr>
          <w:rStyle w:val="apple-converted-space"/>
          <w:rFonts w:ascii="Georgia" w:hAnsi="Georgia"/>
          <w:color w:val="000000"/>
          <w:sz w:val="24"/>
          <w:szCs w:val="24"/>
          <w:shd w:val="clear" w:color="auto" w:fill="FFFFFF"/>
        </w:rPr>
        <w:t> </w:t>
      </w:r>
      <w:r w:rsidRPr="002E66CA">
        <w:rPr>
          <w:rFonts w:ascii="Georgia" w:hAnsi="Georgia"/>
          <w:color w:val="000000"/>
          <w:sz w:val="24"/>
          <w:szCs w:val="24"/>
          <w:shd w:val="clear" w:color="auto" w:fill="FFFFFF"/>
        </w:rPr>
        <w:t>It means acting in good faith to make decisions that benefit the organization as a whole and not any one person or group.</w:t>
      </w:r>
      <w:r w:rsidRPr="002E66CA">
        <w:rPr>
          <w:rStyle w:val="apple-converted-space"/>
          <w:rFonts w:ascii="Georgia" w:hAnsi="Georgia"/>
          <w:color w:val="000000"/>
          <w:sz w:val="24"/>
          <w:szCs w:val="24"/>
          <w:shd w:val="clear" w:color="auto" w:fill="FFFFFF"/>
        </w:rPr>
        <w:t> </w:t>
      </w:r>
      <w:bookmarkStart w:id="0" w:name="_GoBack"/>
      <w:bookmarkEnd w:id="0"/>
    </w:p>
    <w:p w:rsidR="002E66CA" w:rsidRPr="002E66CA" w:rsidRDefault="002E66CA">
      <w:pPr>
        <w:rPr>
          <w:rStyle w:val="apple-converted-space"/>
          <w:rFonts w:ascii="Georgia" w:hAnsi="Georgia"/>
          <w:color w:val="000000"/>
          <w:sz w:val="24"/>
          <w:szCs w:val="24"/>
          <w:shd w:val="clear" w:color="auto" w:fill="FFFFFF"/>
        </w:rPr>
      </w:pPr>
    </w:p>
    <w:p w:rsidR="002E66CA" w:rsidRPr="002E66CA" w:rsidRDefault="002E66CA">
      <w:pPr>
        <w:rPr>
          <w:rFonts w:ascii="Georgia" w:hAnsi="Georgia"/>
          <w:color w:val="000000"/>
          <w:sz w:val="24"/>
          <w:szCs w:val="24"/>
          <w:shd w:val="clear" w:color="auto" w:fill="FFFFFF"/>
        </w:rPr>
      </w:pPr>
      <w:r w:rsidRPr="002E66CA">
        <w:rPr>
          <w:rFonts w:ascii="Georgia" w:hAnsi="Georgia"/>
          <w:color w:val="000000"/>
          <w:sz w:val="24"/>
          <w:szCs w:val="24"/>
          <w:shd w:val="clear" w:color="auto" w:fill="FFFFFF"/>
        </w:rPr>
        <w:t>M</w:t>
      </w:r>
      <w:r w:rsidRPr="002E66CA">
        <w:rPr>
          <w:rFonts w:ascii="Georgia" w:hAnsi="Georgia"/>
          <w:color w:val="000000"/>
          <w:sz w:val="24"/>
          <w:szCs w:val="24"/>
          <w:shd w:val="clear" w:color="auto" w:fill="FFFFFF"/>
        </w:rPr>
        <w:t>any boards have members elected to represent a specific Club or program; fiduciary duty requires that all board members act for the benefit of the whole, even if they were elected by a specific group.</w:t>
      </w:r>
    </w:p>
    <w:p w:rsidR="002E66CA" w:rsidRDefault="002E66CA">
      <w:pPr>
        <w:rPr>
          <w:rFonts w:ascii="Georgia" w:hAnsi="Georgia"/>
          <w:color w:val="000000"/>
          <w:shd w:val="clear" w:color="auto" w:fill="FFFFFF"/>
        </w:rPr>
      </w:pPr>
    </w:p>
    <w:p w:rsidR="002E66CA" w:rsidRDefault="002E66CA" w:rsidP="002E66CA">
      <w:pPr>
        <w:pStyle w:val="NormalWeb"/>
        <w:shd w:val="clear" w:color="auto" w:fill="FFFFFF"/>
        <w:spacing w:before="0" w:beforeAutospacing="0" w:after="0" w:afterAutospacing="0" w:line="360" w:lineRule="atLeast"/>
        <w:textAlignment w:val="baseline"/>
        <w:rPr>
          <w:rFonts w:ascii="Georgia" w:hAnsi="Georgia"/>
          <w:color w:val="333333"/>
        </w:rPr>
      </w:pPr>
      <w:r>
        <w:rPr>
          <w:rFonts w:ascii="Georgia" w:hAnsi="Georgia"/>
          <w:color w:val="000000"/>
          <w:bdr w:val="none" w:sz="0" w:space="0" w:color="auto" w:frame="1"/>
        </w:rPr>
        <w:t>For instance, your Association is voting a new rule that might negatively impact your Club that elected you to the Association board, but the rule will positively impact the Association as a whole. Your duty is to uphold the best interests of the entire Association and if you believe in good faith that the rule is to the benefit of the whole Association, you should vote for the rule that may negatively affect your Club.</w:t>
      </w:r>
    </w:p>
    <w:p w:rsidR="002E66CA" w:rsidRDefault="002E66CA" w:rsidP="002E66CA">
      <w:pPr>
        <w:pStyle w:val="NormalWeb"/>
        <w:shd w:val="clear" w:color="auto" w:fill="FFFFFF"/>
        <w:spacing w:before="0" w:beforeAutospacing="0" w:after="0" w:afterAutospacing="0" w:line="360" w:lineRule="atLeast"/>
        <w:textAlignment w:val="baseline"/>
        <w:rPr>
          <w:rFonts w:ascii="Georgia" w:hAnsi="Georgia"/>
          <w:color w:val="333333"/>
        </w:rPr>
      </w:pPr>
      <w:r>
        <w:rPr>
          <w:rFonts w:ascii="Georgia" w:hAnsi="Georgia"/>
          <w:color w:val="000000"/>
          <w:bdr w:val="none" w:sz="0" w:space="0" w:color="auto" w:frame="1"/>
        </w:rPr>
        <w:t>Fiduciary duty also requires the disclosure of any actual, potential, or perceived conflict of interest that may exist for a board member.  Being mindful of fiduciary responsibilities and ensuring all board members are fully briefed on what it entails is an important part of protecting both our organizations and volunteers. </w:t>
      </w:r>
    </w:p>
    <w:p w:rsidR="002E66CA" w:rsidRDefault="002E66CA"/>
    <w:sectPr w:rsidR="002E6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CA"/>
    <w:rsid w:val="002C25F1"/>
    <w:rsid w:val="002E66CA"/>
    <w:rsid w:val="0055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6CA"/>
  </w:style>
  <w:style w:type="paragraph" w:styleId="NormalWeb">
    <w:name w:val="Normal (Web)"/>
    <w:basedOn w:val="Normal"/>
    <w:uiPriority w:val="99"/>
    <w:semiHidden/>
    <w:unhideWhenUsed/>
    <w:rsid w:val="002E66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6CA"/>
  </w:style>
  <w:style w:type="paragraph" w:styleId="NormalWeb">
    <w:name w:val="Normal (Web)"/>
    <w:basedOn w:val="Normal"/>
    <w:uiPriority w:val="99"/>
    <w:semiHidden/>
    <w:unhideWhenUsed/>
    <w:rsid w:val="002E6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1</cp:revision>
  <dcterms:created xsi:type="dcterms:W3CDTF">2012-11-12T19:57:00Z</dcterms:created>
  <dcterms:modified xsi:type="dcterms:W3CDTF">2012-11-12T20:18:00Z</dcterms:modified>
</cp:coreProperties>
</file>