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0" w:type="dxa"/>
        <w:tblCellSpacing w:w="15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CellMar>
          <w:top w:w="40" w:type="dxa"/>
          <w:left w:w="40" w:type="dxa"/>
          <w:bottom w:w="40" w:type="dxa"/>
          <w:right w:w="40" w:type="dxa"/>
        </w:tblCellMar>
        <w:tblLook w:val="04A0"/>
      </w:tblPr>
      <w:tblGrid>
        <w:gridCol w:w="10000"/>
      </w:tblGrid>
      <w:tr w:rsidR="000E1B26" w:rsidRPr="000E1B26" w:rsidTr="000E1B26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0E1B26" w:rsidRPr="000E1B26" w:rsidRDefault="000E1B26" w:rsidP="000E1B26">
            <w:pPr>
              <w:spacing w:after="0" w:line="373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 xml:space="preserve"> IIP: </w:t>
            </w:r>
            <w:r w:rsidRPr="000E1B2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</w:rPr>
              <w:t>Checklist for a Well-Rounded Board</w:t>
            </w:r>
          </w:p>
        </w:tc>
      </w:tr>
      <w:tr w:rsidR="000E1B26" w:rsidRPr="000E1B26" w:rsidTr="000E1B26">
        <w:trPr>
          <w:tblCellSpacing w:w="15" w:type="dxa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:rsidR="000E1B26" w:rsidRPr="000E1B26" w:rsidRDefault="000E1B26" w:rsidP="000E1B26">
            <w:pPr>
              <w:spacing w:after="0" w:line="373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Before you begin your search for new board members, go through the checklists below to identify the right candidate.</w:t>
            </w:r>
          </w:p>
          <w:p w:rsidR="000E1B26" w:rsidRDefault="000E1B26" w:rsidP="000E1B26">
            <w:pPr>
              <w:spacing w:after="0" w:line="373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0E1B26" w:rsidRPr="000E1B26" w:rsidRDefault="000E1B26" w:rsidP="000E1B26">
            <w:pPr>
              <w:spacing w:after="0" w:line="373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Knowledge and skills:</w:t>
            </w:r>
          </w:p>
          <w:p w:rsidR="000E1B26" w:rsidRPr="000E1B26" w:rsidRDefault="000E1B26" w:rsidP="000E1B26">
            <w:pPr>
              <w:spacing w:after="0" w:line="373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• Organizational and project management</w:t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• Fundraising</w:t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• Budgeting and fiscal management</w:t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• Human resources</w:t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• Planning and evaluation</w:t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• Marketing and communications</w:t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• Legal issues</w:t>
            </w:r>
          </w:p>
          <w:p w:rsidR="000E1B26" w:rsidRDefault="000E1B26" w:rsidP="000E1B26">
            <w:pPr>
              <w:spacing w:after="0" w:line="373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</w:p>
          <w:p w:rsidR="000E1B26" w:rsidRPr="000E1B26" w:rsidRDefault="000E1B26" w:rsidP="000E1B26">
            <w:pPr>
              <w:spacing w:after="0" w:line="373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Networks and relationships:</w:t>
            </w:r>
          </w:p>
          <w:p w:rsidR="000E1B26" w:rsidRPr="000E1B26" w:rsidRDefault="000E1B26" w:rsidP="000E1B26">
            <w:pPr>
              <w:spacing w:after="0" w:line="373" w:lineRule="atLeast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• Other community groups and networks</w:t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• Local business community</w:t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• Corporate sector</w:t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• NGO sector</w:t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• Government sector</w:t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 w:rsidRPr="000E1B26"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  <w:t>• Professional associations</w:t>
            </w:r>
          </w:p>
        </w:tc>
      </w:tr>
    </w:tbl>
    <w:p w:rsidR="000E1B26" w:rsidRDefault="000E1B26">
      <w:pPr>
        <w:rPr>
          <w:rStyle w:val="Emphasis"/>
          <w:rFonts w:ascii="Verdana" w:hAnsi="Verdana"/>
          <w:color w:val="000000"/>
          <w:bdr w:val="none" w:sz="0" w:space="0" w:color="auto" w:frame="1"/>
        </w:rPr>
      </w:pPr>
      <w:r w:rsidRPr="000E1B26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</w:rPr>
        <w:br/>
      </w:r>
      <w:r>
        <w:rPr>
          <w:rStyle w:val="Emphasis"/>
          <w:rFonts w:ascii="Verdana" w:hAnsi="Verdana"/>
          <w:color w:val="000000"/>
          <w:bdr w:val="none" w:sz="0" w:space="0" w:color="auto" w:frame="1"/>
        </w:rPr>
        <w:t>This is part 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hyperlink r:id="rId4" w:tgtFrame="_blank" w:history="1">
        <w:r>
          <w:rPr>
            <w:rStyle w:val="Hyperlink"/>
            <w:rFonts w:ascii="Verdana" w:hAnsi="Verdana"/>
            <w:color w:val="330066"/>
            <w:bdr w:val="none" w:sz="0" w:space="0" w:color="auto" w:frame="1"/>
          </w:rPr>
          <w:t>The NGO Handbook</w:t>
        </w:r>
      </w:hyperlink>
      <w:r>
        <w:rPr>
          <w:rStyle w:val="Emphasis"/>
          <w:rFonts w:ascii="Verdana" w:hAnsi="Verdana"/>
          <w:color w:val="000000"/>
          <w:bdr w:val="none" w:sz="0" w:space="0" w:color="auto" w:frame="1"/>
        </w:rPr>
        <w:t xml:space="preserve">, published by the State Department's Bureau of International Information Programs. For more information, please see </w:t>
      </w:r>
      <w:hyperlink r:id="rId5" w:anchor="axzz2DuvwqSbR" w:history="1">
        <w:r w:rsidRPr="000E1B26">
          <w:rPr>
            <w:rStyle w:val="Hyperlink"/>
            <w:rFonts w:ascii="Verdana" w:hAnsi="Verdana"/>
            <w:bdr w:val="none" w:sz="0" w:space="0" w:color="auto" w:frame="1"/>
          </w:rPr>
          <w:t xml:space="preserve">Chapter 4: </w:t>
        </w:r>
        <w:proofErr w:type="gramStart"/>
        <w:r w:rsidRPr="000E1B26">
          <w:rPr>
            <w:rStyle w:val="Hyperlink"/>
            <w:rFonts w:ascii="Verdana" w:hAnsi="Verdana"/>
            <w:bdr w:val="none" w:sz="0" w:space="0" w:color="auto" w:frame="1"/>
          </w:rPr>
          <w:t>The</w:t>
        </w:r>
        <w:proofErr w:type="gramEnd"/>
        <w:r w:rsidRPr="000E1B26">
          <w:rPr>
            <w:rStyle w:val="Hyperlink"/>
            <w:rFonts w:ascii="Verdana" w:hAnsi="Verdana"/>
            <w:bdr w:val="none" w:sz="0" w:space="0" w:color="auto" w:frame="1"/>
          </w:rPr>
          <w:t xml:space="preserve"> Board of Directors</w:t>
        </w:r>
      </w:hyperlink>
      <w:r>
        <w:rPr>
          <w:rStyle w:val="Emphasis"/>
          <w:rFonts w:ascii="Verdana" w:hAnsi="Verdana"/>
          <w:color w:val="000000"/>
          <w:bdr w:val="none" w:sz="0" w:space="0" w:color="auto" w:frame="1"/>
        </w:rPr>
        <w:t xml:space="preserve">. </w:t>
      </w:r>
    </w:p>
    <w:sectPr w:rsidR="000E1B26" w:rsidSect="00ED6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0E1B26"/>
    <w:rsid w:val="000E1B26"/>
    <w:rsid w:val="002E6BF1"/>
    <w:rsid w:val="00ED6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E1B26"/>
    <w:rPr>
      <w:b/>
      <w:bCs/>
    </w:rPr>
  </w:style>
  <w:style w:type="paragraph" w:styleId="NormalWeb">
    <w:name w:val="Normal (Web)"/>
    <w:basedOn w:val="Normal"/>
    <w:uiPriority w:val="99"/>
    <w:unhideWhenUsed/>
    <w:rsid w:val="000E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0E1B26"/>
  </w:style>
  <w:style w:type="character" w:customStyle="1" w:styleId="s2">
    <w:name w:val="s2"/>
    <w:basedOn w:val="DefaultParagraphFont"/>
    <w:rsid w:val="000E1B26"/>
  </w:style>
  <w:style w:type="character" w:customStyle="1" w:styleId="apple-converted-space">
    <w:name w:val="apple-converted-space"/>
    <w:basedOn w:val="DefaultParagraphFont"/>
    <w:rsid w:val="000E1B26"/>
  </w:style>
  <w:style w:type="character" w:styleId="Hyperlink">
    <w:name w:val="Hyperlink"/>
    <w:basedOn w:val="DefaultParagraphFont"/>
    <w:uiPriority w:val="99"/>
    <w:unhideWhenUsed/>
    <w:rsid w:val="000E1B2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E1B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8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ipdigital.usembassy.gov/st/english/publication/2012/09/20120925136557.html" TargetMode="External"/><Relationship Id="rId4" Type="http://schemas.openxmlformats.org/officeDocument/2006/relationships/hyperlink" Target="http://iipdigital.usembassy.gov/st/english/publication/2012/09/201209071356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810</Characters>
  <Application>Microsoft Office Word</Application>
  <DocSecurity>0</DocSecurity>
  <Lines>6</Lines>
  <Paragraphs>1</Paragraphs>
  <ScaleCrop>false</ScaleCrop>
  <Company>Genco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Daviesdell</dc:creator>
  <cp:lastModifiedBy>Daviesdell</cp:lastModifiedBy>
  <cp:revision>1</cp:revision>
  <dcterms:created xsi:type="dcterms:W3CDTF">2012-12-02T17:40:00Z</dcterms:created>
  <dcterms:modified xsi:type="dcterms:W3CDTF">2012-12-02T17:45:00Z</dcterms:modified>
</cp:coreProperties>
</file>