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317" w:rsidRPr="00315317" w:rsidRDefault="00315317" w:rsidP="00315317">
      <w:pPr>
        <w:jc w:val="center"/>
        <w:rPr>
          <w:rFonts w:ascii="Arial" w:hAnsi="Arial" w:cs="Arial"/>
          <w:sz w:val="24"/>
          <w:szCs w:val="24"/>
          <w:u w:val="single"/>
          <w:lang w:val="es-ES_tradnl"/>
        </w:rPr>
      </w:pPr>
      <w:r w:rsidRPr="00315317">
        <w:rPr>
          <w:rFonts w:ascii="Arial" w:hAnsi="Arial" w:cs="Arial"/>
          <w:sz w:val="24"/>
          <w:szCs w:val="24"/>
          <w:u w:val="single"/>
          <w:lang w:val="es-ES_tradnl"/>
        </w:rPr>
        <w:t>La expansión alemana</w:t>
      </w:r>
    </w:p>
    <w:p w:rsidR="00315317" w:rsidRPr="00315317" w:rsidRDefault="00315317" w:rsidP="00315317">
      <w:pPr>
        <w:rPr>
          <w:rFonts w:ascii="Arial" w:hAnsi="Arial" w:cs="Arial"/>
          <w:sz w:val="24"/>
          <w:szCs w:val="24"/>
          <w:u w:val="single"/>
          <w:lang w:val="es-ES_tradnl"/>
        </w:rPr>
      </w:pPr>
      <w:proofErr w:type="gramStart"/>
      <w:r w:rsidRPr="00315317">
        <w:rPr>
          <w:rFonts w:ascii="Arial" w:hAnsi="Arial" w:cs="Arial"/>
          <w:sz w:val="24"/>
          <w:szCs w:val="24"/>
          <w:u w:val="single"/>
          <w:lang w:val="es-ES_tradnl"/>
        </w:rPr>
        <w:t>:</w:t>
      </w:r>
      <w:r w:rsidRPr="00315317">
        <w:rPr>
          <w:rFonts w:ascii="Arial" w:hAnsi="Arial" w:cs="Arial"/>
          <w:sz w:val="24"/>
          <w:szCs w:val="24"/>
          <w:lang w:val="es-ES_tradnl"/>
        </w:rPr>
        <w:t>Entre</w:t>
      </w:r>
      <w:proofErr w:type="gramEnd"/>
      <w:r w:rsidRPr="00315317">
        <w:rPr>
          <w:rFonts w:ascii="Arial" w:hAnsi="Arial" w:cs="Arial"/>
          <w:sz w:val="24"/>
          <w:szCs w:val="24"/>
          <w:lang w:val="es-ES_tradnl"/>
        </w:rPr>
        <w:t xml:space="preserve"> 1937 y 1939, Alemania aplicó una política expansiva que no fue frenada por las democracias. Esta política expansiva se puede concretar en estos procesos:</w:t>
      </w:r>
    </w:p>
    <w:p w:rsidR="00315317" w:rsidRPr="00315317" w:rsidRDefault="00315317" w:rsidP="00315317">
      <w:pPr>
        <w:pStyle w:val="Prrafodelista"/>
        <w:numPr>
          <w:ilvl w:val="0"/>
          <w:numId w:val="2"/>
        </w:numPr>
        <w:jc w:val="both"/>
        <w:rPr>
          <w:rFonts w:ascii="Arial" w:hAnsi="Arial" w:cs="Arial"/>
          <w:sz w:val="24"/>
          <w:szCs w:val="24"/>
          <w:lang w:val="es-ES_tradnl"/>
        </w:rPr>
      </w:pPr>
      <w:r w:rsidRPr="00315317">
        <w:rPr>
          <w:rFonts w:ascii="Arial" w:hAnsi="Arial" w:cs="Arial"/>
          <w:sz w:val="24"/>
          <w:szCs w:val="24"/>
          <w:lang w:val="es-ES_tradnl"/>
        </w:rPr>
        <w:t xml:space="preserve">Desde 1937, la intensificación </w:t>
      </w:r>
      <w:r w:rsidRPr="00315317">
        <w:rPr>
          <w:rFonts w:ascii="Arial" w:hAnsi="Arial" w:cs="Arial"/>
          <w:b/>
          <w:sz w:val="24"/>
          <w:szCs w:val="24"/>
          <w:lang w:val="es-ES_tradnl"/>
        </w:rPr>
        <w:t>del rearme alemán</w:t>
      </w:r>
      <w:r w:rsidRPr="00315317">
        <w:rPr>
          <w:rFonts w:ascii="Arial" w:hAnsi="Arial" w:cs="Arial"/>
          <w:sz w:val="24"/>
          <w:szCs w:val="24"/>
          <w:lang w:val="es-ES_tradnl"/>
        </w:rPr>
        <w:t xml:space="preserve"> fue un hecho. La economía alemana estaba subordinada a la fabricación de armamento.</w:t>
      </w:r>
    </w:p>
    <w:p w:rsidR="00315317" w:rsidRPr="00315317" w:rsidRDefault="00315317" w:rsidP="00315317">
      <w:pPr>
        <w:pStyle w:val="Prrafodelista"/>
        <w:numPr>
          <w:ilvl w:val="0"/>
          <w:numId w:val="2"/>
        </w:numPr>
        <w:jc w:val="both"/>
        <w:rPr>
          <w:rFonts w:ascii="Arial" w:hAnsi="Arial" w:cs="Arial"/>
          <w:sz w:val="24"/>
          <w:szCs w:val="24"/>
          <w:lang w:val="es-ES_tradnl"/>
        </w:rPr>
      </w:pPr>
      <w:r w:rsidRPr="00315317">
        <w:rPr>
          <w:rFonts w:ascii="Arial" w:hAnsi="Arial" w:cs="Arial"/>
          <w:sz w:val="24"/>
          <w:szCs w:val="24"/>
          <w:lang w:val="es-ES_tradnl"/>
        </w:rPr>
        <w:t xml:space="preserve">El proceso de </w:t>
      </w:r>
      <w:proofErr w:type="spellStart"/>
      <w:r w:rsidRPr="00315317">
        <w:rPr>
          <w:rFonts w:ascii="Arial" w:hAnsi="Arial" w:cs="Arial"/>
          <w:b/>
          <w:sz w:val="24"/>
          <w:szCs w:val="24"/>
          <w:lang w:val="es-ES_tradnl"/>
        </w:rPr>
        <w:t>nazificación</w:t>
      </w:r>
      <w:proofErr w:type="spellEnd"/>
      <w:r w:rsidRPr="00315317">
        <w:rPr>
          <w:rFonts w:ascii="Arial" w:hAnsi="Arial" w:cs="Arial"/>
          <w:b/>
          <w:sz w:val="24"/>
          <w:szCs w:val="24"/>
          <w:lang w:val="es-ES_tradnl"/>
        </w:rPr>
        <w:t xml:space="preserve"> del Estado </w:t>
      </w:r>
      <w:r w:rsidRPr="00315317">
        <w:rPr>
          <w:rFonts w:ascii="Arial" w:hAnsi="Arial" w:cs="Arial"/>
          <w:sz w:val="24"/>
          <w:szCs w:val="24"/>
          <w:lang w:val="es-ES_tradnl"/>
        </w:rPr>
        <w:t xml:space="preserve">se completó con el relevo en las cúpulas de los ejércitos de los viejos generales prusianos por generales nazis. En febrero de 1938, Hitler se nombró </w:t>
      </w:r>
      <w:r w:rsidRPr="00315317">
        <w:rPr>
          <w:rFonts w:ascii="Arial" w:hAnsi="Arial" w:cs="Arial"/>
          <w:b/>
          <w:sz w:val="24"/>
          <w:szCs w:val="24"/>
          <w:lang w:val="es-ES_tradnl"/>
        </w:rPr>
        <w:t>comandante en jefe del</w:t>
      </w:r>
      <w:r w:rsidRPr="00315317">
        <w:rPr>
          <w:rFonts w:ascii="Arial" w:hAnsi="Arial" w:cs="Arial"/>
          <w:sz w:val="24"/>
          <w:szCs w:val="24"/>
          <w:lang w:val="es-ES_tradnl"/>
        </w:rPr>
        <w:t xml:space="preserve"> ejército.</w:t>
      </w:r>
    </w:p>
    <w:p w:rsidR="00315317" w:rsidRPr="00315317" w:rsidRDefault="00315317" w:rsidP="00315317">
      <w:pPr>
        <w:pStyle w:val="NormalWeb"/>
        <w:shd w:val="clear" w:color="auto" w:fill="F0F1F9"/>
        <w:spacing w:line="339" w:lineRule="atLeast"/>
        <w:ind w:left="142"/>
        <w:rPr>
          <w:rFonts w:ascii="Arial" w:hAnsi="Arial" w:cs="Arial"/>
        </w:rPr>
      </w:pPr>
      <w:r w:rsidRPr="00315317">
        <w:rPr>
          <w:rFonts w:ascii="Arial" w:hAnsi="Arial" w:cs="Arial"/>
        </w:rPr>
        <w:t xml:space="preserve">Tanto Alemania como Japón, a pesar de firmar un pacto de neutralidad en la guerra con la URSS, realizan una rápida expansión territorial. En Europa podemos señalar tres </w:t>
      </w:r>
      <w:proofErr w:type="spellStart"/>
      <w:r w:rsidRPr="00315317">
        <w:rPr>
          <w:rFonts w:ascii="Arial" w:hAnsi="Arial" w:cs="Arial"/>
        </w:rPr>
        <w:t>subfases</w:t>
      </w:r>
      <w:proofErr w:type="spellEnd"/>
      <w:r w:rsidRPr="00315317">
        <w:rPr>
          <w:rFonts w:ascii="Arial" w:hAnsi="Arial" w:cs="Arial"/>
        </w:rPr>
        <w:t xml:space="preserve"> bien diferenciadas de la expansión de Alemania:</w:t>
      </w:r>
    </w:p>
    <w:p w:rsidR="00315317" w:rsidRPr="00315317" w:rsidRDefault="00315317" w:rsidP="00315317">
      <w:pPr>
        <w:pStyle w:val="NormalWeb"/>
        <w:shd w:val="clear" w:color="auto" w:fill="F0F1F9"/>
        <w:spacing w:line="339" w:lineRule="atLeast"/>
        <w:ind w:firstLine="847"/>
        <w:rPr>
          <w:rFonts w:ascii="Arial" w:hAnsi="Arial" w:cs="Arial"/>
        </w:rPr>
      </w:pPr>
      <w:r w:rsidRPr="00315317">
        <w:rPr>
          <w:rStyle w:val="Textoennegrita"/>
          <w:rFonts w:ascii="Arial" w:hAnsi="Arial" w:cs="Arial"/>
        </w:rPr>
        <w:t>Septiembre de 1939 a mayo de 1940:</w:t>
      </w:r>
      <w:r w:rsidRPr="00315317">
        <w:rPr>
          <w:rStyle w:val="apple-converted-space"/>
          <w:rFonts w:ascii="Arial" w:hAnsi="Arial" w:cs="Arial"/>
        </w:rPr>
        <w:t> </w:t>
      </w:r>
      <w:r w:rsidRPr="00315317">
        <w:rPr>
          <w:rFonts w:ascii="Arial" w:hAnsi="Arial" w:cs="Arial"/>
        </w:rPr>
        <w:t>la guerra se localiza en el Este (reparto de Polonia entre rusos y alemanes durante el primer mes de guerra) y en el norte (Hitler invadió Dinamarca y Noruega, mi</w:t>
      </w:r>
      <w:r w:rsidRPr="00315317">
        <w:rPr>
          <w:rStyle w:val="Textonotaalfinal"/>
          <w:rFonts w:ascii="Arial" w:hAnsi="Arial" w:cs="Arial"/>
        </w:rPr>
        <w:t xml:space="preserve"> </w:t>
      </w:r>
      <w:r w:rsidRPr="00315317">
        <w:rPr>
          <w:rStyle w:val="Textoennegrita"/>
          <w:rFonts w:ascii="Arial" w:hAnsi="Arial" w:cs="Arial"/>
        </w:rPr>
        <w:t>2.De mayo a julio de 1940:</w:t>
      </w:r>
      <w:r w:rsidRPr="00315317">
        <w:rPr>
          <w:rStyle w:val="apple-converted-space"/>
          <w:rFonts w:ascii="Arial" w:hAnsi="Arial" w:cs="Arial"/>
        </w:rPr>
        <w:t> </w:t>
      </w:r>
      <w:r w:rsidRPr="00315317">
        <w:rPr>
          <w:rFonts w:ascii="Arial" w:hAnsi="Arial" w:cs="Arial"/>
        </w:rPr>
        <w:t>el conflicto se desplaza hacia el Oeste. Las tropas alemanas invaden Holanda, Bélgica y Francia; en éste último país el mariscal Pétain es nombrado jefe de Gobierno y el 22 de junio firmó el armisticio: el ejército francés quedó desarmado, los 3/5 del territorio bajo control alemán y el resto (gobierno de Vichy) era la Francia no ocupada.</w:t>
      </w:r>
    </w:p>
    <w:p w:rsidR="00315317" w:rsidRPr="00315317" w:rsidRDefault="00315317" w:rsidP="00315317">
      <w:pPr>
        <w:pStyle w:val="NormalWeb"/>
        <w:shd w:val="clear" w:color="auto" w:fill="F0F1F9"/>
        <w:spacing w:line="339" w:lineRule="atLeast"/>
        <w:ind w:firstLine="847"/>
        <w:rPr>
          <w:rFonts w:ascii="Arial" w:hAnsi="Arial" w:cs="Arial"/>
        </w:rPr>
      </w:pPr>
      <w:r w:rsidRPr="00315317">
        <w:rPr>
          <w:rStyle w:val="Textoennegrita"/>
          <w:rFonts w:ascii="Arial" w:hAnsi="Arial" w:cs="Arial"/>
        </w:rPr>
        <w:t>Julio de 1940 hasta junio de 1941:</w:t>
      </w:r>
      <w:r w:rsidRPr="00315317">
        <w:rPr>
          <w:rStyle w:val="apple-converted-space"/>
          <w:rFonts w:ascii="Arial" w:hAnsi="Arial" w:cs="Arial"/>
          <w:b/>
          <w:bCs/>
        </w:rPr>
        <w:t> </w:t>
      </w:r>
      <w:r w:rsidRPr="00315317">
        <w:rPr>
          <w:rFonts w:ascii="Arial" w:hAnsi="Arial" w:cs="Arial"/>
        </w:rPr>
        <w:t xml:space="preserve">la Batalla de Inglaterra supuso el primer fracaso de Hitler pues los bombardeos no lograron mermar la moral británica ni la </w:t>
      </w:r>
      <w:proofErr w:type="spellStart"/>
      <w:r w:rsidRPr="00315317">
        <w:rPr>
          <w:rFonts w:ascii="Arial" w:hAnsi="Arial" w:cs="Arial"/>
        </w:rPr>
        <w:t>superioridada</w:t>
      </w:r>
      <w:proofErr w:type="spellEnd"/>
      <w:r w:rsidRPr="00315317">
        <w:rPr>
          <w:rFonts w:ascii="Arial" w:hAnsi="Arial" w:cs="Arial"/>
        </w:rPr>
        <w:t xml:space="preserve"> aérea aliada. Paralelamente, en octubre de 1940, comenzó la intervención alemana en los Balcanes: Hungría y Rumanía se adherían al Eje; Bulgaria, Yugoslavia y Grecia eran invadidas los primeros meses de 1941. Estas campañas fueron el comienzo de la intervención alemana en un área que debía ser la influencia soviética, según el pacto de agosto de 1939.</w:t>
      </w:r>
    </w:p>
    <w:p w:rsidR="00315317" w:rsidRPr="00315317" w:rsidRDefault="00315317" w:rsidP="00315317">
      <w:pPr>
        <w:pStyle w:val="NormalWeb"/>
        <w:shd w:val="clear" w:color="auto" w:fill="F0F1F9"/>
        <w:spacing w:line="339" w:lineRule="atLeast"/>
        <w:ind w:left="720"/>
        <w:rPr>
          <w:rFonts w:ascii="Arial" w:hAnsi="Arial" w:cs="Arial"/>
        </w:rPr>
      </w:pPr>
      <w:proofErr w:type="gramStart"/>
      <w:r w:rsidRPr="00315317">
        <w:rPr>
          <w:rFonts w:ascii="Arial" w:hAnsi="Arial" w:cs="Arial"/>
        </w:rPr>
        <w:t>entras</w:t>
      </w:r>
      <w:proofErr w:type="gramEnd"/>
      <w:r w:rsidRPr="00315317">
        <w:rPr>
          <w:rFonts w:ascii="Arial" w:hAnsi="Arial" w:cs="Arial"/>
        </w:rPr>
        <w:t xml:space="preserve"> Stalin intentaba conquistar Finlandia).</w:t>
      </w:r>
    </w:p>
    <w:p w:rsidR="00315317" w:rsidRPr="00315317" w:rsidRDefault="00315317" w:rsidP="00315317">
      <w:pPr>
        <w:pStyle w:val="NormalWeb"/>
        <w:shd w:val="clear" w:color="auto" w:fill="F0F1F9"/>
        <w:spacing w:line="339" w:lineRule="atLeast"/>
        <w:ind w:left="720"/>
        <w:rPr>
          <w:rFonts w:ascii="Arial" w:hAnsi="Arial" w:cs="Arial"/>
          <w:sz w:val="28"/>
          <w:szCs w:val="28"/>
        </w:rPr>
      </w:pPr>
    </w:p>
    <w:p w:rsidR="0050484D" w:rsidRPr="00315317" w:rsidRDefault="0050484D">
      <w:pPr>
        <w:rPr>
          <w:sz w:val="28"/>
          <w:szCs w:val="28"/>
        </w:rPr>
      </w:pPr>
    </w:p>
    <w:sectPr w:rsidR="0050484D" w:rsidRPr="00315317" w:rsidSect="0050484D">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CE2" w:rsidRDefault="00647CE2" w:rsidP="00315317">
      <w:pPr>
        <w:spacing w:after="0" w:line="240" w:lineRule="auto"/>
      </w:pPr>
      <w:r>
        <w:separator/>
      </w:r>
    </w:p>
  </w:endnote>
  <w:endnote w:type="continuationSeparator" w:id="0">
    <w:p w:rsidR="00647CE2" w:rsidRDefault="00647CE2" w:rsidP="003153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CE2" w:rsidRDefault="00647CE2" w:rsidP="00315317">
      <w:pPr>
        <w:spacing w:after="0" w:line="240" w:lineRule="auto"/>
      </w:pPr>
      <w:r>
        <w:separator/>
      </w:r>
    </w:p>
  </w:footnote>
  <w:footnote w:type="continuationSeparator" w:id="0">
    <w:p w:rsidR="00647CE2" w:rsidRDefault="00647CE2" w:rsidP="003153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32816"/>
    <w:multiLevelType w:val="hybridMultilevel"/>
    <w:tmpl w:val="2DFC856C"/>
    <w:lvl w:ilvl="0" w:tplc="B0E6D552">
      <w:start w:val="1"/>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7693842"/>
    <w:multiLevelType w:val="hybridMultilevel"/>
    <w:tmpl w:val="36862018"/>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footnotePr>
    <w:footnote w:id="-1"/>
    <w:footnote w:id="0"/>
  </w:footnotePr>
  <w:endnotePr>
    <w:endnote w:id="-1"/>
    <w:endnote w:id="0"/>
  </w:endnotePr>
  <w:compat/>
  <w:rsids>
    <w:rsidRoot w:val="00315317"/>
    <w:rsid w:val="001B48E3"/>
    <w:rsid w:val="00241304"/>
    <w:rsid w:val="00315317"/>
    <w:rsid w:val="0050484D"/>
    <w:rsid w:val="0064159C"/>
    <w:rsid w:val="00647CE2"/>
    <w:rsid w:val="00687D38"/>
    <w:rsid w:val="0089126B"/>
    <w:rsid w:val="008E1FFF"/>
    <w:rsid w:val="009143A6"/>
    <w:rsid w:val="009335F5"/>
    <w:rsid w:val="00A32F8D"/>
    <w:rsid w:val="00A912ED"/>
    <w:rsid w:val="00F64DB8"/>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317"/>
    <w:rPr>
      <w:rFonts w:ascii="Calibri" w:eastAsia="Times New Roman" w:hAnsi="Calibri"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15317"/>
    <w:pPr>
      <w:ind w:left="720"/>
      <w:contextualSpacing/>
    </w:pPr>
  </w:style>
  <w:style w:type="paragraph" w:styleId="Textonotaalfinal">
    <w:name w:val="endnote text"/>
    <w:basedOn w:val="Normal"/>
    <w:link w:val="TextonotaalfinalCar"/>
    <w:uiPriority w:val="99"/>
    <w:semiHidden/>
    <w:unhideWhenUsed/>
    <w:rsid w:val="0031531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15317"/>
    <w:rPr>
      <w:rFonts w:ascii="Calibri" w:eastAsia="Times New Roman" w:hAnsi="Calibri" w:cs="Times New Roman"/>
      <w:sz w:val="20"/>
      <w:szCs w:val="20"/>
      <w:lang w:val="es-ES" w:eastAsia="es-ES"/>
    </w:rPr>
  </w:style>
  <w:style w:type="character" w:styleId="Refdenotaalfinal">
    <w:name w:val="endnote reference"/>
    <w:basedOn w:val="Fuentedeprrafopredeter"/>
    <w:uiPriority w:val="99"/>
    <w:semiHidden/>
    <w:unhideWhenUsed/>
    <w:rsid w:val="00315317"/>
    <w:rPr>
      <w:vertAlign w:val="superscript"/>
    </w:rPr>
  </w:style>
  <w:style w:type="character" w:styleId="Hipervnculo">
    <w:name w:val="Hyperlink"/>
    <w:basedOn w:val="Fuentedeprrafopredeter"/>
    <w:uiPriority w:val="99"/>
    <w:semiHidden/>
    <w:unhideWhenUsed/>
    <w:rsid w:val="00315317"/>
    <w:rPr>
      <w:color w:val="0000FF"/>
      <w:u w:val="single"/>
    </w:rPr>
  </w:style>
  <w:style w:type="paragraph" w:styleId="NormalWeb">
    <w:name w:val="Normal (Web)"/>
    <w:basedOn w:val="Normal"/>
    <w:uiPriority w:val="99"/>
    <w:semiHidden/>
    <w:unhideWhenUsed/>
    <w:rsid w:val="00315317"/>
    <w:pPr>
      <w:spacing w:before="100" w:beforeAutospacing="1" w:after="100" w:afterAutospacing="1" w:line="240" w:lineRule="auto"/>
    </w:pPr>
    <w:rPr>
      <w:rFonts w:ascii="Times New Roman" w:hAnsi="Times New Roman"/>
      <w:sz w:val="24"/>
      <w:szCs w:val="24"/>
    </w:rPr>
  </w:style>
  <w:style w:type="character" w:styleId="Textoennegrita">
    <w:name w:val="Strong"/>
    <w:basedOn w:val="Fuentedeprrafopredeter"/>
    <w:uiPriority w:val="22"/>
    <w:qFormat/>
    <w:rsid w:val="00315317"/>
    <w:rPr>
      <w:b/>
      <w:bCs/>
    </w:rPr>
  </w:style>
  <w:style w:type="character" w:customStyle="1" w:styleId="apple-converted-space">
    <w:name w:val="apple-converted-space"/>
    <w:basedOn w:val="Fuentedeprrafopredeter"/>
    <w:rsid w:val="00315317"/>
  </w:style>
</w:styles>
</file>

<file path=word/webSettings.xml><?xml version="1.0" encoding="utf-8"?>
<w:webSettings xmlns:r="http://schemas.openxmlformats.org/officeDocument/2006/relationships" xmlns:w="http://schemas.openxmlformats.org/wordprocessingml/2006/main">
  <w:divs>
    <w:div w:id="1529372490">
      <w:bodyDiv w:val="1"/>
      <w:marLeft w:val="0"/>
      <w:marRight w:val="0"/>
      <w:marTop w:val="0"/>
      <w:marBottom w:val="0"/>
      <w:divBdr>
        <w:top w:val="none" w:sz="0" w:space="0" w:color="auto"/>
        <w:left w:val="none" w:sz="0" w:space="0" w:color="auto"/>
        <w:bottom w:val="none" w:sz="0" w:space="0" w:color="auto"/>
        <w:right w:val="none" w:sz="0" w:space="0" w:color="auto"/>
      </w:divBdr>
    </w:div>
    <w:div w:id="204481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292</Words>
  <Characters>1612</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alumno</cp:lastModifiedBy>
  <cp:revision>1</cp:revision>
  <dcterms:created xsi:type="dcterms:W3CDTF">2013-05-17T19:32:00Z</dcterms:created>
  <dcterms:modified xsi:type="dcterms:W3CDTF">2013-05-17T19:39:00Z</dcterms:modified>
</cp:coreProperties>
</file>