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33" w:rsidRPr="00260BE0" w:rsidRDefault="00087933" w:rsidP="00087933">
      <w:pPr>
        <w:pStyle w:val="Default"/>
      </w:pPr>
    </w:p>
    <w:p w:rsidR="00260BE0" w:rsidRPr="00260BE0" w:rsidRDefault="00260BE0" w:rsidP="00260BE0">
      <w:pPr>
        <w:pStyle w:val="NormalWeb"/>
        <w:spacing w:before="0" w:beforeAutospacing="0" w:after="0" w:afterAutospacing="0"/>
        <w:jc w:val="center"/>
      </w:pPr>
      <w:r w:rsidRPr="00260BE0">
        <w:rPr>
          <w:b/>
          <w:bCs/>
          <w:color w:val="000000"/>
        </w:rPr>
        <w:t>University of West Georgia</w:t>
      </w:r>
    </w:p>
    <w:p w:rsidR="00260BE0" w:rsidRPr="00260BE0" w:rsidRDefault="00260BE0" w:rsidP="00260BE0">
      <w:pPr>
        <w:pStyle w:val="NormalWeb"/>
        <w:spacing w:before="0" w:beforeAutospacing="0" w:after="0" w:afterAutospacing="0"/>
        <w:jc w:val="center"/>
      </w:pPr>
      <w:r w:rsidRPr="00260BE0">
        <w:rPr>
          <w:b/>
          <w:bCs/>
          <w:color w:val="000000"/>
        </w:rPr>
        <w:t>School of Nursing</w:t>
      </w:r>
    </w:p>
    <w:p w:rsidR="00260BE0" w:rsidRPr="00260BE0" w:rsidRDefault="00260BE0" w:rsidP="00260BE0">
      <w:pPr>
        <w:pStyle w:val="NormalWeb"/>
        <w:spacing w:before="0" w:beforeAutospacing="0" w:after="0" w:afterAutospacing="0"/>
        <w:jc w:val="center"/>
      </w:pPr>
      <w:r w:rsidRPr="00260BE0">
        <w:rPr>
          <w:b/>
          <w:bCs/>
          <w:color w:val="000000"/>
        </w:rPr>
        <w:t>Fall 20</w:t>
      </w:r>
      <w:r w:rsidR="0017435F">
        <w:rPr>
          <w:b/>
          <w:bCs/>
          <w:color w:val="000000"/>
        </w:rPr>
        <w:t>13</w:t>
      </w:r>
    </w:p>
    <w:p w:rsidR="00260BE0" w:rsidRPr="00260BE0" w:rsidRDefault="00260BE0" w:rsidP="00260BE0">
      <w:pPr>
        <w:pStyle w:val="NormalWeb"/>
        <w:spacing w:before="0" w:beforeAutospacing="0" w:after="0" w:afterAutospacing="0"/>
        <w:jc w:val="center"/>
      </w:pPr>
      <w:r w:rsidRPr="00260BE0">
        <w:rPr>
          <w:b/>
          <w:bCs/>
          <w:color w:val="000000"/>
        </w:rPr>
        <w:t xml:space="preserve">NURS </w:t>
      </w:r>
      <w:r w:rsidR="0017435F">
        <w:rPr>
          <w:b/>
          <w:bCs/>
          <w:color w:val="000000"/>
        </w:rPr>
        <w:t>90</w:t>
      </w:r>
      <w:r w:rsidRPr="00260BE0">
        <w:rPr>
          <w:b/>
          <w:bCs/>
          <w:color w:val="000000"/>
        </w:rPr>
        <w:t>__-Informatics, Technology, and Health Care Outcomes</w:t>
      </w:r>
    </w:p>
    <w:p w:rsidR="0017435F" w:rsidRPr="00260BE0" w:rsidRDefault="00260BE0" w:rsidP="0017435F">
      <w:pPr>
        <w:pStyle w:val="Default"/>
      </w:pPr>
      <w:r w:rsidRPr="00260BE0">
        <w:br/>
      </w:r>
      <w:r w:rsidRPr="00260BE0">
        <w:rPr>
          <w:b/>
          <w:bCs/>
        </w:rPr>
        <w:t>Description</w:t>
      </w:r>
      <w:proofErr w:type="gramStart"/>
      <w:r w:rsidRPr="00260BE0">
        <w:rPr>
          <w:b/>
          <w:bCs/>
        </w:rPr>
        <w:t>:</w:t>
      </w:r>
      <w:proofErr w:type="gramEnd"/>
      <w:r w:rsidRPr="00260BE0">
        <w:br/>
      </w:r>
      <w:r w:rsidR="0017435F" w:rsidRPr="00260BE0">
        <w:t xml:space="preserve">This course focuses on the theoretical basis of healthcare informatics with an emphasis on management and processing of healthcare data, information, and knowledge. Healthcare vocabulary and language system, and basic database design concepts are addressed. </w:t>
      </w:r>
    </w:p>
    <w:p w:rsidR="00260BE0" w:rsidRDefault="00260BE0" w:rsidP="00260BE0">
      <w:pPr>
        <w:pStyle w:val="Default"/>
      </w:pPr>
      <w:r w:rsidRPr="00260BE0">
        <w:br/>
      </w:r>
      <w:r w:rsidRPr="00260BE0">
        <w:rPr>
          <w:b/>
          <w:bCs/>
        </w:rPr>
        <w:t>Prerequisites:</w:t>
      </w:r>
      <w:r w:rsidRPr="00260BE0">
        <w:t xml:space="preserve"> NURS </w:t>
      </w:r>
      <w:r w:rsidRPr="00260BE0">
        <w:br/>
      </w:r>
      <w:r w:rsidRPr="00260BE0">
        <w:rPr>
          <w:b/>
          <w:bCs/>
        </w:rPr>
        <w:t>Co-requisites:</w:t>
      </w:r>
      <w:r w:rsidRPr="00260BE0">
        <w:t xml:space="preserve"> NURS </w:t>
      </w:r>
      <w:r w:rsidRPr="00260BE0">
        <w:br/>
      </w:r>
      <w:r w:rsidRPr="00260BE0">
        <w:rPr>
          <w:b/>
          <w:bCs/>
        </w:rPr>
        <w:t>Credit:</w:t>
      </w:r>
      <w:r w:rsidRPr="00260BE0">
        <w:t xml:space="preserve"> (3-0-3)</w:t>
      </w:r>
      <w:r w:rsidRPr="00260BE0">
        <w:br/>
      </w:r>
      <w:r w:rsidRPr="00260BE0">
        <w:rPr>
          <w:b/>
          <w:bCs/>
        </w:rPr>
        <w:t>Faculty:</w:t>
      </w:r>
      <w:r w:rsidRPr="00260BE0">
        <w:t xml:space="preserve">     </w:t>
      </w:r>
      <w:r w:rsidRPr="00260BE0">
        <w:br/>
      </w:r>
      <w:bookmarkStart w:id="0" w:name="_GoBack"/>
      <w:bookmarkEnd w:id="0"/>
    </w:p>
    <w:p w:rsidR="0017435F" w:rsidRPr="00260BE0" w:rsidRDefault="0017435F" w:rsidP="0017435F">
      <w:pPr>
        <w:pStyle w:val="Default"/>
      </w:pPr>
      <w:r w:rsidRPr="00260BE0">
        <w:rPr>
          <w:b/>
          <w:bCs/>
        </w:rPr>
        <w:t xml:space="preserve">Expected Individual Student Learning Outcomes: </w:t>
      </w:r>
      <w:r w:rsidRPr="00260BE0">
        <w:t xml:space="preserve">On completion of the course and its related activities, students will be able to: </w:t>
      </w:r>
    </w:p>
    <w:p w:rsidR="0017435F" w:rsidRPr="00260BE0" w:rsidRDefault="0017435F" w:rsidP="0017435F">
      <w:pPr>
        <w:pStyle w:val="Default"/>
      </w:pPr>
    </w:p>
    <w:p w:rsidR="0017435F" w:rsidRPr="00260BE0" w:rsidRDefault="0017435F" w:rsidP="0017435F">
      <w:pPr>
        <w:pStyle w:val="Default"/>
        <w:numPr>
          <w:ilvl w:val="0"/>
          <w:numId w:val="1"/>
        </w:numPr>
        <w:spacing w:after="267"/>
      </w:pPr>
      <w:r w:rsidRPr="00260BE0">
        <w:t xml:space="preserve">Analyze the historical basis and conceptual and theoretical models for healthcare informatics. </w:t>
      </w:r>
    </w:p>
    <w:p w:rsidR="0017435F" w:rsidRPr="00260BE0" w:rsidRDefault="0017435F" w:rsidP="0017435F">
      <w:pPr>
        <w:pStyle w:val="Default"/>
        <w:numPr>
          <w:ilvl w:val="0"/>
          <w:numId w:val="1"/>
        </w:numPr>
        <w:spacing w:after="267"/>
      </w:pPr>
      <w:r w:rsidRPr="00260BE0">
        <w:t xml:space="preserve">Apply computer and information literacy skills to the healthcare setting. </w:t>
      </w:r>
    </w:p>
    <w:p w:rsidR="0017435F" w:rsidRPr="00260BE0" w:rsidRDefault="0017435F" w:rsidP="0017435F">
      <w:pPr>
        <w:pStyle w:val="Default"/>
        <w:numPr>
          <w:ilvl w:val="0"/>
          <w:numId w:val="1"/>
        </w:numPr>
        <w:spacing w:after="267"/>
      </w:pPr>
      <w:r w:rsidRPr="00260BE0">
        <w:t xml:space="preserve">Access a large dataset and use the data to answer a clinical question. </w:t>
      </w:r>
    </w:p>
    <w:p w:rsidR="0017435F" w:rsidRPr="00260BE0" w:rsidRDefault="0017435F" w:rsidP="0017435F">
      <w:pPr>
        <w:pStyle w:val="Default"/>
        <w:numPr>
          <w:ilvl w:val="0"/>
          <w:numId w:val="1"/>
        </w:numPr>
        <w:spacing w:after="267"/>
      </w:pPr>
      <w:r w:rsidRPr="00260BE0">
        <w:t xml:space="preserve">Examine selected taxonomies, vocabularies, and coding systems relevant to healthcare. </w:t>
      </w:r>
    </w:p>
    <w:p w:rsidR="0017435F" w:rsidRPr="00260BE0" w:rsidRDefault="0017435F" w:rsidP="0017435F">
      <w:pPr>
        <w:pStyle w:val="Default"/>
        <w:numPr>
          <w:ilvl w:val="0"/>
          <w:numId w:val="1"/>
        </w:numPr>
        <w:spacing w:after="267"/>
      </w:pPr>
      <w:r w:rsidRPr="00260BE0">
        <w:t xml:space="preserve">Evaluate the ways in which healthcare data, information, and knowledge influence the design of information and decision support systems to support administration, practice, education, and research. </w:t>
      </w:r>
    </w:p>
    <w:p w:rsidR="0017435F" w:rsidRPr="00260BE0" w:rsidRDefault="0017435F" w:rsidP="0017435F">
      <w:pPr>
        <w:pStyle w:val="Default"/>
        <w:numPr>
          <w:ilvl w:val="0"/>
          <w:numId w:val="1"/>
        </w:numPr>
        <w:spacing w:after="267"/>
      </w:pPr>
      <w:r w:rsidRPr="00260BE0">
        <w:t xml:space="preserve">Apply human factors and usability principles to healthcare information system design and use. </w:t>
      </w:r>
    </w:p>
    <w:p w:rsidR="0017435F" w:rsidRPr="00260BE0" w:rsidRDefault="0017435F" w:rsidP="0017435F">
      <w:pPr>
        <w:pStyle w:val="Default"/>
        <w:numPr>
          <w:ilvl w:val="0"/>
          <w:numId w:val="1"/>
        </w:numPr>
        <w:spacing w:after="267"/>
      </w:pPr>
      <w:r w:rsidRPr="00260BE0">
        <w:rPr>
          <w:color w:val="auto"/>
        </w:rPr>
        <w:t xml:space="preserve">Articulate the health care informatics professional's role in planning for, implementing, upgrading, and evaluating health care information systems. </w:t>
      </w:r>
    </w:p>
    <w:p w:rsidR="0017435F" w:rsidRPr="00260BE0" w:rsidRDefault="0017435F" w:rsidP="0017435F">
      <w:pPr>
        <w:pStyle w:val="Default"/>
        <w:numPr>
          <w:ilvl w:val="0"/>
          <w:numId w:val="1"/>
        </w:numPr>
        <w:spacing w:after="267"/>
      </w:pPr>
      <w:r w:rsidRPr="00260BE0">
        <w:rPr>
          <w:color w:val="auto"/>
        </w:rPr>
        <w:t xml:space="preserve">Assess the impact of health care information systems on individuals, organizations and society (social, legal, privacy, ergonomics). </w:t>
      </w:r>
    </w:p>
    <w:p w:rsidR="0017435F" w:rsidRPr="00260BE0" w:rsidRDefault="0017435F" w:rsidP="0017435F">
      <w:pPr>
        <w:pStyle w:val="Default"/>
        <w:numPr>
          <w:ilvl w:val="0"/>
          <w:numId w:val="1"/>
        </w:numPr>
        <w:spacing w:after="267"/>
      </w:pPr>
      <w:r w:rsidRPr="00260BE0">
        <w:rPr>
          <w:color w:val="auto"/>
        </w:rPr>
        <w:t xml:space="preserve">Discuss current topics and global initiatives in the field of healthcare informatics. </w:t>
      </w:r>
    </w:p>
    <w:p w:rsidR="0017435F" w:rsidRDefault="0017435F" w:rsidP="0017435F">
      <w:pPr>
        <w:pStyle w:val="Default"/>
        <w:numPr>
          <w:ilvl w:val="0"/>
          <w:numId w:val="1"/>
        </w:numPr>
        <w:spacing w:after="267"/>
      </w:pPr>
      <w:r w:rsidRPr="00260BE0">
        <w:rPr>
          <w:color w:val="auto"/>
        </w:rPr>
        <w:t xml:space="preserve">Project the impact of emerging </w:t>
      </w:r>
      <w:r w:rsidRPr="00260BE0">
        <w:t xml:space="preserve">technology and proposed standards on the future of health care information systems. </w:t>
      </w:r>
    </w:p>
    <w:p w:rsidR="0017435F" w:rsidRDefault="0017435F" w:rsidP="0017435F">
      <w:pPr>
        <w:pStyle w:val="Default"/>
        <w:spacing w:after="267"/>
        <w:rPr>
          <w:color w:val="auto"/>
        </w:rPr>
      </w:pPr>
    </w:p>
    <w:p w:rsidR="0017435F" w:rsidRPr="00260BE0" w:rsidRDefault="0017435F" w:rsidP="0017435F">
      <w:pPr>
        <w:pStyle w:val="Default"/>
        <w:spacing w:after="267"/>
      </w:pPr>
      <w:r>
        <w:rPr>
          <w:color w:val="auto"/>
        </w:rPr>
        <w:t>January 30, 2013 Jack Yensen</w:t>
      </w:r>
    </w:p>
    <w:sectPr w:rsidR="0017435F" w:rsidRPr="00260BE0" w:rsidSect="008B552D">
      <w:pgSz w:w="12240" w:h="16340"/>
      <w:pgMar w:top="1147" w:right="505" w:bottom="657"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822"/>
    <w:multiLevelType w:val="hybridMultilevel"/>
    <w:tmpl w:val="814C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E1EEF"/>
    <w:multiLevelType w:val="hybridMultilevel"/>
    <w:tmpl w:val="C5A87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33"/>
    <w:rsid w:val="0000302B"/>
    <w:rsid w:val="0002352A"/>
    <w:rsid w:val="00026516"/>
    <w:rsid w:val="00030C12"/>
    <w:rsid w:val="0003214D"/>
    <w:rsid w:val="00051D15"/>
    <w:rsid w:val="00052674"/>
    <w:rsid w:val="000540C2"/>
    <w:rsid w:val="00064269"/>
    <w:rsid w:val="00087933"/>
    <w:rsid w:val="00097860"/>
    <w:rsid w:val="000A24D1"/>
    <w:rsid w:val="000D48C5"/>
    <w:rsid w:val="000D5DFC"/>
    <w:rsid w:val="000F1185"/>
    <w:rsid w:val="00110740"/>
    <w:rsid w:val="00112EBC"/>
    <w:rsid w:val="0013466E"/>
    <w:rsid w:val="00137415"/>
    <w:rsid w:val="0014567B"/>
    <w:rsid w:val="00154373"/>
    <w:rsid w:val="0017435F"/>
    <w:rsid w:val="00180470"/>
    <w:rsid w:val="00183EAE"/>
    <w:rsid w:val="00196C9A"/>
    <w:rsid w:val="001A1CC3"/>
    <w:rsid w:val="001A385D"/>
    <w:rsid w:val="001C587C"/>
    <w:rsid w:val="001D6104"/>
    <w:rsid w:val="001E31A4"/>
    <w:rsid w:val="00203344"/>
    <w:rsid w:val="0020348F"/>
    <w:rsid w:val="00203F9C"/>
    <w:rsid w:val="00207A7C"/>
    <w:rsid w:val="00217328"/>
    <w:rsid w:val="00260BE0"/>
    <w:rsid w:val="002816D7"/>
    <w:rsid w:val="00282648"/>
    <w:rsid w:val="002928B3"/>
    <w:rsid w:val="002929F1"/>
    <w:rsid w:val="002A0CB2"/>
    <w:rsid w:val="002A2022"/>
    <w:rsid w:val="002A3E38"/>
    <w:rsid w:val="002A7927"/>
    <w:rsid w:val="002B6F30"/>
    <w:rsid w:val="002E62F4"/>
    <w:rsid w:val="002F78F1"/>
    <w:rsid w:val="003229CD"/>
    <w:rsid w:val="003517FD"/>
    <w:rsid w:val="00352E6E"/>
    <w:rsid w:val="003570DE"/>
    <w:rsid w:val="0036409D"/>
    <w:rsid w:val="003671EB"/>
    <w:rsid w:val="003B20DA"/>
    <w:rsid w:val="003B47E0"/>
    <w:rsid w:val="003B7F75"/>
    <w:rsid w:val="003D03EF"/>
    <w:rsid w:val="003E50A7"/>
    <w:rsid w:val="00404B85"/>
    <w:rsid w:val="00415112"/>
    <w:rsid w:val="004175BA"/>
    <w:rsid w:val="00420102"/>
    <w:rsid w:val="00426DE2"/>
    <w:rsid w:val="00445A79"/>
    <w:rsid w:val="00465015"/>
    <w:rsid w:val="004765C2"/>
    <w:rsid w:val="0048762F"/>
    <w:rsid w:val="004A0705"/>
    <w:rsid w:val="004A2171"/>
    <w:rsid w:val="004B2681"/>
    <w:rsid w:val="004D66FC"/>
    <w:rsid w:val="004F1531"/>
    <w:rsid w:val="00506A55"/>
    <w:rsid w:val="00524A2F"/>
    <w:rsid w:val="005253C0"/>
    <w:rsid w:val="00542125"/>
    <w:rsid w:val="005527C1"/>
    <w:rsid w:val="005547AC"/>
    <w:rsid w:val="00555984"/>
    <w:rsid w:val="00587668"/>
    <w:rsid w:val="005A66DC"/>
    <w:rsid w:val="005B343F"/>
    <w:rsid w:val="005C3B23"/>
    <w:rsid w:val="005D225E"/>
    <w:rsid w:val="005D2CEE"/>
    <w:rsid w:val="005D44DE"/>
    <w:rsid w:val="005E1599"/>
    <w:rsid w:val="005E5DE5"/>
    <w:rsid w:val="005F3E7E"/>
    <w:rsid w:val="00600DC4"/>
    <w:rsid w:val="0060333C"/>
    <w:rsid w:val="00625125"/>
    <w:rsid w:val="0063067E"/>
    <w:rsid w:val="0063281D"/>
    <w:rsid w:val="00651D7F"/>
    <w:rsid w:val="006536B3"/>
    <w:rsid w:val="00664519"/>
    <w:rsid w:val="006701FE"/>
    <w:rsid w:val="0067128B"/>
    <w:rsid w:val="00672F89"/>
    <w:rsid w:val="00674B4E"/>
    <w:rsid w:val="0068720D"/>
    <w:rsid w:val="006A5ABF"/>
    <w:rsid w:val="006B0854"/>
    <w:rsid w:val="006B7C20"/>
    <w:rsid w:val="006C019A"/>
    <w:rsid w:val="006D2CAA"/>
    <w:rsid w:val="006F04D6"/>
    <w:rsid w:val="006F7AB0"/>
    <w:rsid w:val="0070554B"/>
    <w:rsid w:val="00723B0F"/>
    <w:rsid w:val="00733D94"/>
    <w:rsid w:val="0073703C"/>
    <w:rsid w:val="00746A5B"/>
    <w:rsid w:val="00751B8A"/>
    <w:rsid w:val="00764FED"/>
    <w:rsid w:val="007704CF"/>
    <w:rsid w:val="00785225"/>
    <w:rsid w:val="00787BE1"/>
    <w:rsid w:val="007A52EC"/>
    <w:rsid w:val="007A750C"/>
    <w:rsid w:val="007B4D0A"/>
    <w:rsid w:val="007C1344"/>
    <w:rsid w:val="007C1418"/>
    <w:rsid w:val="007D01FF"/>
    <w:rsid w:val="007E59C0"/>
    <w:rsid w:val="007E6DF0"/>
    <w:rsid w:val="007F2041"/>
    <w:rsid w:val="007F23FD"/>
    <w:rsid w:val="00816C30"/>
    <w:rsid w:val="00824819"/>
    <w:rsid w:val="00835C69"/>
    <w:rsid w:val="00854DC1"/>
    <w:rsid w:val="00857400"/>
    <w:rsid w:val="008725F4"/>
    <w:rsid w:val="008A47C3"/>
    <w:rsid w:val="008B4B07"/>
    <w:rsid w:val="008F3242"/>
    <w:rsid w:val="00900969"/>
    <w:rsid w:val="00900F74"/>
    <w:rsid w:val="00916010"/>
    <w:rsid w:val="00923128"/>
    <w:rsid w:val="00931AF3"/>
    <w:rsid w:val="00941411"/>
    <w:rsid w:val="0096144C"/>
    <w:rsid w:val="00962926"/>
    <w:rsid w:val="0096624A"/>
    <w:rsid w:val="009A079E"/>
    <w:rsid w:val="009A2F98"/>
    <w:rsid w:val="009B4E3D"/>
    <w:rsid w:val="009B75D7"/>
    <w:rsid w:val="009C1267"/>
    <w:rsid w:val="00A303F2"/>
    <w:rsid w:val="00A37ABA"/>
    <w:rsid w:val="00A44A68"/>
    <w:rsid w:val="00A63CDE"/>
    <w:rsid w:val="00A94655"/>
    <w:rsid w:val="00AB2578"/>
    <w:rsid w:val="00AD1738"/>
    <w:rsid w:val="00AD6332"/>
    <w:rsid w:val="00AE3697"/>
    <w:rsid w:val="00B01DA4"/>
    <w:rsid w:val="00B073DF"/>
    <w:rsid w:val="00B2325B"/>
    <w:rsid w:val="00B44266"/>
    <w:rsid w:val="00B54680"/>
    <w:rsid w:val="00BB5AC0"/>
    <w:rsid w:val="00BB62D4"/>
    <w:rsid w:val="00BD010B"/>
    <w:rsid w:val="00BD61EC"/>
    <w:rsid w:val="00BF1FAA"/>
    <w:rsid w:val="00C24798"/>
    <w:rsid w:val="00C270E1"/>
    <w:rsid w:val="00C40C2F"/>
    <w:rsid w:val="00C43C4A"/>
    <w:rsid w:val="00C53EF9"/>
    <w:rsid w:val="00C542AF"/>
    <w:rsid w:val="00C76404"/>
    <w:rsid w:val="00C8667A"/>
    <w:rsid w:val="00CC2CEA"/>
    <w:rsid w:val="00CC6E6B"/>
    <w:rsid w:val="00CD51AA"/>
    <w:rsid w:val="00D04694"/>
    <w:rsid w:val="00D1262F"/>
    <w:rsid w:val="00D30354"/>
    <w:rsid w:val="00D3257B"/>
    <w:rsid w:val="00D420F5"/>
    <w:rsid w:val="00D45475"/>
    <w:rsid w:val="00D81F5C"/>
    <w:rsid w:val="00DC106C"/>
    <w:rsid w:val="00DC1371"/>
    <w:rsid w:val="00DD7344"/>
    <w:rsid w:val="00DE5BE8"/>
    <w:rsid w:val="00DF72FC"/>
    <w:rsid w:val="00E00361"/>
    <w:rsid w:val="00E03F56"/>
    <w:rsid w:val="00E074AB"/>
    <w:rsid w:val="00E14274"/>
    <w:rsid w:val="00E15844"/>
    <w:rsid w:val="00E5296E"/>
    <w:rsid w:val="00E90434"/>
    <w:rsid w:val="00E96D85"/>
    <w:rsid w:val="00EA099E"/>
    <w:rsid w:val="00EA678A"/>
    <w:rsid w:val="00EC1672"/>
    <w:rsid w:val="00ED1E8C"/>
    <w:rsid w:val="00EE0884"/>
    <w:rsid w:val="00F04873"/>
    <w:rsid w:val="00F077D8"/>
    <w:rsid w:val="00F15127"/>
    <w:rsid w:val="00F3542E"/>
    <w:rsid w:val="00F50E12"/>
    <w:rsid w:val="00F566AE"/>
    <w:rsid w:val="00F66548"/>
    <w:rsid w:val="00F67180"/>
    <w:rsid w:val="00F70362"/>
    <w:rsid w:val="00F84A7F"/>
    <w:rsid w:val="00FA5BEA"/>
    <w:rsid w:val="00FB2124"/>
    <w:rsid w:val="00FB38A0"/>
    <w:rsid w:val="00FB42B7"/>
    <w:rsid w:val="00FD20E4"/>
    <w:rsid w:val="00FD60AA"/>
    <w:rsid w:val="00FE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9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60B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9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60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2013-01-30T14:22:00Z</dcterms:created>
  <dcterms:modified xsi:type="dcterms:W3CDTF">2013-01-30T14:23:00Z</dcterms:modified>
</cp:coreProperties>
</file>