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9B075E" w:rsidRPr="00973E37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jc w:val="center"/>
        <w:rPr>
          <w:rFonts w:asciiTheme="minorHAnsi" w:hAnsiTheme="minorHAnsi" w:cstheme="minorHAnsi"/>
          <w:b/>
          <w:color w:val="365F91" w:themeColor="accent1" w:themeShade="BF"/>
          <w:sz w:val="36"/>
          <w:szCs w:val="28"/>
        </w:rPr>
      </w:pPr>
      <w:r>
        <w:rPr>
          <w:rFonts w:asciiTheme="minorHAnsi" w:hAnsiTheme="minorHAnsi" w:cstheme="minorHAnsi"/>
          <w:b/>
          <w:color w:val="365F91" w:themeColor="accent1" w:themeShade="BF"/>
          <w:sz w:val="36"/>
          <w:szCs w:val="28"/>
        </w:rPr>
        <w:t>¿Qué son</w:t>
      </w:r>
      <w:r w:rsidRPr="00973E37">
        <w:rPr>
          <w:rFonts w:asciiTheme="minorHAnsi" w:hAnsiTheme="minorHAnsi" w:cstheme="minorHAnsi"/>
          <w:b/>
          <w:color w:val="365F91" w:themeColor="accent1" w:themeShade="BF"/>
          <w:sz w:val="36"/>
          <w:szCs w:val="28"/>
        </w:rPr>
        <w:t xml:space="preserve"> las nubes moleculares</w:t>
      </w:r>
      <w:r>
        <w:rPr>
          <w:rFonts w:asciiTheme="minorHAnsi" w:hAnsiTheme="minorHAnsi" w:cstheme="minorHAnsi"/>
          <w:b/>
          <w:color w:val="365F91" w:themeColor="accent1" w:themeShade="BF"/>
          <w:sz w:val="36"/>
          <w:szCs w:val="28"/>
        </w:rPr>
        <w:t>?</w:t>
      </w:r>
    </w:p>
    <w:p w:rsidR="009B075E" w:rsidRPr="00973E37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Desde la invención del telescopio se venían observando unas nebu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 xml:space="preserve">losidades difusas entre las estrellas, a veces incluso con grupos de estrellas en su interior. Muchas de esas nebulosas son, en realidad, otras galaxias, o están relacionadas con la muerte de las estrellas; no obstante, algunas, las que tienen grupos de estrellas en su interior, podían ser las regiones en las cuales </w:t>
      </w:r>
      <w:r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nacen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las estrellas.</w:t>
      </w:r>
    </w:p>
    <w:p w:rsidR="009B075E" w:rsidRPr="00973E37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El proceso de formación estelar, por lo menos en su aspecto teórico, parecía bastante evidente: las estrellas son grandes objetos formados por gas, sobre todo hidrógeno, por lo que sería lógico que se forma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>ran por la contracción de grandes nubes de gas. Este último era el punto débil de la teoría: las nebulosas observadas</w:t>
      </w:r>
      <w:r w:rsidRPr="009B075E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no parecían muy apropiadas para la formación de estrellas, su </w:t>
      </w:r>
      <w:r w:rsidRPr="00A01CF2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densidad era demasia</w:t>
      </w:r>
      <w:r w:rsidRPr="00A01CF2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softHyphen/>
        <w:t>do baja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, incluso en el caso de </w:t>
      </w:r>
      <w:r w:rsidRPr="00A01CF2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M42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, una nebulosa visible a simple vista en la constelación de Orión.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 w:firstRow="1" w:lastRow="0" w:firstColumn="1" w:lastColumn="0" w:noHBand="0" w:noVBand="1"/>
      </w:tblPr>
      <w:tblGrid>
        <w:gridCol w:w="5526"/>
      </w:tblGrid>
      <w:tr w:rsidR="009B075E" w:rsidTr="009B075E">
        <w:tc>
          <w:tcPr>
            <w:tcW w:w="5526" w:type="dxa"/>
          </w:tcPr>
          <w:p w:rsidR="009B075E" w:rsidRDefault="009B075E" w:rsidP="00F22965">
            <w:pPr>
              <w:widowControl w:val="0"/>
              <w:autoSpaceDE w:val="0"/>
              <w:autoSpaceDN w:val="0"/>
              <w:adjustRightInd w:val="0"/>
              <w:spacing w:after="120" w:line="259" w:lineRule="atLeast"/>
              <w:jc w:val="both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 wp14:anchorId="37E606D7" wp14:editId="0EA137DB">
                  <wp:extent cx="3371215" cy="232918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232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75E" w:rsidTr="009B075E">
        <w:tc>
          <w:tcPr>
            <w:tcW w:w="5526" w:type="dxa"/>
          </w:tcPr>
          <w:p w:rsidR="009B075E" w:rsidRPr="00894C74" w:rsidRDefault="009B075E" w:rsidP="00F22965">
            <w:pPr>
              <w:widowControl w:val="0"/>
              <w:autoSpaceDE w:val="0"/>
              <w:autoSpaceDN w:val="0"/>
              <w:adjustRightInd w:val="0"/>
              <w:spacing w:after="120" w:line="259" w:lineRule="atLeast"/>
              <w:jc w:val="center"/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8"/>
              </w:rPr>
            </w:pPr>
            <w:r w:rsidRPr="00894C74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szCs w:val="28"/>
              </w:rPr>
              <w:t>M42, nebulosa de Orión en el espectro visible</w:t>
            </w:r>
          </w:p>
        </w:tc>
      </w:tr>
    </w:tbl>
    <w:p w:rsidR="009B075E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Fue necesario esperar hasta que la </w:t>
      </w:r>
      <w:r w:rsidRPr="00894C74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radioastronomía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estuviera total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>mente desarrollada para descubrir la verdadera identidad de las re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>giones de formación estelar: asociadas a algunas nebulosas brillantes, existen unas nebulosas oscuras y mucho mayores formadas casi en su totalidad de hidrógeno molecular (H</w:t>
      </w:r>
      <w:r>
        <w:rPr>
          <w:rFonts w:asciiTheme="minorHAnsi" w:hAnsiTheme="minorHAnsi" w:cstheme="minorHAnsi"/>
          <w:color w:val="365F91" w:themeColor="accent1" w:themeShade="BF"/>
          <w:sz w:val="28"/>
          <w:szCs w:val="28"/>
          <w:vertAlign w:val="subscript"/>
        </w:rPr>
        <w:t>2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). </w:t>
      </w:r>
    </w:p>
    <w:p w:rsidR="009B075E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Posteriores observaciones revelaron una característica de importancia capital sobre estas nubes gaseosas, su densidad es muy elevada en comparación con el medio interestelar, de hasta 1000 o 10 000 moléculas por centímetro cúbico; tanto es así que en su seno se descubrieron hasta noventa moléculas nunca observadas anteriormente en el espacio interestelar por estar demasiado dispersas.</w:t>
      </w:r>
    </w:p>
    <w:p w:rsidR="009B075E" w:rsidRPr="00973E37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jc w:val="center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>
        <w:rPr>
          <w:rFonts w:asciiTheme="minorHAnsi" w:hAnsiTheme="minorHAnsi" w:cstheme="minorHAnsi"/>
          <w:noProof/>
          <w:color w:val="365F91" w:themeColor="accent1" w:themeShade="BF"/>
          <w:sz w:val="28"/>
          <w:szCs w:val="28"/>
        </w:rPr>
        <w:drawing>
          <wp:inline distT="0" distB="0" distL="0" distR="0" wp14:anchorId="01B52BC1" wp14:editId="1E5C4988">
            <wp:extent cx="4849378" cy="210502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296" cy="21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75E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</w:p>
    <w:p w:rsidR="009B075E" w:rsidRPr="00973E37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No se conoce exactamente por cuál o cuáles </w:t>
      </w:r>
      <w:r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procesos químicos se forman las 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moléculas, aunque la superficie de los gra</w:t>
      </w:r>
      <w:r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nos de polvo interestelar puede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actuar como cataliz</w:t>
      </w:r>
      <w:r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adora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; en todo caso, existe un gran campo para la investigación pues la mayor molécula identifi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>cada contiene 13 átomos, un número nada despreciable.</w:t>
      </w:r>
    </w:p>
    <w:p w:rsidR="009B075E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Si bien la molécula de hidrógeno es con mucho la más abundante, debido a su estructura emite sólo en la región ultravioleta, y toda su radiación es absorbida por el medio intereste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 xml:space="preserve">lar difuso que se encuentra entre la nube molecular y la Tierra. </w:t>
      </w:r>
    </w:p>
    <w:p w:rsidR="009B075E" w:rsidRPr="00973E37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Por el contrario, la segunda molécula más abundante, el </w:t>
      </w:r>
      <w:r w:rsidRPr="00A01CF2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monóxido de car</w:t>
      </w:r>
      <w:r w:rsidRPr="00A01CF2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softHyphen/>
        <w:t>bono (CO)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, es ideal para estudiar la estructura de estas nebulosas: es 10 000 veces menos abundante que el hidrógeno, pero emite en la región radioeléctrica del espectro, donde el medio interestelar es trans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>parente. Su abundancia, además, permite observar en diferentes «isóto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 xml:space="preserve">pos» de la molécula, en la que uno de los átomos es del isótopo más frecuente mientras el otro es de un isótopo más raro; particularmente útiles son las combinaciones 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  <w:vertAlign w:val="superscript"/>
        </w:rPr>
        <w:t>13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CO y C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  <w:vertAlign w:val="superscript"/>
        </w:rPr>
        <w:t>18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O. El sutil cambio de la es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>tructura molecular se traduce en diferentes frecuencias de emisión y, como estos isótopos son más raros, sólo emiten desde las zonas de mayor densidad, donde su concentración es más elevada.</w:t>
      </w:r>
    </w:p>
    <w:p w:rsidR="009B075E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28"/>
          <w:szCs w:val="28"/>
        </w:rPr>
      </w:pP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Las nubes moleculares, como se dio en llamar a estas nuevas nebulo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 xml:space="preserve">sas, se cuentan entre los objetos más masivos de toda la Galaxia, pues su </w:t>
      </w:r>
      <w:r w:rsidRPr="00A01CF2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highlight w:val="cyan"/>
        </w:rPr>
        <w:t>masa de hasta diez millones de veces la solar</w:t>
      </w:r>
      <w:r w:rsidRPr="00A01CF2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 xml:space="preserve"> 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únicamente es supe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 xml:space="preserve">rada por la del agujero negro que puede existir en el </w:t>
      </w:r>
      <w:r w:rsidRPr="00973E37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28"/>
          <w:szCs w:val="28"/>
        </w:rPr>
        <w:t>centro galácti</w:t>
      </w:r>
      <w:r w:rsidRPr="00973E37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28"/>
          <w:szCs w:val="28"/>
        </w:rPr>
        <w:softHyphen/>
        <w:t xml:space="preserve">co. </w:t>
      </w:r>
    </w:p>
    <w:p w:rsidR="009B075E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En lo que nada las supera es en su tamaño, que puede llegar a </w:t>
      </w:r>
      <w:r w:rsidRPr="00A01CF2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highlight w:val="cyan"/>
        </w:rPr>
        <w:t>300 años-luz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, convirtiéndolas en los mayores objetos de la Galaxia. </w:t>
      </w:r>
    </w:p>
    <w:p w:rsidR="00F972D8" w:rsidRPr="009B075E" w:rsidRDefault="009B075E" w:rsidP="009B075E">
      <w:pPr>
        <w:widowControl w:val="0"/>
        <w:autoSpaceDE w:val="0"/>
        <w:autoSpaceDN w:val="0"/>
        <w:adjustRightInd w:val="0"/>
        <w:spacing w:after="120" w:line="259" w:lineRule="atLeast"/>
        <w:ind w:firstLine="720"/>
        <w:jc w:val="both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bookmarkStart w:id="0" w:name="_GoBack"/>
      <w:bookmarkEnd w:id="0"/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Son también cuerpos muy fríos, con temperaturas que oscilan entre </w:t>
      </w:r>
      <w:r w:rsidRPr="00A01CF2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highlight w:val="cyan"/>
        </w:rPr>
        <w:t>10 y 90 kelvin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(es decir, de -260 a -170 grados centígrados); su tem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>peratura se traduce en movimientos de las masas gaseosas que las forman, de intensidad suficiente para evitar que la nube colapse so</w:t>
      </w:r>
      <w:r w:rsidRPr="00973E3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softHyphen/>
        <w:t>bre sí misma. Pero, si la nube no se contrae, ¿cómo es posible que se formen las estrellas? Se necesita algún estímulo externo que dispare la contracción.</w:t>
      </w:r>
    </w:p>
    <w:sectPr w:rsidR="00F972D8" w:rsidRPr="009B075E" w:rsidSect="009B075E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5E"/>
    <w:rsid w:val="000124B7"/>
    <w:rsid w:val="00043AB0"/>
    <w:rsid w:val="000575AA"/>
    <w:rsid w:val="000639BB"/>
    <w:rsid w:val="00067C04"/>
    <w:rsid w:val="00153D33"/>
    <w:rsid w:val="001742FA"/>
    <w:rsid w:val="0017547F"/>
    <w:rsid w:val="001A7572"/>
    <w:rsid w:val="001C44C4"/>
    <w:rsid w:val="001D07AD"/>
    <w:rsid w:val="0020653C"/>
    <w:rsid w:val="002111F0"/>
    <w:rsid w:val="00211A60"/>
    <w:rsid w:val="00220D03"/>
    <w:rsid w:val="00221163"/>
    <w:rsid w:val="002215E6"/>
    <w:rsid w:val="00234628"/>
    <w:rsid w:val="0028123F"/>
    <w:rsid w:val="002C22FE"/>
    <w:rsid w:val="002E4A99"/>
    <w:rsid w:val="003467D3"/>
    <w:rsid w:val="00347A8F"/>
    <w:rsid w:val="0035216E"/>
    <w:rsid w:val="003527A6"/>
    <w:rsid w:val="0038533C"/>
    <w:rsid w:val="003853FA"/>
    <w:rsid w:val="003A5F4F"/>
    <w:rsid w:val="003D51A1"/>
    <w:rsid w:val="003E0FBF"/>
    <w:rsid w:val="004051C6"/>
    <w:rsid w:val="004225EC"/>
    <w:rsid w:val="00434F92"/>
    <w:rsid w:val="00457CF1"/>
    <w:rsid w:val="00485D72"/>
    <w:rsid w:val="005919D7"/>
    <w:rsid w:val="005B6A65"/>
    <w:rsid w:val="005D2F61"/>
    <w:rsid w:val="005D5493"/>
    <w:rsid w:val="00605445"/>
    <w:rsid w:val="00627088"/>
    <w:rsid w:val="00641AD0"/>
    <w:rsid w:val="006607E5"/>
    <w:rsid w:val="006C715D"/>
    <w:rsid w:val="006D19AE"/>
    <w:rsid w:val="006E2198"/>
    <w:rsid w:val="006E5208"/>
    <w:rsid w:val="006E5C45"/>
    <w:rsid w:val="007109C5"/>
    <w:rsid w:val="00715E50"/>
    <w:rsid w:val="00737896"/>
    <w:rsid w:val="00737F3F"/>
    <w:rsid w:val="0078170D"/>
    <w:rsid w:val="00785B2A"/>
    <w:rsid w:val="007926A0"/>
    <w:rsid w:val="007A70F2"/>
    <w:rsid w:val="007B7387"/>
    <w:rsid w:val="007F0ABF"/>
    <w:rsid w:val="00805DCA"/>
    <w:rsid w:val="00817BE9"/>
    <w:rsid w:val="00834B9B"/>
    <w:rsid w:val="00835D7B"/>
    <w:rsid w:val="00871E67"/>
    <w:rsid w:val="008B28A6"/>
    <w:rsid w:val="008C7677"/>
    <w:rsid w:val="008E31CC"/>
    <w:rsid w:val="00982791"/>
    <w:rsid w:val="009975E8"/>
    <w:rsid w:val="009A7FF5"/>
    <w:rsid w:val="009B075E"/>
    <w:rsid w:val="009F3835"/>
    <w:rsid w:val="00A567F5"/>
    <w:rsid w:val="00A635AB"/>
    <w:rsid w:val="00AE6391"/>
    <w:rsid w:val="00B13CB8"/>
    <w:rsid w:val="00B17F38"/>
    <w:rsid w:val="00B257E4"/>
    <w:rsid w:val="00B722C3"/>
    <w:rsid w:val="00B77EB0"/>
    <w:rsid w:val="00B9730A"/>
    <w:rsid w:val="00BC68AC"/>
    <w:rsid w:val="00C04974"/>
    <w:rsid w:val="00C06E37"/>
    <w:rsid w:val="00C23A67"/>
    <w:rsid w:val="00C24FD2"/>
    <w:rsid w:val="00C310F7"/>
    <w:rsid w:val="00C32CEE"/>
    <w:rsid w:val="00C64487"/>
    <w:rsid w:val="00C92B92"/>
    <w:rsid w:val="00CA608E"/>
    <w:rsid w:val="00CB0A1E"/>
    <w:rsid w:val="00CB224A"/>
    <w:rsid w:val="00CE4FEA"/>
    <w:rsid w:val="00CF587E"/>
    <w:rsid w:val="00D0470D"/>
    <w:rsid w:val="00D137D4"/>
    <w:rsid w:val="00D15B0E"/>
    <w:rsid w:val="00D209AE"/>
    <w:rsid w:val="00D36757"/>
    <w:rsid w:val="00D4136E"/>
    <w:rsid w:val="00D4259F"/>
    <w:rsid w:val="00D4794E"/>
    <w:rsid w:val="00D52649"/>
    <w:rsid w:val="00D55022"/>
    <w:rsid w:val="00D55338"/>
    <w:rsid w:val="00D70E64"/>
    <w:rsid w:val="00D70EE5"/>
    <w:rsid w:val="00D859CB"/>
    <w:rsid w:val="00D9041D"/>
    <w:rsid w:val="00DB5057"/>
    <w:rsid w:val="00DC5128"/>
    <w:rsid w:val="00DD4895"/>
    <w:rsid w:val="00E05C56"/>
    <w:rsid w:val="00E45BAE"/>
    <w:rsid w:val="00E70C8B"/>
    <w:rsid w:val="00E72EA9"/>
    <w:rsid w:val="00EA5EAC"/>
    <w:rsid w:val="00ED096C"/>
    <w:rsid w:val="00ED1C10"/>
    <w:rsid w:val="00EE1DB3"/>
    <w:rsid w:val="00F335CA"/>
    <w:rsid w:val="00F44EFB"/>
    <w:rsid w:val="00F47B82"/>
    <w:rsid w:val="00F57DBF"/>
    <w:rsid w:val="00F808B5"/>
    <w:rsid w:val="00F972D8"/>
    <w:rsid w:val="00FA48DC"/>
    <w:rsid w:val="00FB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0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75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0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75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Ton</cp:lastModifiedBy>
  <cp:revision>1</cp:revision>
  <dcterms:created xsi:type="dcterms:W3CDTF">2012-03-03T10:11:00Z</dcterms:created>
  <dcterms:modified xsi:type="dcterms:W3CDTF">2012-03-03T10:17:00Z</dcterms:modified>
</cp:coreProperties>
</file>