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12" w:rsidRDefault="00474D12" w:rsidP="00EA7966">
      <w:pPr>
        <w:spacing w:before="100" w:beforeAutospacing="1" w:after="100" w:afterAutospacing="1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Recently, Game-based learning </w:t>
      </w:r>
      <w:r w:rsidRPr="00474D12">
        <w:rPr>
          <w:rFonts w:ascii="Times New Roman" w:hAnsi="Times New Roman"/>
          <w:sz w:val="24"/>
          <w:szCs w:val="24"/>
          <w:lang w:val="en"/>
        </w:rPr>
        <w:t xml:space="preserve">is getting a lot </w:t>
      </w:r>
      <w:r>
        <w:rPr>
          <w:rFonts w:ascii="Times New Roman" w:hAnsi="Times New Roman"/>
          <w:sz w:val="24"/>
          <w:szCs w:val="24"/>
          <w:lang w:val="en"/>
        </w:rPr>
        <w:t xml:space="preserve">of </w:t>
      </w:r>
      <w:r w:rsidR="008C4CC6">
        <w:rPr>
          <w:rFonts w:ascii="Times New Roman" w:hAnsi="Times New Roman"/>
          <w:sz w:val="24"/>
          <w:szCs w:val="24"/>
          <w:lang w:val="en"/>
        </w:rPr>
        <w:t xml:space="preserve">attention. Games </w:t>
      </w:r>
      <w:r>
        <w:rPr>
          <w:rFonts w:ascii="Times New Roman" w:hAnsi="Times New Roman"/>
          <w:sz w:val="24"/>
          <w:szCs w:val="24"/>
          <w:lang w:val="en"/>
        </w:rPr>
        <w:t>are an exc</w:t>
      </w:r>
      <w:r w:rsidR="008C4CC6">
        <w:rPr>
          <w:rFonts w:ascii="Times New Roman" w:hAnsi="Times New Roman"/>
          <w:sz w:val="24"/>
          <w:szCs w:val="24"/>
          <w:lang w:val="en"/>
        </w:rPr>
        <w:t xml:space="preserve">ellent resource to engage today’s </w:t>
      </w:r>
      <w:r>
        <w:rPr>
          <w:rFonts w:ascii="Times New Roman" w:hAnsi="Times New Roman"/>
          <w:sz w:val="24"/>
          <w:szCs w:val="24"/>
          <w:lang w:val="en"/>
        </w:rPr>
        <w:t xml:space="preserve">students in learning important </w:t>
      </w:r>
      <w:r w:rsidR="008C4CC6">
        <w:rPr>
          <w:rFonts w:ascii="Times New Roman" w:hAnsi="Times New Roman"/>
          <w:sz w:val="24"/>
          <w:szCs w:val="24"/>
          <w:lang w:val="en"/>
        </w:rPr>
        <w:t>21</w:t>
      </w:r>
      <w:r w:rsidR="008C4CC6" w:rsidRPr="00474D12">
        <w:rPr>
          <w:rFonts w:ascii="Times New Roman" w:hAnsi="Times New Roman"/>
          <w:sz w:val="24"/>
          <w:szCs w:val="24"/>
          <w:vertAlign w:val="superscript"/>
          <w:lang w:val="en"/>
        </w:rPr>
        <w:t>st</w:t>
      </w:r>
      <w:r w:rsidR="008C4CC6">
        <w:rPr>
          <w:rFonts w:ascii="Times New Roman" w:hAnsi="Times New Roman"/>
          <w:sz w:val="24"/>
          <w:szCs w:val="24"/>
          <w:lang w:val="en"/>
        </w:rPr>
        <w:t xml:space="preserve"> century skills and ultimately make subject matter relevant to them. Game-based learning is not just using games in the classroom, but it is about designing lessons that incorporate games to challenge students to</w:t>
      </w:r>
      <w:r w:rsidR="000D7712">
        <w:rPr>
          <w:rFonts w:ascii="Times New Roman" w:hAnsi="Times New Roman"/>
          <w:sz w:val="24"/>
          <w:szCs w:val="24"/>
          <w:lang w:val="en"/>
        </w:rPr>
        <w:t xml:space="preserve"> </w:t>
      </w:r>
      <w:r w:rsidR="008C4CC6">
        <w:rPr>
          <w:rFonts w:ascii="Times New Roman" w:hAnsi="Times New Roman"/>
          <w:sz w:val="24"/>
          <w:szCs w:val="24"/>
          <w:lang w:val="en"/>
        </w:rPr>
        <w:t>explore</w:t>
      </w:r>
      <w:r w:rsidR="000D7712">
        <w:rPr>
          <w:rFonts w:ascii="Times New Roman" w:hAnsi="Times New Roman"/>
          <w:sz w:val="24"/>
          <w:szCs w:val="24"/>
          <w:lang w:val="en"/>
        </w:rPr>
        <w:t xml:space="preserve"> deeply</w:t>
      </w:r>
      <w:r w:rsidR="008C4CC6">
        <w:rPr>
          <w:rFonts w:ascii="Times New Roman" w:hAnsi="Times New Roman"/>
          <w:sz w:val="24"/>
          <w:szCs w:val="24"/>
          <w:lang w:val="en"/>
        </w:rPr>
        <w:t xml:space="preserve"> concepts </w:t>
      </w:r>
      <w:r w:rsidR="00BA27A4">
        <w:rPr>
          <w:rFonts w:ascii="Times New Roman" w:hAnsi="Times New Roman"/>
          <w:sz w:val="24"/>
          <w:szCs w:val="24"/>
          <w:lang w:val="en"/>
        </w:rPr>
        <w:t xml:space="preserve">that are </w:t>
      </w:r>
      <w:r w:rsidR="000D7712">
        <w:rPr>
          <w:rFonts w:ascii="Times New Roman" w:hAnsi="Times New Roman"/>
          <w:sz w:val="24"/>
          <w:szCs w:val="24"/>
          <w:lang w:val="en"/>
        </w:rPr>
        <w:t>being taught</w:t>
      </w:r>
      <w:r w:rsidR="008C4CC6">
        <w:rPr>
          <w:rFonts w:ascii="Times New Roman" w:hAnsi="Times New Roman"/>
          <w:sz w:val="24"/>
          <w:szCs w:val="24"/>
          <w:lang w:val="en"/>
        </w:rPr>
        <w:t xml:space="preserve">.  </w:t>
      </w:r>
      <w:r w:rsidR="00312277">
        <w:rPr>
          <w:rFonts w:ascii="Times New Roman" w:hAnsi="Times New Roman"/>
          <w:sz w:val="24"/>
          <w:szCs w:val="24"/>
          <w:lang w:val="en"/>
        </w:rPr>
        <w:t xml:space="preserve">Although games such as </w:t>
      </w:r>
      <w:r w:rsidR="00312277">
        <w:rPr>
          <w:rFonts w:ascii="Times New Roman" w:hAnsi="Times New Roman"/>
          <w:i/>
          <w:sz w:val="24"/>
          <w:szCs w:val="24"/>
          <w:lang w:val="en"/>
        </w:rPr>
        <w:t>Show and Tell, Everyday Spinner Game, Equate, the equation thinking game, and Uno, a flash</w:t>
      </w:r>
      <w:r w:rsidR="00EA7966">
        <w:rPr>
          <w:rFonts w:ascii="Times New Roman" w:hAnsi="Times New Roman"/>
          <w:i/>
          <w:sz w:val="24"/>
          <w:szCs w:val="24"/>
          <w:lang w:val="en"/>
        </w:rPr>
        <w:t xml:space="preserve"> card</w:t>
      </w:r>
      <w:r w:rsidR="00312277">
        <w:rPr>
          <w:rFonts w:ascii="Times New Roman" w:hAnsi="Times New Roman"/>
          <w:i/>
          <w:sz w:val="24"/>
          <w:szCs w:val="24"/>
          <w:lang w:val="en"/>
        </w:rPr>
        <w:t xml:space="preserve"> game </w:t>
      </w:r>
      <w:r w:rsidR="00312277">
        <w:rPr>
          <w:rFonts w:ascii="Times New Roman" w:hAnsi="Times New Roman"/>
          <w:sz w:val="24"/>
          <w:szCs w:val="24"/>
          <w:lang w:val="en"/>
        </w:rPr>
        <w:t xml:space="preserve">are used in today’s classroom, those games are mainly used  for Fun Friday activities, but not as an important part of the curriculum. </w:t>
      </w:r>
      <w:r w:rsidR="00BB4875" w:rsidRPr="00BB4875">
        <w:rPr>
          <w:rFonts w:ascii="Times New Roman" w:hAnsi="Times New Roman"/>
          <w:sz w:val="24"/>
          <w:szCs w:val="24"/>
          <w:lang w:val="en"/>
        </w:rPr>
        <w:t>According to the 2010 Horizon Report, “</w:t>
      </w:r>
      <w:r w:rsidR="00BB4875" w:rsidRPr="00BB4875">
        <w:rPr>
          <w:rFonts w:ascii="Times New Roman" w:hAnsi="Times New Roman"/>
          <w:sz w:val="24"/>
          <w:szCs w:val="24"/>
        </w:rPr>
        <w:t>Game-based learning is an expansive category, ranging from simple paper-and-pencil games like word searches all the way up to complex, massively multiplayer online (MMO) and role-playing games</w:t>
      </w:r>
      <w:r w:rsidR="00BB4875" w:rsidRPr="00BB4875">
        <w:rPr>
          <w:rFonts w:ascii="Times New Roman" w:hAnsi="Times New Roman"/>
          <w:sz w:val="24"/>
          <w:szCs w:val="24"/>
        </w:rPr>
        <w:t xml:space="preserve">” (Johnson, L., et al. </w:t>
      </w:r>
      <w:r w:rsidR="00BB4875" w:rsidRPr="00BB4875">
        <w:rPr>
          <w:rFonts w:ascii="Times New Roman" w:hAnsi="Times New Roman"/>
          <w:sz w:val="24"/>
          <w:szCs w:val="24"/>
        </w:rPr>
        <w:t>2010</w:t>
      </w:r>
      <w:r w:rsidR="000D7712">
        <w:rPr>
          <w:rFonts w:ascii="Times New Roman" w:hAnsi="Times New Roman"/>
          <w:sz w:val="24"/>
          <w:szCs w:val="24"/>
        </w:rPr>
        <w:t>. P. 18</w:t>
      </w:r>
      <w:r w:rsidR="00BB4875" w:rsidRPr="00BB4875">
        <w:rPr>
          <w:rFonts w:ascii="Times New Roman" w:hAnsi="Times New Roman"/>
          <w:sz w:val="24"/>
          <w:szCs w:val="24"/>
        </w:rPr>
        <w:t>).</w:t>
      </w:r>
      <w:r w:rsidR="00EA7966">
        <w:rPr>
          <w:rFonts w:ascii="Times New Roman" w:hAnsi="Times New Roman"/>
          <w:sz w:val="24"/>
          <w:szCs w:val="24"/>
        </w:rPr>
        <w:t xml:space="preserve"> </w:t>
      </w:r>
      <w:r w:rsidR="00BB4875" w:rsidRPr="000D7712">
        <w:rPr>
          <w:rFonts w:ascii="Times New Roman" w:hAnsi="Times New Roman"/>
          <w:sz w:val="24"/>
          <w:szCs w:val="24"/>
        </w:rPr>
        <w:t>Games can be divided in three categories: Non digital</w:t>
      </w:r>
      <w:r w:rsidR="00F65358" w:rsidRPr="000D7712">
        <w:rPr>
          <w:rFonts w:ascii="Times New Roman" w:hAnsi="Times New Roman"/>
          <w:sz w:val="24"/>
          <w:szCs w:val="24"/>
        </w:rPr>
        <w:t xml:space="preserve"> games which include games as the ones already used in classrooms as a supplement to the educational activities</w:t>
      </w:r>
      <w:r w:rsidR="0071297F" w:rsidRPr="000D7712">
        <w:rPr>
          <w:rFonts w:ascii="Times New Roman" w:hAnsi="Times New Roman"/>
          <w:sz w:val="24"/>
          <w:szCs w:val="24"/>
        </w:rPr>
        <w:t xml:space="preserve">; </w:t>
      </w:r>
      <w:r w:rsidR="000D7712" w:rsidRPr="000D7712">
        <w:rPr>
          <w:rFonts w:ascii="Times New Roman" w:hAnsi="Times New Roman"/>
          <w:sz w:val="24"/>
          <w:szCs w:val="24"/>
        </w:rPr>
        <w:t>“</w:t>
      </w:r>
      <w:r w:rsidR="00DA340A" w:rsidRPr="000D7712">
        <w:rPr>
          <w:rFonts w:ascii="Times New Roman" w:hAnsi="Times New Roman"/>
          <w:sz w:val="24"/>
          <w:szCs w:val="24"/>
        </w:rPr>
        <w:t xml:space="preserve">Digital games include games designed for computers, for console systems like the </w:t>
      </w:r>
      <w:hyperlink r:id="rId6" w:history="1"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Nintendo Wii</w:t>
        </w:r>
      </w:hyperlink>
      <w:r w:rsidR="00DA340A" w:rsidRPr="000D7712">
        <w:rPr>
          <w:rFonts w:ascii="Times New Roman" w:hAnsi="Times New Roman"/>
          <w:sz w:val="24"/>
          <w:szCs w:val="24"/>
        </w:rPr>
        <w:t xml:space="preserve">, and online games accessed either through a special game client (like IBM’s </w:t>
      </w:r>
      <w:hyperlink r:id="rId7" w:history="1"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Po</w:t>
        </w:r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w</w:t>
        </w:r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er Up</w:t>
        </w:r>
      </w:hyperlink>
      <w:r w:rsidR="00DA340A" w:rsidRPr="000D7712">
        <w:rPr>
          <w:rFonts w:ascii="Times New Roman" w:hAnsi="Times New Roman"/>
          <w:sz w:val="24"/>
          <w:szCs w:val="24"/>
        </w:rPr>
        <w:t xml:space="preserve">) or through a web interface (like </w:t>
      </w:r>
      <w:hyperlink r:id="rId8" w:history="1">
        <w:proofErr w:type="spellStart"/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Why</w:t>
        </w:r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v</w:t>
        </w:r>
        <w:r w:rsidR="00DA340A" w:rsidRPr="000D7712">
          <w:rPr>
            <w:rFonts w:ascii="Times New Roman" w:hAnsi="Times New Roman"/>
            <w:sz w:val="24"/>
            <w:szCs w:val="24"/>
            <w:u w:val="single"/>
          </w:rPr>
          <w:t>ille</w:t>
        </w:r>
        <w:proofErr w:type="spellEnd"/>
      </w:hyperlink>
      <w:r w:rsidR="00DA340A" w:rsidRPr="000D7712">
        <w:rPr>
          <w:rFonts w:ascii="Times New Roman" w:hAnsi="Times New Roman"/>
          <w:sz w:val="24"/>
          <w:szCs w:val="24"/>
        </w:rPr>
        <w:t>)</w:t>
      </w:r>
      <w:r w:rsidR="000D7712">
        <w:rPr>
          <w:rFonts w:ascii="Times New Roman" w:hAnsi="Times New Roman"/>
          <w:sz w:val="24"/>
          <w:szCs w:val="24"/>
        </w:rPr>
        <w:t>”</w:t>
      </w:r>
      <w:r w:rsidR="00F65358" w:rsidRPr="000D7712">
        <w:rPr>
          <w:rFonts w:ascii="Times New Roman" w:hAnsi="Times New Roman"/>
          <w:sz w:val="24"/>
          <w:szCs w:val="24"/>
        </w:rPr>
        <w:t xml:space="preserve"> </w:t>
      </w:r>
      <w:r w:rsidR="000D7712" w:rsidRPr="00BB4875">
        <w:rPr>
          <w:rFonts w:ascii="Times New Roman" w:hAnsi="Times New Roman"/>
          <w:sz w:val="24"/>
          <w:szCs w:val="24"/>
        </w:rPr>
        <w:t>(Johnson, L., et al. 2010</w:t>
      </w:r>
      <w:r w:rsidR="000D7712">
        <w:rPr>
          <w:rFonts w:ascii="Times New Roman" w:hAnsi="Times New Roman"/>
          <w:sz w:val="24"/>
          <w:szCs w:val="24"/>
        </w:rPr>
        <w:t>.p.18</w:t>
      </w:r>
      <w:r w:rsidR="000D7712" w:rsidRPr="00BB4875">
        <w:rPr>
          <w:rFonts w:ascii="Times New Roman" w:hAnsi="Times New Roman"/>
          <w:sz w:val="24"/>
          <w:szCs w:val="24"/>
        </w:rPr>
        <w:t>).</w:t>
      </w:r>
    </w:p>
    <w:p w:rsidR="000D7712" w:rsidRDefault="00EA10DD" w:rsidP="000D7712">
      <w:pPr>
        <w:spacing w:before="100" w:beforeAutospacing="1"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263D0F">
        <w:rPr>
          <w:rFonts w:ascii="Times New Roman" w:eastAsia="Times New Roman" w:hAnsi="Times New Roman"/>
          <w:sz w:val="24"/>
          <w:szCs w:val="24"/>
        </w:rPr>
        <w:t>Gaming is an</w:t>
      </w:r>
      <w:r w:rsidR="00D62673">
        <w:rPr>
          <w:rFonts w:ascii="Times New Roman" w:eastAsia="Times New Roman" w:hAnsi="Times New Roman"/>
          <w:sz w:val="24"/>
          <w:szCs w:val="24"/>
        </w:rPr>
        <w:t xml:space="preserve"> important part of most</w:t>
      </w:r>
      <w:r w:rsidRPr="00263D0F">
        <w:rPr>
          <w:rFonts w:ascii="Times New Roman" w:eastAsia="Times New Roman" w:hAnsi="Times New Roman"/>
          <w:sz w:val="24"/>
          <w:szCs w:val="24"/>
        </w:rPr>
        <w:t xml:space="preserve"> students' lives outside school, so it is important to bring this gaming experience into the classroom to make the lessons more relevant to </w:t>
      </w:r>
      <w:r w:rsidR="00263D0F" w:rsidRPr="00263D0F">
        <w:rPr>
          <w:rFonts w:ascii="Times New Roman" w:eastAsia="Times New Roman" w:hAnsi="Times New Roman"/>
          <w:sz w:val="24"/>
          <w:szCs w:val="24"/>
        </w:rPr>
        <w:t xml:space="preserve">students. </w:t>
      </w:r>
      <w:r w:rsidR="000D7712">
        <w:rPr>
          <w:rFonts w:ascii="Times New Roman" w:eastAsia="Times New Roman" w:hAnsi="Times New Roman"/>
          <w:sz w:val="24"/>
          <w:szCs w:val="24"/>
        </w:rPr>
        <w:t>In addition</w:t>
      </w:r>
      <w:r w:rsidR="00CD13C4">
        <w:rPr>
          <w:rFonts w:ascii="Times New Roman" w:hAnsi="Times New Roman"/>
          <w:sz w:val="24"/>
          <w:szCs w:val="24"/>
        </w:rPr>
        <w:t>,</w:t>
      </w:r>
      <w:r w:rsidR="00CD13C4" w:rsidRPr="00CD13C4">
        <w:rPr>
          <w:rFonts w:ascii="Times New Roman" w:eastAsia="Times New Roman" w:hAnsi="Times New Roman"/>
          <w:sz w:val="24"/>
          <w:szCs w:val="24"/>
        </w:rPr>
        <w:t xml:space="preserve"> </w:t>
      </w:r>
      <w:r w:rsidR="00CD13C4">
        <w:rPr>
          <w:rFonts w:ascii="Times New Roman" w:eastAsia="Times New Roman" w:hAnsi="Times New Roman"/>
          <w:sz w:val="24"/>
          <w:szCs w:val="24"/>
        </w:rPr>
        <w:t>g</w:t>
      </w:r>
      <w:r w:rsidR="00CD13C4" w:rsidRPr="00607869">
        <w:rPr>
          <w:rFonts w:ascii="Times New Roman" w:eastAsia="Times New Roman" w:hAnsi="Times New Roman"/>
          <w:sz w:val="24"/>
          <w:szCs w:val="24"/>
        </w:rPr>
        <w:t xml:space="preserve">ames provide an excellent way of differentiating instruction and introducing productive competition between </w:t>
      </w:r>
      <w:r w:rsidR="000D7712" w:rsidRPr="00607869">
        <w:rPr>
          <w:rFonts w:ascii="Times New Roman" w:eastAsia="Times New Roman" w:hAnsi="Times New Roman"/>
          <w:sz w:val="24"/>
          <w:szCs w:val="24"/>
        </w:rPr>
        <w:t>students</w:t>
      </w:r>
      <w:r w:rsidR="000D7712">
        <w:rPr>
          <w:rFonts w:ascii="Times New Roman" w:hAnsi="Times New Roman"/>
          <w:sz w:val="24"/>
          <w:szCs w:val="24"/>
        </w:rPr>
        <w:t>.</w:t>
      </w:r>
      <w:r w:rsidR="00B7324C">
        <w:rPr>
          <w:rFonts w:ascii="Times New Roman" w:hAnsi="Times New Roman"/>
          <w:sz w:val="24"/>
          <w:szCs w:val="24"/>
        </w:rPr>
        <w:t xml:space="preserve"> </w:t>
      </w:r>
      <w:r w:rsidR="00B7324C" w:rsidRPr="00607869">
        <w:rPr>
          <w:rFonts w:ascii="Times New Roman" w:eastAsia="Times New Roman" w:hAnsi="Times New Roman"/>
          <w:sz w:val="24"/>
          <w:szCs w:val="24"/>
        </w:rPr>
        <w:t xml:space="preserve"> </w:t>
      </w:r>
      <w:r w:rsidR="00DB1B6E">
        <w:rPr>
          <w:rFonts w:ascii="Times New Roman" w:eastAsia="Times New Roman" w:hAnsi="Times New Roman"/>
          <w:sz w:val="24"/>
          <w:szCs w:val="24"/>
        </w:rPr>
        <w:t xml:space="preserve">Most importantly, </w:t>
      </w:r>
      <w:r w:rsidR="000D7712" w:rsidRPr="00607869">
        <w:rPr>
          <w:rFonts w:ascii="Times New Roman" w:eastAsia="Times New Roman" w:hAnsi="Times New Roman"/>
          <w:sz w:val="24"/>
          <w:szCs w:val="24"/>
        </w:rPr>
        <w:t xml:space="preserve">Gee (2008) states that “Games are pleasantly frustrating: Good games adjust challenges and give feedback in such a way </w:t>
      </w:r>
      <w:proofErr w:type="gramStart"/>
      <w:r w:rsidR="000D7712">
        <w:rPr>
          <w:rFonts w:ascii="Times New Roman" w:eastAsia="Times New Roman" w:hAnsi="Times New Roman"/>
          <w:sz w:val="24"/>
          <w:szCs w:val="24"/>
        </w:rPr>
        <w:t>that</w:t>
      </w:r>
      <w:proofErr w:type="gramEnd"/>
      <w:r w:rsidR="000D7712" w:rsidRPr="00607869">
        <w:rPr>
          <w:rFonts w:ascii="Times New Roman" w:eastAsia="Times New Roman" w:hAnsi="Times New Roman"/>
          <w:sz w:val="24"/>
          <w:szCs w:val="24"/>
        </w:rPr>
        <w:t xml:space="preserve"> different sorts of players feel the game is challenging, but doable and that their effort is paying off.</w:t>
      </w:r>
      <w:r w:rsidR="000D7712">
        <w:rPr>
          <w:rFonts w:ascii="Times New Roman" w:eastAsia="Times New Roman" w:hAnsi="Times New Roman"/>
          <w:sz w:val="24"/>
          <w:szCs w:val="24"/>
        </w:rPr>
        <w:t xml:space="preserve">” </w:t>
      </w:r>
      <w:r w:rsidR="000D7712" w:rsidRPr="00607869">
        <w:rPr>
          <w:rFonts w:ascii="Times New Roman" w:eastAsia="Times New Roman" w:hAnsi="Times New Roman"/>
          <w:sz w:val="24"/>
          <w:szCs w:val="24"/>
        </w:rPr>
        <w:t>As we can see, games give students the possibility o</w:t>
      </w:r>
      <w:r w:rsidR="000D7712">
        <w:rPr>
          <w:rFonts w:ascii="Times New Roman" w:eastAsia="Times New Roman" w:hAnsi="Times New Roman"/>
          <w:sz w:val="24"/>
          <w:szCs w:val="24"/>
        </w:rPr>
        <w:t>f visualizing and exploring</w:t>
      </w:r>
      <w:r w:rsidR="000D7712" w:rsidRPr="00607869">
        <w:rPr>
          <w:rFonts w:ascii="Times New Roman" w:eastAsia="Times New Roman" w:hAnsi="Times New Roman"/>
          <w:sz w:val="24"/>
          <w:szCs w:val="24"/>
        </w:rPr>
        <w:t xml:space="preserve"> concepts</w:t>
      </w:r>
      <w:r w:rsidR="000D7712">
        <w:rPr>
          <w:rFonts w:ascii="Times New Roman" w:eastAsia="Times New Roman" w:hAnsi="Times New Roman"/>
          <w:sz w:val="24"/>
          <w:szCs w:val="24"/>
        </w:rPr>
        <w:t xml:space="preserve"> </w:t>
      </w:r>
      <w:r w:rsidR="000D7712" w:rsidRPr="00607869">
        <w:rPr>
          <w:rFonts w:ascii="Times New Roman" w:eastAsia="Times New Roman" w:hAnsi="Times New Roman"/>
          <w:sz w:val="24"/>
          <w:szCs w:val="24"/>
        </w:rPr>
        <w:t>in a relaxing atmosphere. </w:t>
      </w:r>
    </w:p>
    <w:p w:rsidR="00EA7966" w:rsidRDefault="00EA7966" w:rsidP="00EA7966">
      <w:pPr>
        <w:spacing w:before="100" w:beforeAutospacing="1" w:after="100" w:afterAutospacing="1" w:line="48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References</w:t>
      </w:r>
      <w:bookmarkStart w:id="0" w:name="_GoBack"/>
      <w:bookmarkEnd w:id="0"/>
    </w:p>
    <w:p w:rsidR="00EA7966" w:rsidRPr="00EA7966" w:rsidRDefault="00EA7966" w:rsidP="00EA7966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EA7966">
        <w:rPr>
          <w:rFonts w:ascii="Times New Roman" w:hAnsi="Times New Roman"/>
          <w:sz w:val="24"/>
          <w:szCs w:val="24"/>
        </w:rPr>
        <w:t>Gee, J.P. (2008). Good Video Games + Good Learning. Peter Lang Publishing, Inc. New York.</w:t>
      </w:r>
    </w:p>
    <w:p w:rsidR="00EA7966" w:rsidRPr="00EA7966" w:rsidRDefault="00EA7966" w:rsidP="00EA7966">
      <w:pPr>
        <w:spacing w:after="0" w:line="48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EA7966">
        <w:rPr>
          <w:rFonts w:ascii="Times New Roman" w:hAnsi="Times New Roman"/>
          <w:sz w:val="24"/>
          <w:szCs w:val="24"/>
        </w:rPr>
        <w:t xml:space="preserve">Johnson, L., Smith, R., Levine, A., and Haywood, K., (2010). </w:t>
      </w:r>
      <w:r w:rsidRPr="00EA7966">
        <w:rPr>
          <w:rFonts w:ascii="Times New Roman" w:hAnsi="Times New Roman"/>
          <w:i/>
          <w:iCs/>
          <w:sz w:val="24"/>
          <w:szCs w:val="24"/>
        </w:rPr>
        <w:t xml:space="preserve">The 2010 Horizon Report: K-12 </w:t>
      </w:r>
      <w:proofErr w:type="spellStart"/>
      <w:r w:rsidRPr="00EA7966">
        <w:rPr>
          <w:rFonts w:ascii="Times New Roman" w:hAnsi="Times New Roman"/>
          <w:i/>
          <w:iCs/>
          <w:sz w:val="24"/>
          <w:szCs w:val="24"/>
        </w:rPr>
        <w:t>Edition.</w:t>
      </w:r>
      <w:r w:rsidRPr="00EA7966">
        <w:rPr>
          <w:rFonts w:ascii="Times New Roman" w:hAnsi="Times New Roman"/>
          <w:sz w:val="24"/>
          <w:szCs w:val="24"/>
        </w:rPr>
        <w:t>Austin</w:t>
      </w:r>
      <w:proofErr w:type="spellEnd"/>
      <w:r w:rsidRPr="00EA7966">
        <w:rPr>
          <w:rFonts w:ascii="Times New Roman" w:hAnsi="Times New Roman"/>
          <w:sz w:val="24"/>
          <w:szCs w:val="24"/>
        </w:rPr>
        <w:t>, Texas: The New Media Consortium.</w:t>
      </w:r>
    </w:p>
    <w:p w:rsidR="00EA7966" w:rsidRPr="00EA7966" w:rsidRDefault="00EA7966" w:rsidP="00EA7966">
      <w:pPr>
        <w:spacing w:before="100" w:beforeAutospacing="1" w:after="100" w:afterAutospacing="1" w:line="480" w:lineRule="auto"/>
        <w:jc w:val="both"/>
      </w:pPr>
    </w:p>
    <w:p w:rsidR="00EA7966" w:rsidRDefault="00EA7966" w:rsidP="00EA7966">
      <w:pPr>
        <w:spacing w:before="100" w:beforeAutospacing="1" w:after="100" w:afterAutospacing="1" w:line="480" w:lineRule="auto"/>
        <w:ind w:firstLine="720"/>
        <w:rPr>
          <w:rFonts w:ascii="Times New Roman" w:hAnsi="Times New Roman"/>
          <w:sz w:val="24"/>
          <w:szCs w:val="24"/>
        </w:rPr>
      </w:pPr>
    </w:p>
    <w:sectPr w:rsidR="00EA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4F0E"/>
    <w:multiLevelType w:val="hybridMultilevel"/>
    <w:tmpl w:val="46E67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9F"/>
    <w:rsid w:val="000D7712"/>
    <w:rsid w:val="0019042D"/>
    <w:rsid w:val="00233800"/>
    <w:rsid w:val="00263D0F"/>
    <w:rsid w:val="0026404C"/>
    <w:rsid w:val="00312277"/>
    <w:rsid w:val="00474D12"/>
    <w:rsid w:val="0051575C"/>
    <w:rsid w:val="006E6F9F"/>
    <w:rsid w:val="0071297F"/>
    <w:rsid w:val="0078162F"/>
    <w:rsid w:val="008C4CC6"/>
    <w:rsid w:val="00976755"/>
    <w:rsid w:val="00AD183E"/>
    <w:rsid w:val="00B6308B"/>
    <w:rsid w:val="00B63480"/>
    <w:rsid w:val="00B7324C"/>
    <w:rsid w:val="00BA27A4"/>
    <w:rsid w:val="00BB4875"/>
    <w:rsid w:val="00C12AE3"/>
    <w:rsid w:val="00CB6D97"/>
    <w:rsid w:val="00CD13C4"/>
    <w:rsid w:val="00D62673"/>
    <w:rsid w:val="00DA340A"/>
    <w:rsid w:val="00DB1B6E"/>
    <w:rsid w:val="00E317A7"/>
    <w:rsid w:val="00E41415"/>
    <w:rsid w:val="00EA10DD"/>
    <w:rsid w:val="00EA7966"/>
    <w:rsid w:val="00F61BDE"/>
    <w:rsid w:val="00F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3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yville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werupthegam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i.nintendo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</cp:lastModifiedBy>
  <cp:revision>3</cp:revision>
  <dcterms:created xsi:type="dcterms:W3CDTF">2012-02-14T04:44:00Z</dcterms:created>
  <dcterms:modified xsi:type="dcterms:W3CDTF">2012-02-15T05:15:00Z</dcterms:modified>
</cp:coreProperties>
</file>