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693" w:rsidRDefault="004A7693" w:rsidP="005652D5">
      <w:bookmarkStart w:id="0" w:name="_GoBack"/>
      <w:bookmarkEnd w:id="0"/>
      <w:r>
        <w:rPr>
          <w:noProof/>
        </w:rPr>
        <w:drawing>
          <wp:anchor distT="0" distB="0" distL="114300" distR="114300" simplePos="0" relativeHeight="251658240" behindDoc="0" locked="0" layoutInCell="1" allowOverlap="1">
            <wp:simplePos x="0" y="0"/>
            <wp:positionH relativeFrom="column">
              <wp:posOffset>2092325</wp:posOffset>
            </wp:positionH>
            <wp:positionV relativeFrom="paragraph">
              <wp:posOffset>-501650</wp:posOffset>
            </wp:positionV>
            <wp:extent cx="1685925" cy="114681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logo.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85925" cy="1146810"/>
                    </a:xfrm>
                    <a:prstGeom prst="rect">
                      <a:avLst/>
                    </a:prstGeom>
                  </pic:spPr>
                </pic:pic>
              </a:graphicData>
            </a:graphic>
          </wp:anchor>
        </w:drawing>
      </w:r>
    </w:p>
    <w:p w:rsidR="004A7693" w:rsidRDefault="004A7693" w:rsidP="004A7693"/>
    <w:p w:rsidR="004A7693" w:rsidRDefault="005652D5" w:rsidP="005652D5">
      <w:pPr>
        <w:tabs>
          <w:tab w:val="left" w:pos="7125"/>
        </w:tabs>
        <w:contextualSpacing/>
        <w:jc w:val="left"/>
      </w:pPr>
      <w:r>
        <w:tab/>
      </w:r>
    </w:p>
    <w:p w:rsidR="00484933" w:rsidRPr="003D0138" w:rsidRDefault="005C372B" w:rsidP="004A7693">
      <w:pPr>
        <w:tabs>
          <w:tab w:val="left" w:pos="1005"/>
        </w:tabs>
        <w:contextualSpacing/>
        <w:rPr>
          <w:rFonts w:ascii="Times New Roman" w:hAnsi="Times New Roman" w:cs="Times New Roman"/>
          <w:b/>
          <w:sz w:val="36"/>
          <w:szCs w:val="36"/>
        </w:rPr>
      </w:pPr>
      <w:r>
        <w:rPr>
          <w:rFonts w:ascii="Times New Roman" w:hAnsi="Times New Roman" w:cs="Times New Roman"/>
          <w:b/>
          <w:sz w:val="36"/>
          <w:szCs w:val="36"/>
        </w:rPr>
        <w:t>White House Youth Town</w:t>
      </w:r>
      <w:r w:rsidR="006B7489">
        <w:rPr>
          <w:rFonts w:ascii="Times New Roman" w:hAnsi="Times New Roman" w:cs="Times New Roman"/>
          <w:b/>
          <w:sz w:val="36"/>
          <w:szCs w:val="36"/>
        </w:rPr>
        <w:t xml:space="preserve"> H</w:t>
      </w:r>
      <w:r>
        <w:rPr>
          <w:rFonts w:ascii="Times New Roman" w:hAnsi="Times New Roman" w:cs="Times New Roman"/>
          <w:b/>
          <w:sz w:val="36"/>
          <w:szCs w:val="36"/>
        </w:rPr>
        <w:t>all</w:t>
      </w:r>
    </w:p>
    <w:p w:rsidR="00B72F88" w:rsidRPr="005C372B" w:rsidRDefault="004A7693" w:rsidP="004A7693">
      <w:pPr>
        <w:tabs>
          <w:tab w:val="left" w:pos="1005"/>
        </w:tabs>
        <w:contextualSpacing/>
        <w:rPr>
          <w:rFonts w:ascii="Times New Roman" w:hAnsi="Times New Roman" w:cs="Times New Roman"/>
          <w:b/>
          <w:sz w:val="24"/>
          <w:szCs w:val="24"/>
        </w:rPr>
      </w:pPr>
      <w:r w:rsidRPr="005C372B">
        <w:rPr>
          <w:rFonts w:ascii="Times New Roman" w:hAnsi="Times New Roman" w:cs="Times New Roman"/>
          <w:b/>
          <w:sz w:val="24"/>
          <w:szCs w:val="24"/>
        </w:rPr>
        <w:t>The Vision from Young America</w:t>
      </w:r>
    </w:p>
    <w:p w:rsidR="004A7693" w:rsidRDefault="004A7693" w:rsidP="004A7693">
      <w:pPr>
        <w:tabs>
          <w:tab w:val="left" w:pos="1005"/>
        </w:tabs>
        <w:contextualSpacing/>
        <w:rPr>
          <w:b/>
        </w:rPr>
      </w:pPr>
    </w:p>
    <w:p w:rsidR="004A7693" w:rsidRPr="00B02458" w:rsidRDefault="00B02458" w:rsidP="00185E7C">
      <w:pPr>
        <w:tabs>
          <w:tab w:val="left" w:pos="1005"/>
        </w:tabs>
        <w:contextualSpacing/>
        <w:jc w:val="left"/>
        <w:rPr>
          <w:b/>
          <w:caps/>
        </w:rPr>
      </w:pPr>
      <w:r w:rsidRPr="00B02458">
        <w:rPr>
          <w:b/>
          <w:caps/>
        </w:rPr>
        <w:t>Background/Overview</w:t>
      </w:r>
    </w:p>
    <w:p w:rsidR="00B02458" w:rsidRDefault="00B02458" w:rsidP="004A7693">
      <w:pPr>
        <w:tabs>
          <w:tab w:val="left" w:pos="1005"/>
        </w:tabs>
        <w:contextualSpacing/>
        <w:jc w:val="left"/>
        <w:rPr>
          <w:b/>
        </w:rPr>
      </w:pPr>
    </w:p>
    <w:p w:rsidR="004A7693" w:rsidRDefault="004A7693" w:rsidP="004A7693">
      <w:pPr>
        <w:tabs>
          <w:tab w:val="left" w:pos="1005"/>
        </w:tabs>
        <w:contextualSpacing/>
        <w:jc w:val="left"/>
      </w:pPr>
      <w:r>
        <w:t xml:space="preserve">A summit of </w:t>
      </w:r>
      <w:r w:rsidR="00CD0D95">
        <w:t xml:space="preserve">America’s most </w:t>
      </w:r>
      <w:r>
        <w:t>innovative, entrepreneurial, inspiring young people addressing the challenges and opportunities of the 21</w:t>
      </w:r>
      <w:r w:rsidRPr="004A7693">
        <w:rPr>
          <w:vertAlign w:val="superscript"/>
        </w:rPr>
        <w:t>st</w:t>
      </w:r>
      <w:r>
        <w:t xml:space="preserve"> century. This conference hosted by the White House will convene key community leaders </w:t>
      </w:r>
      <w:r w:rsidR="0020032C">
        <w:t>that are shaping a vision of change locally, nationally, and globally.</w:t>
      </w:r>
    </w:p>
    <w:p w:rsidR="00206ECA" w:rsidRPr="00206ECA" w:rsidRDefault="00206ECA" w:rsidP="004A7693">
      <w:pPr>
        <w:tabs>
          <w:tab w:val="left" w:pos="1005"/>
        </w:tabs>
        <w:contextualSpacing/>
        <w:jc w:val="left"/>
        <w:rPr>
          <w:b/>
        </w:rPr>
      </w:pPr>
    </w:p>
    <w:p w:rsidR="0020032C" w:rsidRPr="006E5F7D" w:rsidRDefault="00206ECA" w:rsidP="004A7693">
      <w:pPr>
        <w:tabs>
          <w:tab w:val="left" w:pos="1005"/>
        </w:tabs>
        <w:contextualSpacing/>
        <w:jc w:val="left"/>
        <w:rPr>
          <w:b/>
        </w:rPr>
      </w:pPr>
      <w:r w:rsidRPr="00206ECA">
        <w:rPr>
          <w:b/>
        </w:rPr>
        <w:t>GOALS</w:t>
      </w:r>
    </w:p>
    <w:p w:rsidR="008C6405" w:rsidRDefault="008C6405" w:rsidP="008C6405">
      <w:pPr>
        <w:pStyle w:val="ListParagraph"/>
        <w:numPr>
          <w:ilvl w:val="0"/>
          <w:numId w:val="1"/>
        </w:numPr>
        <w:tabs>
          <w:tab w:val="left" w:pos="1005"/>
        </w:tabs>
        <w:jc w:val="left"/>
      </w:pPr>
      <w:r>
        <w:t>Establish a space where community leaders can meaning</w:t>
      </w:r>
      <w:r w:rsidR="006E5F7D">
        <w:t>fully engage and interact with key</w:t>
      </w:r>
      <w:r>
        <w:t xml:space="preserve"> d</w:t>
      </w:r>
      <w:r w:rsidR="006E5F7D">
        <w:t>ecision and policymakers in</w:t>
      </w:r>
      <w:r>
        <w:t xml:space="preserve"> the Obama Administration</w:t>
      </w:r>
      <w:r w:rsidR="00CD0D95">
        <w:t xml:space="preserve"> on matters </w:t>
      </w:r>
      <w:r w:rsidR="00B72F88">
        <w:t>involving diverse policy areas that affect young America</w:t>
      </w:r>
      <w:r w:rsidR="00206ECA">
        <w:t>ns</w:t>
      </w:r>
      <w:r w:rsidR="00B72F88">
        <w:t>.</w:t>
      </w:r>
    </w:p>
    <w:p w:rsidR="00FA31DA" w:rsidRDefault="00FA31DA" w:rsidP="00FA31DA">
      <w:pPr>
        <w:pStyle w:val="ListParagraph"/>
        <w:tabs>
          <w:tab w:val="left" w:pos="1005"/>
        </w:tabs>
        <w:jc w:val="left"/>
      </w:pPr>
    </w:p>
    <w:p w:rsidR="00FA31DA" w:rsidRDefault="006E5F7D" w:rsidP="003E6F75">
      <w:pPr>
        <w:pStyle w:val="ListParagraph"/>
        <w:numPr>
          <w:ilvl w:val="0"/>
          <w:numId w:val="1"/>
        </w:numPr>
        <w:tabs>
          <w:tab w:val="left" w:pos="1005"/>
        </w:tabs>
        <w:jc w:val="left"/>
      </w:pPr>
      <w:r>
        <w:t>Identify the issues impacting young people, highlight examples of young leaders making change and articulate a vision of the future</w:t>
      </w:r>
      <w:r w:rsidR="003E6F75">
        <w:t xml:space="preserve"> of America.</w:t>
      </w:r>
    </w:p>
    <w:p w:rsidR="003E6F75" w:rsidRDefault="003E6F75" w:rsidP="003E6F75">
      <w:pPr>
        <w:pStyle w:val="ListParagraph"/>
      </w:pPr>
    </w:p>
    <w:p w:rsidR="003E6F75" w:rsidRDefault="003E6F75" w:rsidP="003E6F75">
      <w:pPr>
        <w:pStyle w:val="ListParagraph"/>
        <w:numPr>
          <w:ilvl w:val="0"/>
          <w:numId w:val="1"/>
        </w:numPr>
        <w:tabs>
          <w:tab w:val="left" w:pos="1005"/>
        </w:tabs>
        <w:jc w:val="left"/>
      </w:pPr>
      <w:r>
        <w:t xml:space="preserve">Connect participants with each other and Administration officials to bring specific tools to amplify and leverage community solutions. </w:t>
      </w:r>
    </w:p>
    <w:p w:rsidR="00FA31DA" w:rsidRDefault="00206ECA" w:rsidP="00185E7C">
      <w:pPr>
        <w:tabs>
          <w:tab w:val="left" w:pos="1005"/>
        </w:tabs>
        <w:jc w:val="left"/>
      </w:pPr>
      <w:r>
        <w:rPr>
          <w:b/>
        </w:rPr>
        <w:t>AGENDA</w:t>
      </w:r>
    </w:p>
    <w:p w:rsidR="0006626D" w:rsidRDefault="00FA31DA" w:rsidP="005652D5">
      <w:pPr>
        <w:tabs>
          <w:tab w:val="left" w:pos="1005"/>
        </w:tabs>
        <w:ind w:left="360"/>
        <w:jc w:val="left"/>
      </w:pPr>
      <w:r w:rsidRPr="00484933">
        <w:rPr>
          <w:b/>
        </w:rPr>
        <w:t>Open</w:t>
      </w:r>
      <w:r>
        <w:t xml:space="preserve"> </w:t>
      </w:r>
      <w:r w:rsidRPr="00484933">
        <w:rPr>
          <w:b/>
        </w:rPr>
        <w:t>Session</w:t>
      </w:r>
      <w:r w:rsidR="00185E7C">
        <w:t xml:space="preserve">: </w:t>
      </w:r>
      <w:r w:rsidR="005652D5">
        <w:t>Aud</w:t>
      </w:r>
      <w:r w:rsidR="00B35B16">
        <w:t>ience members will be invited on</w:t>
      </w:r>
      <w:r w:rsidR="005652D5">
        <w:t xml:space="preserve"> stage to speak briefly on the issue</w:t>
      </w:r>
      <w:r w:rsidR="003D0138">
        <w:t xml:space="preserve"> most important to them and their vision </w:t>
      </w:r>
      <w:r w:rsidR="00B35B16">
        <w:t>for the country</w:t>
      </w:r>
      <w:r w:rsidR="003D0138">
        <w:t xml:space="preserve">. </w:t>
      </w:r>
      <w:r w:rsidR="005652D5">
        <w:t>Those who</w:t>
      </w:r>
      <w:r w:rsidR="006B7489">
        <w:t xml:space="preserve"> do not have a chance to come on</w:t>
      </w:r>
      <w:r w:rsidR="005652D5">
        <w:t xml:space="preserve"> stage will have an opportunity to share their </w:t>
      </w:r>
      <w:r w:rsidR="00B35B16">
        <w:t>thoughts through</w:t>
      </w:r>
      <w:r w:rsidR="005652D5">
        <w:t xml:space="preserve"> social media.</w:t>
      </w:r>
    </w:p>
    <w:p w:rsidR="005652D5" w:rsidRDefault="005652D5" w:rsidP="00484933">
      <w:pPr>
        <w:tabs>
          <w:tab w:val="left" w:pos="1005"/>
        </w:tabs>
        <w:ind w:left="360"/>
        <w:jc w:val="left"/>
      </w:pPr>
      <w:r>
        <w:rPr>
          <w:b/>
        </w:rPr>
        <w:t xml:space="preserve">Panel of Young Community Leaders: </w:t>
      </w:r>
      <w:r>
        <w:t>This session will highlight the great work of youn</w:t>
      </w:r>
      <w:r w:rsidR="00185E7C">
        <w:t>g</w:t>
      </w:r>
      <w:r>
        <w:t xml:space="preserve"> Americans from your community who are already making a difference. The panelists will be inv</w:t>
      </w:r>
      <w:r w:rsidR="00B35B16">
        <w:t>ited to share their stories and example during a Ted Talks style format</w:t>
      </w:r>
      <w:r>
        <w:t>.</w:t>
      </w:r>
    </w:p>
    <w:p w:rsidR="00B35B16" w:rsidRPr="00FA31DA" w:rsidRDefault="00B35B16" w:rsidP="00B35B16">
      <w:pPr>
        <w:tabs>
          <w:tab w:val="left" w:pos="1005"/>
        </w:tabs>
        <w:ind w:left="360"/>
        <w:jc w:val="left"/>
      </w:pPr>
      <w:r w:rsidRPr="00484933">
        <w:rPr>
          <w:b/>
        </w:rPr>
        <w:t xml:space="preserve">Administration Q&amp;A: </w:t>
      </w:r>
      <w:r>
        <w:t xml:space="preserve">This segment will feature remarks by Ronnie Cho on the White House Office of Public Engagement’s role in working with young Americans and a question and answer session on policies and programs </w:t>
      </w:r>
      <w:r w:rsidR="006E5F7D">
        <w:t xml:space="preserve">impacting young people. </w:t>
      </w:r>
    </w:p>
    <w:p w:rsidR="00185E7C" w:rsidRDefault="003D0138" w:rsidP="00185E7C">
      <w:pPr>
        <w:tabs>
          <w:tab w:val="left" w:pos="1005"/>
        </w:tabs>
        <w:ind w:left="360"/>
        <w:jc w:val="left"/>
      </w:pPr>
      <w:r>
        <w:rPr>
          <w:b/>
        </w:rPr>
        <w:t>Audience Member Panels</w:t>
      </w:r>
      <w:r w:rsidR="00911E36" w:rsidRPr="00484933">
        <w:rPr>
          <w:b/>
        </w:rPr>
        <w:t>:</w:t>
      </w:r>
      <w:r w:rsidR="00185E7C">
        <w:t xml:space="preserve"> </w:t>
      </w:r>
      <w:r>
        <w:t>The</w:t>
      </w:r>
      <w:r w:rsidR="00185E7C">
        <w:t xml:space="preserve"> top issues raised in the open session will be address</w:t>
      </w:r>
      <w:r w:rsidR="00B35B16">
        <w:t>ed</w:t>
      </w:r>
      <w:r w:rsidR="00185E7C">
        <w:t xml:space="preserve"> in two panel discussions </w:t>
      </w:r>
      <w:r w:rsidR="00B35B16">
        <w:t xml:space="preserve">spontaneously </w:t>
      </w:r>
      <w:r w:rsidR="00185E7C">
        <w:t xml:space="preserve">made up of audience members and lead </w:t>
      </w:r>
      <w:r>
        <w:t>by Ronnie Cho, the President’s liaison to young Americans and Associate Director of the White House Office of Public Engagement. During these panels, audience members and panelists will discuss solutions to the top issues an</w:t>
      </w:r>
      <w:r w:rsidR="00B35B16">
        <w:t>d how to implement change by leveraging local and fede</w:t>
      </w:r>
      <w:r w:rsidR="006B7489">
        <w:t>ral resources, and collaborating</w:t>
      </w:r>
      <w:r w:rsidR="00B35B16">
        <w:t xml:space="preserve"> between pe</w:t>
      </w:r>
      <w:r w:rsidR="00283D06">
        <w:t xml:space="preserve">ers and other agents of change. </w:t>
      </w:r>
    </w:p>
    <w:p w:rsidR="00B35B16" w:rsidRPr="00FA31DA" w:rsidRDefault="00B35B16">
      <w:pPr>
        <w:tabs>
          <w:tab w:val="left" w:pos="1005"/>
        </w:tabs>
        <w:ind w:left="360"/>
        <w:jc w:val="left"/>
      </w:pPr>
    </w:p>
    <w:sectPr w:rsidR="00B35B16" w:rsidRPr="00FA31DA" w:rsidSect="007C4E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7116E"/>
    <w:multiLevelType w:val="hybridMultilevel"/>
    <w:tmpl w:val="58CCF5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D93FF3"/>
    <w:multiLevelType w:val="hybridMultilevel"/>
    <w:tmpl w:val="15469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693"/>
    <w:rsid w:val="0003239F"/>
    <w:rsid w:val="0006626D"/>
    <w:rsid w:val="00185E7C"/>
    <w:rsid w:val="00190D6B"/>
    <w:rsid w:val="0020032C"/>
    <w:rsid w:val="00206ECA"/>
    <w:rsid w:val="00283D06"/>
    <w:rsid w:val="002900AE"/>
    <w:rsid w:val="003D0138"/>
    <w:rsid w:val="003E6F75"/>
    <w:rsid w:val="004027C3"/>
    <w:rsid w:val="00484933"/>
    <w:rsid w:val="004A7693"/>
    <w:rsid w:val="00536A17"/>
    <w:rsid w:val="005652D5"/>
    <w:rsid w:val="005C372B"/>
    <w:rsid w:val="006B7489"/>
    <w:rsid w:val="006E5F7D"/>
    <w:rsid w:val="006E6D79"/>
    <w:rsid w:val="007501D7"/>
    <w:rsid w:val="007C4EF3"/>
    <w:rsid w:val="008C6405"/>
    <w:rsid w:val="00911E36"/>
    <w:rsid w:val="00980DCC"/>
    <w:rsid w:val="00B02458"/>
    <w:rsid w:val="00B35B16"/>
    <w:rsid w:val="00B72F88"/>
    <w:rsid w:val="00B81CD2"/>
    <w:rsid w:val="00CD0D95"/>
    <w:rsid w:val="00DD1C4C"/>
    <w:rsid w:val="00FA31DA"/>
    <w:rsid w:val="00FC3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769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693"/>
    <w:rPr>
      <w:rFonts w:ascii="Tahoma" w:hAnsi="Tahoma" w:cs="Tahoma"/>
      <w:sz w:val="16"/>
      <w:szCs w:val="16"/>
    </w:rPr>
  </w:style>
  <w:style w:type="paragraph" w:styleId="ListParagraph">
    <w:name w:val="List Paragraph"/>
    <w:basedOn w:val="Normal"/>
    <w:uiPriority w:val="34"/>
    <w:qFormat/>
    <w:rsid w:val="008C640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769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693"/>
    <w:rPr>
      <w:rFonts w:ascii="Tahoma" w:hAnsi="Tahoma" w:cs="Tahoma"/>
      <w:sz w:val="16"/>
      <w:szCs w:val="16"/>
    </w:rPr>
  </w:style>
  <w:style w:type="paragraph" w:styleId="ListParagraph">
    <w:name w:val="List Paragraph"/>
    <w:basedOn w:val="Normal"/>
    <w:uiPriority w:val="34"/>
    <w:qFormat/>
    <w:rsid w:val="008C6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321</Words>
  <Characters>1831</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EOP User</dc:creator>
  <cp:keywords/>
  <dc:description/>
  <cp:lastModifiedBy>Timothy Eatman</cp:lastModifiedBy>
  <cp:revision>2</cp:revision>
  <cp:lastPrinted>2012-01-13T19:36:00Z</cp:lastPrinted>
  <dcterms:created xsi:type="dcterms:W3CDTF">2012-01-17T22:14:00Z</dcterms:created>
  <dcterms:modified xsi:type="dcterms:W3CDTF">2012-01-17T22:14:00Z</dcterms:modified>
</cp:coreProperties>
</file>