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B0" w:rsidRDefault="00304D82" w:rsidP="0059227E">
      <w:pPr>
        <w:jc w:val="center"/>
        <w:rPr>
          <w:b/>
          <w:i/>
          <w:sz w:val="28"/>
          <w:szCs w:val="28"/>
          <w:u w:val="single"/>
        </w:rPr>
      </w:pPr>
      <w:r w:rsidRPr="00403FDF">
        <w:rPr>
          <w:b/>
          <w:i/>
          <w:sz w:val="28"/>
          <w:szCs w:val="28"/>
          <w:u w:val="single"/>
        </w:rPr>
        <w:t>Statement of Purpose</w:t>
      </w:r>
    </w:p>
    <w:p w:rsidR="00304D82" w:rsidRPr="007D2985" w:rsidRDefault="00304D82" w:rsidP="0071351E">
      <w:pPr>
        <w:ind w:firstLine="720"/>
        <w:rPr>
          <w:rFonts w:ascii="Courier New" w:hAnsi="Courier New" w:cs="Courier New"/>
          <w:b/>
          <w:sz w:val="24"/>
          <w:szCs w:val="24"/>
        </w:rPr>
      </w:pPr>
      <w:r w:rsidRPr="007D2985">
        <w:rPr>
          <w:rFonts w:ascii="Courier New" w:hAnsi="Courier New" w:cs="Courier New"/>
          <w:b/>
          <w:sz w:val="24"/>
          <w:szCs w:val="24"/>
        </w:rPr>
        <w:t>We study mathematics because of its importance to our lives.  Math helps teachers relate subject matter to real life world situations.  Our school schedule, our trip to the store, the preparation of our meals, gas mileage, and much, much more involve mathematics.  Every day brings a chance to find math problems drawn from everyday experiences.</w:t>
      </w:r>
      <w:r w:rsidR="00612F10" w:rsidRPr="007D2985">
        <w:rPr>
          <w:rFonts w:ascii="Courier New" w:hAnsi="Courier New" w:cs="Courier New"/>
          <w:b/>
          <w:sz w:val="24"/>
          <w:szCs w:val="24"/>
        </w:rPr>
        <w:t xml:space="preserve">   Algebra is the basis for all higher-level mathematics in high school.   My goal as a special education teacher is to teach Algebra 1 and move them into an inclusion setting so they can be challenged even further.  </w:t>
      </w:r>
      <w:r w:rsidR="00F267EA" w:rsidRPr="007D2985">
        <w:rPr>
          <w:rFonts w:ascii="Courier New" w:hAnsi="Courier New" w:cs="Courier New"/>
          <w:b/>
          <w:sz w:val="24"/>
          <w:szCs w:val="24"/>
        </w:rPr>
        <w:t>Often special education units never challenge their students or introduce students to the concepts of Algebra.  My classroom is centered around t</w:t>
      </w:r>
      <w:r w:rsidR="002349C9" w:rsidRPr="007D2985">
        <w:rPr>
          <w:rFonts w:ascii="Courier New" w:hAnsi="Courier New" w:cs="Courier New"/>
          <w:b/>
          <w:sz w:val="24"/>
          <w:szCs w:val="24"/>
        </w:rPr>
        <w:t>he regular education Algebra I</w:t>
      </w:r>
      <w:r w:rsidR="0062655C" w:rsidRPr="007D2985">
        <w:rPr>
          <w:rFonts w:ascii="Courier New" w:hAnsi="Courier New" w:cs="Courier New"/>
          <w:b/>
          <w:sz w:val="24"/>
          <w:szCs w:val="24"/>
        </w:rPr>
        <w:t xml:space="preserve"> </w:t>
      </w:r>
      <w:r w:rsidR="00102103" w:rsidRPr="007D2985">
        <w:rPr>
          <w:rFonts w:ascii="Courier New" w:hAnsi="Courier New" w:cs="Courier New"/>
          <w:b/>
          <w:sz w:val="24"/>
          <w:szCs w:val="24"/>
        </w:rPr>
        <w:t>curriculum,</w:t>
      </w:r>
      <w:r w:rsidR="00F267EA" w:rsidRPr="007D2985">
        <w:rPr>
          <w:rFonts w:ascii="Courier New" w:hAnsi="Courier New" w:cs="Courier New"/>
          <w:b/>
          <w:sz w:val="24"/>
          <w:szCs w:val="24"/>
        </w:rPr>
        <w:t xml:space="preserve"> but modified to my students pace and ability.</w:t>
      </w:r>
      <w:r w:rsidR="002349C9" w:rsidRPr="007D2985">
        <w:rPr>
          <w:rFonts w:ascii="Courier New" w:hAnsi="Courier New" w:cs="Courier New"/>
          <w:b/>
          <w:sz w:val="24"/>
          <w:szCs w:val="24"/>
        </w:rPr>
        <w:t xml:space="preserve">  While teaching different concepts consistent with the Ohio Mathematics Content Standard and preparation for the Ohio Graduation Test, the class will also implement and incorporate a </w:t>
      </w:r>
      <w:r w:rsidR="0023213A" w:rsidRPr="007D2985">
        <w:rPr>
          <w:rFonts w:ascii="Courier New" w:hAnsi="Courier New" w:cs="Courier New"/>
          <w:b/>
          <w:sz w:val="24"/>
          <w:szCs w:val="24"/>
        </w:rPr>
        <w:t>contextual design.  “A conception of teaching and learning that helps teachers relate subject matter content to real world situations and motivates students to make connections between knowledge and its</w:t>
      </w:r>
      <w:r w:rsidR="00423683" w:rsidRPr="007D2985">
        <w:rPr>
          <w:rFonts w:ascii="Courier New" w:hAnsi="Courier New" w:cs="Courier New"/>
          <w:b/>
          <w:sz w:val="24"/>
          <w:szCs w:val="24"/>
        </w:rPr>
        <w:t xml:space="preserve"> applications to their lives and</w:t>
      </w:r>
      <w:r w:rsidR="0023213A" w:rsidRPr="007D2985">
        <w:rPr>
          <w:rFonts w:ascii="Courier New" w:hAnsi="Courier New" w:cs="Courier New"/>
          <w:b/>
          <w:sz w:val="24"/>
          <w:szCs w:val="24"/>
        </w:rPr>
        <w:t xml:space="preserve"> family members, citizens, and workers</w:t>
      </w:r>
      <w:r w:rsidR="00F11494" w:rsidRPr="007D2985">
        <w:rPr>
          <w:rFonts w:ascii="Courier New" w:hAnsi="Courier New" w:cs="Courier New"/>
          <w:b/>
          <w:sz w:val="24"/>
          <w:szCs w:val="24"/>
        </w:rPr>
        <w:t>”</w:t>
      </w:r>
      <w:r w:rsidR="0023213A" w:rsidRPr="007D2985">
        <w:rPr>
          <w:rFonts w:ascii="Courier New" w:hAnsi="Courier New" w:cs="Courier New"/>
          <w:b/>
          <w:sz w:val="24"/>
          <w:szCs w:val="24"/>
        </w:rPr>
        <w:t xml:space="preserve"> (Berns &amp; Eric</w:t>
      </w:r>
      <w:bookmarkStart w:id="0" w:name="_GoBack"/>
      <w:bookmarkEnd w:id="0"/>
      <w:r w:rsidR="0023213A" w:rsidRPr="007D2985">
        <w:rPr>
          <w:rFonts w:ascii="Courier New" w:hAnsi="Courier New" w:cs="Courier New"/>
          <w:b/>
          <w:sz w:val="24"/>
          <w:szCs w:val="24"/>
        </w:rPr>
        <w:t>kson, 2001).</w:t>
      </w:r>
    </w:p>
    <w:p w:rsidR="00304D82" w:rsidRPr="007D2985" w:rsidRDefault="00600257" w:rsidP="00F267EA">
      <w:pPr>
        <w:ind w:firstLine="720"/>
        <w:rPr>
          <w:rFonts w:ascii="Courier New" w:hAnsi="Courier New" w:cs="Courier New"/>
          <w:b/>
          <w:sz w:val="24"/>
          <w:szCs w:val="24"/>
        </w:rPr>
      </w:pPr>
      <w:r w:rsidRPr="007D2985">
        <w:rPr>
          <w:rFonts w:ascii="Courier New" w:hAnsi="Courier New" w:cs="Courier New"/>
          <w:b/>
          <w:sz w:val="24"/>
          <w:szCs w:val="24"/>
        </w:rPr>
        <w:t xml:space="preserve">As you grow and mature into an adult, mathematics will become even more important.  </w:t>
      </w:r>
      <w:r w:rsidR="003E536E" w:rsidRPr="007D2985">
        <w:rPr>
          <w:rFonts w:ascii="Courier New" w:hAnsi="Courier New" w:cs="Courier New"/>
          <w:b/>
          <w:sz w:val="24"/>
          <w:szCs w:val="24"/>
        </w:rPr>
        <w:t xml:space="preserve">Mathematics literacy is needed to make daily decisions.  </w:t>
      </w:r>
      <w:r w:rsidR="0062655C" w:rsidRPr="007D2985">
        <w:rPr>
          <w:rFonts w:ascii="Courier New" w:hAnsi="Courier New" w:cs="Courier New"/>
          <w:b/>
          <w:sz w:val="24"/>
          <w:szCs w:val="24"/>
        </w:rPr>
        <w:t>Words such as mean, median, mode, frequency, range, and quartiles need</w:t>
      </w:r>
      <w:r w:rsidR="00F11494" w:rsidRPr="007D2985">
        <w:rPr>
          <w:rFonts w:ascii="Courier New" w:hAnsi="Courier New" w:cs="Courier New"/>
          <w:b/>
          <w:sz w:val="24"/>
          <w:szCs w:val="24"/>
        </w:rPr>
        <w:t xml:space="preserve"> to become familiar to students.  These words then need to be applied to lessons that relate to real life activit</w:t>
      </w:r>
      <w:r w:rsidR="00FF48FD" w:rsidRPr="007D2985">
        <w:rPr>
          <w:rFonts w:ascii="Courier New" w:hAnsi="Courier New" w:cs="Courier New"/>
          <w:b/>
          <w:sz w:val="24"/>
          <w:szCs w:val="24"/>
        </w:rPr>
        <w:t>i</w:t>
      </w:r>
      <w:r w:rsidR="00F11494" w:rsidRPr="007D2985">
        <w:rPr>
          <w:rFonts w:ascii="Courier New" w:hAnsi="Courier New" w:cs="Courier New"/>
          <w:b/>
          <w:sz w:val="24"/>
          <w:szCs w:val="24"/>
        </w:rPr>
        <w:t>es.  By executing this you enhance students overall mathematics awareness as a whole.</w:t>
      </w:r>
      <w:r w:rsidR="00CA2F00" w:rsidRPr="007D2985">
        <w:rPr>
          <w:rFonts w:ascii="Courier New" w:hAnsi="Courier New" w:cs="Courier New"/>
          <w:b/>
          <w:sz w:val="24"/>
          <w:szCs w:val="24"/>
        </w:rPr>
        <w:t xml:space="preserve">  </w:t>
      </w:r>
    </w:p>
    <w:p w:rsidR="00EF292A" w:rsidRPr="007D2985" w:rsidRDefault="00EF292A" w:rsidP="00F267EA">
      <w:pPr>
        <w:ind w:firstLine="720"/>
        <w:rPr>
          <w:rFonts w:ascii="Courier New" w:hAnsi="Courier New" w:cs="Courier New"/>
          <w:b/>
          <w:sz w:val="24"/>
          <w:szCs w:val="24"/>
        </w:rPr>
      </w:pPr>
      <w:r w:rsidRPr="007D2985">
        <w:rPr>
          <w:rFonts w:ascii="Courier New" w:hAnsi="Courier New" w:cs="Courier New"/>
          <w:b/>
          <w:sz w:val="24"/>
          <w:szCs w:val="24"/>
        </w:rPr>
        <w:t>I propose to enhance the 9</w:t>
      </w:r>
      <w:r w:rsidRPr="007D2985">
        <w:rPr>
          <w:rFonts w:ascii="Courier New" w:hAnsi="Courier New" w:cs="Courier New"/>
          <w:b/>
          <w:sz w:val="24"/>
          <w:szCs w:val="24"/>
          <w:vertAlign w:val="superscript"/>
        </w:rPr>
        <w:t>th</w:t>
      </w:r>
      <w:r w:rsidRPr="007D2985">
        <w:rPr>
          <w:rFonts w:ascii="Courier New" w:hAnsi="Courier New" w:cs="Courier New"/>
          <w:b/>
          <w:sz w:val="24"/>
          <w:szCs w:val="24"/>
        </w:rPr>
        <w:t>-12</w:t>
      </w:r>
      <w:r w:rsidRPr="007D2985">
        <w:rPr>
          <w:rFonts w:ascii="Courier New" w:hAnsi="Courier New" w:cs="Courier New"/>
          <w:b/>
          <w:sz w:val="24"/>
          <w:szCs w:val="24"/>
          <w:vertAlign w:val="superscript"/>
        </w:rPr>
        <w:t>th</w:t>
      </w:r>
      <w:r w:rsidRPr="007D2985">
        <w:rPr>
          <w:rFonts w:ascii="Courier New" w:hAnsi="Courier New" w:cs="Courier New"/>
          <w:b/>
          <w:sz w:val="24"/>
          <w:szCs w:val="24"/>
        </w:rPr>
        <w:t xml:space="preserve"> grade special educations </w:t>
      </w:r>
      <w:r w:rsidR="00102103" w:rsidRPr="007D2985">
        <w:rPr>
          <w:rFonts w:ascii="Courier New" w:hAnsi="Courier New" w:cs="Courier New"/>
          <w:b/>
          <w:sz w:val="24"/>
          <w:szCs w:val="24"/>
        </w:rPr>
        <w:t>students’</w:t>
      </w:r>
      <w:r w:rsidRPr="007D2985">
        <w:rPr>
          <w:rFonts w:ascii="Courier New" w:hAnsi="Courier New" w:cs="Courier New"/>
          <w:b/>
          <w:sz w:val="24"/>
          <w:szCs w:val="24"/>
        </w:rPr>
        <w:t xml:space="preserve"> curriculum by implementing Algebra 1 content</w:t>
      </w:r>
      <w:r w:rsidR="00CA2F00" w:rsidRPr="007D2985">
        <w:rPr>
          <w:rFonts w:ascii="Courier New" w:hAnsi="Courier New" w:cs="Courier New"/>
          <w:b/>
          <w:sz w:val="24"/>
          <w:szCs w:val="24"/>
        </w:rPr>
        <w:t xml:space="preserve"> with both traditional classwork and contextual designed classwork.  The unit will b</w:t>
      </w:r>
      <w:r w:rsidR="0035677E" w:rsidRPr="007D2985">
        <w:rPr>
          <w:rFonts w:ascii="Courier New" w:hAnsi="Courier New" w:cs="Courier New"/>
          <w:b/>
          <w:sz w:val="24"/>
          <w:szCs w:val="24"/>
        </w:rPr>
        <w:t xml:space="preserve">e centered </w:t>
      </w:r>
      <w:r w:rsidR="00102103" w:rsidRPr="007D2985">
        <w:rPr>
          <w:rFonts w:ascii="Courier New" w:hAnsi="Courier New" w:cs="Courier New"/>
          <w:b/>
          <w:sz w:val="24"/>
          <w:szCs w:val="24"/>
        </w:rPr>
        <w:t>on</w:t>
      </w:r>
      <w:r w:rsidR="0035677E" w:rsidRPr="007D2985">
        <w:rPr>
          <w:rFonts w:ascii="Courier New" w:hAnsi="Courier New" w:cs="Courier New"/>
          <w:b/>
          <w:sz w:val="24"/>
          <w:szCs w:val="24"/>
        </w:rPr>
        <w:t xml:space="preserve"> analyzing and graphing data</w:t>
      </w:r>
      <w:r w:rsidR="00CA2F00" w:rsidRPr="007D2985">
        <w:rPr>
          <w:rFonts w:ascii="Courier New" w:hAnsi="Courier New" w:cs="Courier New"/>
          <w:b/>
          <w:sz w:val="24"/>
          <w:szCs w:val="24"/>
        </w:rPr>
        <w:t xml:space="preserve">.  You can use algebra to calculate percent.  </w:t>
      </w:r>
      <w:proofErr w:type="gramStart"/>
      <w:r w:rsidR="00CA2F00" w:rsidRPr="007D2985">
        <w:rPr>
          <w:rFonts w:ascii="Courier New" w:hAnsi="Courier New" w:cs="Courier New"/>
          <w:b/>
          <w:sz w:val="24"/>
          <w:szCs w:val="24"/>
        </w:rPr>
        <w:t>For example</w:t>
      </w:r>
      <w:r w:rsidR="00102103" w:rsidRPr="007D2985">
        <w:rPr>
          <w:rFonts w:ascii="Courier New" w:hAnsi="Courier New" w:cs="Courier New"/>
          <w:b/>
          <w:sz w:val="24"/>
          <w:szCs w:val="24"/>
        </w:rPr>
        <w:t>, when</w:t>
      </w:r>
      <w:r w:rsidR="00CA2F00" w:rsidRPr="007D2985">
        <w:rPr>
          <w:rFonts w:ascii="Courier New" w:hAnsi="Courier New" w:cs="Courier New"/>
          <w:b/>
          <w:sz w:val="24"/>
          <w:szCs w:val="24"/>
        </w:rPr>
        <w:t xml:space="preserve"> you see a price in a store</w:t>
      </w:r>
      <w:r w:rsidR="0059227E" w:rsidRPr="007D2985">
        <w:rPr>
          <w:rFonts w:ascii="Courier New" w:hAnsi="Courier New" w:cs="Courier New"/>
          <w:b/>
          <w:sz w:val="24"/>
          <w:szCs w:val="24"/>
        </w:rPr>
        <w:t xml:space="preserve"> that is a</w:t>
      </w:r>
      <w:r w:rsidR="00CA2F00" w:rsidRPr="007D2985">
        <w:rPr>
          <w:rFonts w:ascii="Courier New" w:hAnsi="Courier New" w:cs="Courier New"/>
          <w:b/>
          <w:sz w:val="24"/>
          <w:szCs w:val="24"/>
        </w:rPr>
        <w:t xml:space="preserve"> percentage less than normal.</w:t>
      </w:r>
      <w:proofErr w:type="gramEnd"/>
      <w:r w:rsidR="00CA2F00" w:rsidRPr="007D2985">
        <w:rPr>
          <w:rFonts w:ascii="Courier New" w:hAnsi="Courier New" w:cs="Courier New"/>
          <w:b/>
          <w:sz w:val="24"/>
          <w:szCs w:val="24"/>
        </w:rPr>
        <w:t xml:space="preserve">  This unit also relates to financial information, taxes, market value, and money skills.  The unit is designed to prepare student to achieve higher level thinking skills and become better problem-</w:t>
      </w:r>
      <w:r w:rsidR="00CA2F00" w:rsidRPr="007D2985">
        <w:rPr>
          <w:rFonts w:ascii="Courier New" w:hAnsi="Courier New" w:cs="Courier New"/>
          <w:b/>
          <w:sz w:val="24"/>
          <w:szCs w:val="24"/>
        </w:rPr>
        <w:lastRenderedPageBreak/>
        <w:t>solvers.  At the end of the unit students will be able to relate knowledge in the classroom to situations in real life.</w:t>
      </w:r>
    </w:p>
    <w:sectPr w:rsidR="00EF292A" w:rsidRPr="007D2985" w:rsidSect="00403FD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82"/>
    <w:rsid w:val="00102103"/>
    <w:rsid w:val="0023213A"/>
    <w:rsid w:val="002349C9"/>
    <w:rsid w:val="00304D82"/>
    <w:rsid w:val="0035677E"/>
    <w:rsid w:val="003E536E"/>
    <w:rsid w:val="00403FDF"/>
    <w:rsid w:val="00423683"/>
    <w:rsid w:val="0059227E"/>
    <w:rsid w:val="00600257"/>
    <w:rsid w:val="00612F10"/>
    <w:rsid w:val="0062655C"/>
    <w:rsid w:val="0071351E"/>
    <w:rsid w:val="007D2985"/>
    <w:rsid w:val="008057B0"/>
    <w:rsid w:val="00CA2F00"/>
    <w:rsid w:val="00EF292A"/>
    <w:rsid w:val="00F11494"/>
    <w:rsid w:val="00F267EA"/>
    <w:rsid w:val="00FF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MJ04265</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Morris III</dc:creator>
  <cp:lastModifiedBy>James Morris III</cp:lastModifiedBy>
  <cp:revision>15</cp:revision>
  <dcterms:created xsi:type="dcterms:W3CDTF">2012-02-07T14:59:00Z</dcterms:created>
  <dcterms:modified xsi:type="dcterms:W3CDTF">2012-02-16T18:10:00Z</dcterms:modified>
</cp:coreProperties>
</file>