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74" w:rsidRPr="007150F3" w:rsidRDefault="00400274" w:rsidP="00400274">
      <w:pPr>
        <w:pStyle w:val="Heading1"/>
      </w:pPr>
      <w:r w:rsidRPr="007150F3">
        <w:t>INAUGURAL MEETING OF SORT, Caboolture Hub, Wednesday 8</w:t>
      </w:r>
      <w:r w:rsidRPr="007150F3">
        <w:rPr>
          <w:vertAlign w:val="superscript"/>
        </w:rPr>
        <w:t>th</w:t>
      </w:r>
      <w:r w:rsidRPr="007150F3">
        <w:t xml:space="preserve"> February 2012</w:t>
      </w:r>
    </w:p>
    <w:p w:rsidR="00400274" w:rsidRPr="00426BD6" w:rsidRDefault="00400274" w:rsidP="00400274">
      <w:pPr>
        <w:rPr>
          <w:b/>
        </w:rPr>
      </w:pPr>
      <w:proofErr w:type="gramStart"/>
      <w:r w:rsidRPr="00426BD6">
        <w:rPr>
          <w:b/>
        </w:rPr>
        <w:t>Composition of SORT.</w:t>
      </w:r>
      <w:proofErr w:type="gramEnd"/>
    </w:p>
    <w:p w:rsidR="00400274" w:rsidRDefault="00400274" w:rsidP="00400274">
      <w:r>
        <w:t>Board members: J Foley (YNF), D. Bewley (WMA), T. McCue</w:t>
      </w:r>
    </w:p>
    <w:p w:rsidR="00400274" w:rsidRDefault="00400274" w:rsidP="00400274">
      <w:r>
        <w:t>Meeting commenced</w:t>
      </w:r>
      <w:r w:rsidR="00317D32">
        <w:t xml:space="preserve"> </w:t>
      </w:r>
      <w:r>
        <w:t>10.45am</w:t>
      </w:r>
    </w:p>
    <w:p w:rsidR="00400274" w:rsidRPr="00426BD6" w:rsidRDefault="00400274" w:rsidP="00400274">
      <w:pPr>
        <w:rPr>
          <w:b/>
        </w:rPr>
      </w:pPr>
      <w:proofErr w:type="gramStart"/>
      <w:r>
        <w:rPr>
          <w:b/>
        </w:rPr>
        <w:t>Outcomes of meeting</w:t>
      </w:r>
      <w:r w:rsidRPr="00426BD6">
        <w:rPr>
          <w:b/>
        </w:rPr>
        <w:t>.</w:t>
      </w:r>
      <w:proofErr w:type="gramEnd"/>
    </w:p>
    <w:p w:rsidR="00400274" w:rsidRPr="00400274" w:rsidRDefault="00400274" w:rsidP="00400274">
      <w:pPr>
        <w:pStyle w:val="ListParagraph"/>
        <w:numPr>
          <w:ilvl w:val="0"/>
          <w:numId w:val="1"/>
        </w:numPr>
        <w:rPr>
          <w:b/>
          <w:color w:val="1F497D" w:themeColor="text2"/>
        </w:rPr>
      </w:pPr>
      <w:r w:rsidRPr="00400274">
        <w:rPr>
          <w:b/>
          <w:color w:val="1F497D" w:themeColor="text2"/>
        </w:rPr>
        <w:t xml:space="preserve">To establish the goals &amp; direction of SORT. Julian will discuss the funding options in his research documents and provide guidance to the board that will assist with priority identification </w:t>
      </w:r>
    </w:p>
    <w:p w:rsidR="00400274" w:rsidRDefault="00400274" w:rsidP="00400274">
      <w:pPr>
        <w:pStyle w:val="ListParagraph"/>
        <w:numPr>
          <w:ilvl w:val="0"/>
          <w:numId w:val="2"/>
        </w:numPr>
      </w:pPr>
      <w:r>
        <w:t>Julian and Darren will complete a business plan including projected cash flow, and E-Waste industry potential partners to ensure successful delivery of SORT E-Waste programs. The SORT project will focus on E-waste and later, cardboard product.</w:t>
      </w:r>
    </w:p>
    <w:p w:rsidR="00400274" w:rsidRDefault="00400274" w:rsidP="00400274">
      <w:pPr>
        <w:pStyle w:val="ListParagraph"/>
        <w:numPr>
          <w:ilvl w:val="0"/>
          <w:numId w:val="2"/>
        </w:numPr>
      </w:pPr>
      <w:r>
        <w:t>When this document is completed (prior to Friday 17</w:t>
      </w:r>
      <w:r w:rsidRPr="00400274">
        <w:rPr>
          <w:vertAlign w:val="superscript"/>
        </w:rPr>
        <w:t>th</w:t>
      </w:r>
      <w:r>
        <w:t xml:space="preserve"> February,) board members will request a meeting with Rachael from DERM to seek funding for either a feasibility study or a pilot program within the greater Caboolture area. </w:t>
      </w:r>
    </w:p>
    <w:p w:rsidR="00AF0469" w:rsidRDefault="00AF0469" w:rsidP="00AF0469">
      <w:pPr>
        <w:pStyle w:val="ListParagraph"/>
        <w:ind w:left="1080"/>
      </w:pPr>
    </w:p>
    <w:p w:rsidR="00400274" w:rsidRPr="00400274" w:rsidRDefault="00400274" w:rsidP="00400274">
      <w:pPr>
        <w:pStyle w:val="ListParagraph"/>
        <w:numPr>
          <w:ilvl w:val="0"/>
          <w:numId w:val="1"/>
        </w:numPr>
        <w:rPr>
          <w:b/>
          <w:color w:val="1F497D" w:themeColor="text2"/>
        </w:rPr>
      </w:pPr>
      <w:r w:rsidRPr="00400274">
        <w:rPr>
          <w:b/>
          <w:color w:val="1F497D" w:themeColor="text2"/>
        </w:rPr>
        <w:t>To identify the first priority for action in the first quarter of 2012.</w:t>
      </w:r>
    </w:p>
    <w:p w:rsidR="00400274" w:rsidRDefault="000720F5" w:rsidP="00400274">
      <w:pPr>
        <w:pStyle w:val="ListParagraph"/>
        <w:numPr>
          <w:ilvl w:val="0"/>
          <w:numId w:val="3"/>
        </w:numPr>
      </w:pPr>
      <w:r w:rsidRPr="00AF0469">
        <w:rPr>
          <w:b/>
        </w:rPr>
        <w:t>Stage 1</w:t>
      </w:r>
      <w:r>
        <w:t xml:space="preserve"> </w:t>
      </w:r>
      <w:r w:rsidR="00400274">
        <w:t xml:space="preserve">is to apply purchase a waste baler </w:t>
      </w:r>
      <w:r>
        <w:t>(</w:t>
      </w:r>
      <w:r w:rsidR="00400274">
        <w:t>DERM gives a dollar for dollar subsidy for equipment</w:t>
      </w:r>
      <w:r>
        <w:t>, and it will be possible to involve the baling manufacturer as an industry partners and seek a discount on the purchase of the baler for $16,000 + GST. This baler has a 300KG bale capacity. A waste crusher (Elephant’s Foot) can be purchased using the same strategy as for the Baler, including involving the manufacturer as an industry partner. For $34,000 it would be possible to commence the operation of an E-Waste facility at an existing site in Caboolture. There are no crushing and baling plants on the north side of Brisbane, and there is a re-seller of crushed and baled waste within the region. SORT would on sell the product to them.</w:t>
      </w:r>
    </w:p>
    <w:p w:rsidR="000720F5" w:rsidRDefault="000720F5" w:rsidP="000720F5">
      <w:pPr>
        <w:pStyle w:val="ListParagraph"/>
        <w:ind w:left="1080"/>
      </w:pPr>
      <w:r>
        <w:t>Given the processing of one container per month, (10-12 tons), with a value of $800 per ton, the monthly cash flow equates to approx $10,000 per month.</w:t>
      </w:r>
    </w:p>
    <w:p w:rsidR="00400274" w:rsidRPr="00400274" w:rsidRDefault="000720F5" w:rsidP="00400274">
      <w:pPr>
        <w:pStyle w:val="ListParagraph"/>
      </w:pPr>
      <w:r>
        <w:t xml:space="preserve">  </w:t>
      </w:r>
    </w:p>
    <w:p w:rsidR="00400274" w:rsidRDefault="00400274" w:rsidP="000720F5">
      <w:pPr>
        <w:pStyle w:val="ListParagraph"/>
        <w:numPr>
          <w:ilvl w:val="0"/>
          <w:numId w:val="1"/>
        </w:numPr>
        <w:rPr>
          <w:b/>
          <w:color w:val="1F497D" w:themeColor="text2"/>
        </w:rPr>
      </w:pPr>
      <w:r w:rsidRPr="000720F5">
        <w:rPr>
          <w:b/>
          <w:color w:val="1F497D" w:themeColor="text2"/>
        </w:rPr>
        <w:t>To list other priorities that can be developed along with the first priority and to identify key connectors with whom to meet to examine how we can move our projects forward.*</w:t>
      </w:r>
    </w:p>
    <w:p w:rsidR="00E17568" w:rsidRPr="00AF0469" w:rsidRDefault="00E17568" w:rsidP="00E17568">
      <w:pPr>
        <w:pStyle w:val="ListParagraph"/>
        <w:numPr>
          <w:ilvl w:val="0"/>
          <w:numId w:val="4"/>
        </w:numPr>
        <w:rPr>
          <w:b/>
        </w:rPr>
      </w:pPr>
      <w:r w:rsidRPr="00AF0469">
        <w:rPr>
          <w:b/>
        </w:rPr>
        <w:t>Key connectors and partners.</w:t>
      </w:r>
    </w:p>
    <w:p w:rsidR="00E17568" w:rsidRDefault="00E17568" w:rsidP="00E17568">
      <w:pPr>
        <w:pStyle w:val="ListParagraph"/>
        <w:numPr>
          <w:ilvl w:val="0"/>
          <w:numId w:val="5"/>
        </w:numPr>
      </w:pPr>
      <w:r w:rsidRPr="00BC0A59">
        <w:rPr>
          <w:b/>
        </w:rPr>
        <w:t>Baling machine  and Elephant’</w:t>
      </w:r>
      <w:r w:rsidR="00BC0A59">
        <w:rPr>
          <w:b/>
        </w:rPr>
        <w:t>s F</w:t>
      </w:r>
      <w:r w:rsidRPr="00BC0A59">
        <w:rPr>
          <w:b/>
        </w:rPr>
        <w:t>oot manufacturers</w:t>
      </w:r>
      <w:r>
        <w:t>; (supply goods at discounted price and add logo to SORT  E-waste campaign)</w:t>
      </w:r>
    </w:p>
    <w:p w:rsidR="00E17568" w:rsidRDefault="00E17568" w:rsidP="00E17568">
      <w:pPr>
        <w:pStyle w:val="ListParagraph"/>
        <w:numPr>
          <w:ilvl w:val="0"/>
          <w:numId w:val="5"/>
        </w:numPr>
      </w:pPr>
      <w:r w:rsidRPr="00BC0A59">
        <w:rPr>
          <w:b/>
        </w:rPr>
        <w:t>DERM;</w:t>
      </w:r>
      <w:r>
        <w:t xml:space="preserve"> (provide dollar for dollar subsidy for machinery purchase</w:t>
      </w:r>
      <w:r w:rsidR="00BC0A59">
        <w:t>, start up funds</w:t>
      </w:r>
      <w:r>
        <w:t xml:space="preserve"> and supply logo to campaign team)</w:t>
      </w:r>
    </w:p>
    <w:p w:rsidR="00E17568" w:rsidRDefault="00AF0469" w:rsidP="00E17568">
      <w:pPr>
        <w:pStyle w:val="ListParagraph"/>
        <w:numPr>
          <w:ilvl w:val="0"/>
          <w:numId w:val="5"/>
        </w:numPr>
      </w:pPr>
      <w:r>
        <w:rPr>
          <w:b/>
        </w:rPr>
        <w:t>*</w:t>
      </w:r>
      <w:r w:rsidR="00E17568" w:rsidRPr="00BC0A59">
        <w:rPr>
          <w:b/>
        </w:rPr>
        <w:t>Caboolture Business Enterprise Centre, CBEC</w:t>
      </w:r>
      <w:r w:rsidR="00E17568">
        <w:t xml:space="preserve">; (provide incubator premises and admin support facility, access to the member base and to partner with SORT in the establishment of a </w:t>
      </w:r>
      <w:r w:rsidR="00BC0A59">
        <w:t>‘Centre</w:t>
      </w:r>
      <w:r w:rsidR="00E17568">
        <w:t xml:space="preserve"> for Excellence ‘in regional e-waste management.</w:t>
      </w:r>
      <w:r>
        <w:t xml:space="preserve"> CBEC also is keen to complete an e-waste audit as a pilot in order </w:t>
      </w:r>
      <w:r>
        <w:lastRenderedPageBreak/>
        <w:t>to improve the process for other business’ and take the result back to DERM to assist with funding application</w:t>
      </w:r>
    </w:p>
    <w:p w:rsidR="00E17568" w:rsidRDefault="00AF0469" w:rsidP="00E17568">
      <w:pPr>
        <w:pStyle w:val="ListParagraph"/>
        <w:numPr>
          <w:ilvl w:val="0"/>
          <w:numId w:val="5"/>
        </w:numPr>
      </w:pPr>
      <w:r>
        <w:rPr>
          <w:b/>
        </w:rPr>
        <w:t>*</w:t>
      </w:r>
      <w:r w:rsidR="00E17568" w:rsidRPr="00BC0A59">
        <w:rPr>
          <w:b/>
        </w:rPr>
        <w:t>DEEWR;</w:t>
      </w:r>
      <w:r w:rsidR="00BC0A59">
        <w:t xml:space="preserve"> (provide start up funds for the E-waste project, upon receipt of business plan and cash flow projections in a turnaround time of approx 4 weeks.)</w:t>
      </w:r>
    </w:p>
    <w:p w:rsidR="00BC0A59" w:rsidRDefault="00BC0A59" w:rsidP="00E17568">
      <w:pPr>
        <w:pStyle w:val="ListParagraph"/>
        <w:numPr>
          <w:ilvl w:val="0"/>
          <w:numId w:val="5"/>
        </w:numPr>
      </w:pPr>
      <w:r w:rsidRPr="00BC0A59">
        <w:rPr>
          <w:b/>
        </w:rPr>
        <w:t xml:space="preserve">Foresters </w:t>
      </w:r>
      <w:r>
        <w:t>social enterprise grants and loans; (supply significant low cost loans and seed funding for social enterprise projects.)</w:t>
      </w:r>
    </w:p>
    <w:p w:rsidR="00BC0A59" w:rsidRDefault="00BC0A59" w:rsidP="00E17568">
      <w:pPr>
        <w:pStyle w:val="ListParagraph"/>
        <w:numPr>
          <w:ilvl w:val="0"/>
          <w:numId w:val="5"/>
        </w:numPr>
      </w:pPr>
      <w:r>
        <w:t>Moreton Bay Regional Council; (regional partner, consultant to SORT and logo partners in the campaign)</w:t>
      </w:r>
    </w:p>
    <w:p w:rsidR="00BC0A59" w:rsidRDefault="00BC0A59" w:rsidP="00E17568">
      <w:pPr>
        <w:pStyle w:val="ListParagraph"/>
        <w:numPr>
          <w:ilvl w:val="0"/>
          <w:numId w:val="5"/>
        </w:numPr>
      </w:pPr>
      <w:r w:rsidRPr="00BC0A59">
        <w:rPr>
          <w:b/>
        </w:rPr>
        <w:t>Retail industry partners;</w:t>
      </w:r>
      <w:r>
        <w:t xml:space="preserve"> (Harvey Norman, Joyce Mayne etc suppliers of industry waste to SORT facility, and logo partners in SORT campaign)</w:t>
      </w:r>
    </w:p>
    <w:p w:rsidR="00345617" w:rsidRDefault="00345617" w:rsidP="00E17568">
      <w:pPr>
        <w:pStyle w:val="ListParagraph"/>
        <w:numPr>
          <w:ilvl w:val="0"/>
          <w:numId w:val="5"/>
        </w:numPr>
      </w:pPr>
      <w:r>
        <w:rPr>
          <w:b/>
        </w:rPr>
        <w:t>Waste materials industry partners;</w:t>
      </w:r>
      <w:r>
        <w:t xml:space="preserve"> </w:t>
      </w:r>
      <w:r>
        <w:rPr>
          <w:b/>
        </w:rPr>
        <w:t>(</w:t>
      </w:r>
      <w:r>
        <w:t>J.J Richards, Wanliss, Cleanwaste etc, regional partners and logo partners.)</w:t>
      </w:r>
    </w:p>
    <w:p w:rsidR="00345617" w:rsidRPr="00E17568" w:rsidRDefault="00345617" w:rsidP="00345617">
      <w:pPr>
        <w:pStyle w:val="ListParagraph"/>
        <w:ind w:left="1830"/>
      </w:pPr>
      <w:r w:rsidRPr="00AF0469">
        <w:rPr>
          <w:b/>
        </w:rPr>
        <w:t>*</w:t>
      </w:r>
      <w:r>
        <w:rPr>
          <w:b/>
        </w:rPr>
        <w:t>These meetings have already been held, and strong support received.</w:t>
      </w:r>
    </w:p>
    <w:p w:rsidR="00400274" w:rsidRDefault="00400274" w:rsidP="00400274">
      <w:pPr>
        <w:pStyle w:val="ListParagraph"/>
      </w:pPr>
    </w:p>
    <w:p w:rsidR="00400274" w:rsidRDefault="00400274" w:rsidP="000720F5">
      <w:pPr>
        <w:pStyle w:val="ListParagraph"/>
        <w:numPr>
          <w:ilvl w:val="0"/>
          <w:numId w:val="1"/>
        </w:numPr>
        <w:rPr>
          <w:b/>
          <w:color w:val="1F497D" w:themeColor="text2"/>
        </w:rPr>
      </w:pPr>
      <w:r w:rsidRPr="00BC0A59">
        <w:rPr>
          <w:b/>
          <w:color w:val="1F497D" w:themeColor="text2"/>
        </w:rPr>
        <w:t>To establish a timeline and identify milestones along the way that will lead to the completion of the first priority within the stipulated time.</w:t>
      </w:r>
    </w:p>
    <w:p w:rsidR="00AF0469" w:rsidRDefault="00AF0469" w:rsidP="00345617">
      <w:pPr>
        <w:pStyle w:val="ListParagraph"/>
        <w:rPr>
          <w:b/>
        </w:rPr>
      </w:pPr>
      <w:proofErr w:type="gramStart"/>
      <w:r>
        <w:rPr>
          <w:b/>
        </w:rPr>
        <w:t>Stage 2.</w:t>
      </w:r>
      <w:proofErr w:type="gramEnd"/>
    </w:p>
    <w:p w:rsidR="00345617" w:rsidRDefault="00345617" w:rsidP="00345617">
      <w:pPr>
        <w:pStyle w:val="ListParagraph"/>
      </w:pPr>
      <w:proofErr w:type="gramStart"/>
      <w:r>
        <w:rPr>
          <w:b/>
        </w:rPr>
        <w:t>By</w:t>
      </w:r>
      <w:r w:rsidRPr="00345617">
        <w:rPr>
          <w:b/>
        </w:rPr>
        <w:t xml:space="preserve"> end of February 2012.</w:t>
      </w:r>
      <w:proofErr w:type="gramEnd"/>
      <w:r>
        <w:t xml:space="preserve"> Meetings with CBEC, DEEWR, DERM and Foresters completed and results and support tabulated, quantified and forward planning competed on that basis.</w:t>
      </w:r>
    </w:p>
    <w:p w:rsidR="00AF0469" w:rsidRDefault="00345617" w:rsidP="00345617">
      <w:pPr>
        <w:pStyle w:val="ListParagraph"/>
        <w:rPr>
          <w:b/>
        </w:rPr>
      </w:pPr>
      <w:proofErr w:type="gramStart"/>
      <w:r>
        <w:rPr>
          <w:b/>
        </w:rPr>
        <w:t>Commencing first week in March.</w:t>
      </w:r>
      <w:proofErr w:type="gramEnd"/>
      <w:r>
        <w:rPr>
          <w:b/>
        </w:rPr>
        <w:t xml:space="preserve"> </w:t>
      </w:r>
    </w:p>
    <w:p w:rsidR="00345617" w:rsidRDefault="00345617" w:rsidP="00AF0469">
      <w:pPr>
        <w:pStyle w:val="ListParagraph"/>
        <w:numPr>
          <w:ilvl w:val="0"/>
          <w:numId w:val="6"/>
        </w:numPr>
      </w:pPr>
      <w:r>
        <w:t>Staff identified, premises acquired and calls being made to Business at a rate of five per day regarding the audit of e-waste.</w:t>
      </w:r>
      <w:r w:rsidR="00AF0469">
        <w:t xml:space="preserve"> (Staffing </w:t>
      </w:r>
      <w:r w:rsidR="00F8695D">
        <w:t>requirements as identified: 2 x trainees in I T, 2 in Business Cert II or III, one workshop supervisor, 4 X Asset management Cert II trainees and 4 x potentially skilled e-waste dissemblers. The trainees will complete training and find work within the Harvey Norman/ Joyce Mayne retail electrical goods industry. Staff will be brought in according to a needs basis.</w:t>
      </w:r>
      <w:r w:rsidR="00C866F0">
        <w:t xml:space="preserve"> JSA’s and Disability Services will be approached to supply trainees.)</w:t>
      </w:r>
    </w:p>
    <w:p w:rsidR="00AF0469" w:rsidRPr="00345617" w:rsidRDefault="00AF0469" w:rsidP="00AF0469">
      <w:pPr>
        <w:pStyle w:val="ListParagraph"/>
        <w:numPr>
          <w:ilvl w:val="0"/>
          <w:numId w:val="6"/>
        </w:numPr>
      </w:pPr>
      <w:r>
        <w:t>Campaign team identified and parameters of the campaign developed. (Involve MBRC and CBEC in this process?)</w:t>
      </w:r>
    </w:p>
    <w:p w:rsidR="00400274" w:rsidRDefault="00400274" w:rsidP="00400274">
      <w:pPr>
        <w:pStyle w:val="ListParagraph"/>
      </w:pPr>
    </w:p>
    <w:p w:rsidR="00400274" w:rsidRDefault="00400274" w:rsidP="00400274">
      <w:pPr>
        <w:pStyle w:val="ListParagraph"/>
      </w:pPr>
    </w:p>
    <w:p w:rsidR="00400274" w:rsidRPr="00C866F0" w:rsidRDefault="00400274" w:rsidP="000720F5">
      <w:pPr>
        <w:pStyle w:val="ListParagraph"/>
        <w:numPr>
          <w:ilvl w:val="0"/>
          <w:numId w:val="1"/>
        </w:numPr>
        <w:rPr>
          <w:b/>
          <w:color w:val="1F497D" w:themeColor="text2"/>
        </w:rPr>
      </w:pPr>
      <w:r w:rsidRPr="00C866F0">
        <w:rPr>
          <w:b/>
          <w:color w:val="1F497D" w:themeColor="text2"/>
        </w:rPr>
        <w:t>To prepare for the next DERM meeting a one pager about the core business of SORT.</w:t>
      </w:r>
    </w:p>
    <w:p w:rsidR="00400274" w:rsidRPr="00C866F0" w:rsidRDefault="00C866F0" w:rsidP="00400274">
      <w:pPr>
        <w:pStyle w:val="ListParagraph"/>
      </w:pPr>
      <w:r>
        <w:t>As already stated, this meeting will be held during the week commencing 13</w:t>
      </w:r>
      <w:r w:rsidRPr="00C866F0">
        <w:rPr>
          <w:vertAlign w:val="superscript"/>
        </w:rPr>
        <w:t>th</w:t>
      </w:r>
      <w:r>
        <w:t xml:space="preserve"> Feb, and the document completed and a meeting sought with DERM prior to C O B on Friday 17</w:t>
      </w:r>
      <w:r w:rsidRPr="00C866F0">
        <w:rPr>
          <w:vertAlign w:val="superscript"/>
        </w:rPr>
        <w:t>th</w:t>
      </w:r>
      <w:r>
        <w:t xml:space="preserve"> Feb. This document can then be presented to the DEEWR representative to commence that potential funding process. </w:t>
      </w:r>
    </w:p>
    <w:p w:rsidR="00400274" w:rsidRDefault="00400274" w:rsidP="00400274">
      <w:pPr>
        <w:pStyle w:val="ListParagraph"/>
      </w:pPr>
    </w:p>
    <w:p w:rsidR="00400274" w:rsidRDefault="00C866F0" w:rsidP="00400274">
      <w:pPr>
        <w:rPr>
          <w:b/>
        </w:rPr>
      </w:pPr>
      <w:r w:rsidRPr="00741548">
        <w:rPr>
          <w:b/>
        </w:rPr>
        <w:t>Meeting closed, 12.10 pm.</w:t>
      </w:r>
    </w:p>
    <w:p w:rsidR="00741548" w:rsidRPr="00741548" w:rsidRDefault="00741548" w:rsidP="00400274">
      <w:pPr>
        <w:rPr>
          <w:b/>
          <w:sz w:val="16"/>
          <w:szCs w:val="16"/>
        </w:rPr>
      </w:pPr>
      <w:r w:rsidRPr="00741548">
        <w:rPr>
          <w:b/>
          <w:sz w:val="16"/>
          <w:szCs w:val="16"/>
        </w:rPr>
        <w:t>Tom McCue</w:t>
      </w:r>
    </w:p>
    <w:p w:rsidR="00400274" w:rsidRDefault="00400274" w:rsidP="00400274"/>
    <w:p w:rsidR="00400274" w:rsidRDefault="00400274" w:rsidP="00400274"/>
    <w:p w:rsidR="00400274" w:rsidRDefault="00400274" w:rsidP="00400274"/>
    <w:p w:rsidR="00400274" w:rsidRDefault="00400274" w:rsidP="00400274"/>
    <w:p w:rsidR="00400274" w:rsidRDefault="00400274" w:rsidP="00400274">
      <w:pPr>
        <w:rPr>
          <w:b/>
          <w:color w:val="984806" w:themeColor="accent6" w:themeShade="80"/>
          <w:sz w:val="32"/>
        </w:rPr>
      </w:pPr>
      <w:r>
        <w:rPr>
          <w:b/>
          <w:color w:val="984806" w:themeColor="accent6" w:themeShade="80"/>
          <w:sz w:val="32"/>
        </w:rPr>
        <w:t>Planning documents. (Process supplied by Bill Brown)</w:t>
      </w:r>
    </w:p>
    <w:p w:rsidR="00400274" w:rsidRPr="002648FC" w:rsidRDefault="00400274" w:rsidP="00400274">
      <w:pPr>
        <w:rPr>
          <w:b/>
          <w:color w:val="984806" w:themeColor="accent6" w:themeShade="80"/>
          <w:sz w:val="32"/>
        </w:rPr>
      </w:pPr>
      <w:r w:rsidRPr="002648FC">
        <w:rPr>
          <w:b/>
          <w:color w:val="984806" w:themeColor="accent6" w:themeShade="80"/>
          <w:sz w:val="32"/>
        </w:rPr>
        <w:t>RESULTS</w:t>
      </w:r>
    </w:p>
    <w:p w:rsidR="00400274" w:rsidRPr="00DD23BF" w:rsidRDefault="00400274" w:rsidP="00400274">
      <w:pPr>
        <w:pStyle w:val="NoSpacing"/>
        <w:rPr>
          <w:b/>
          <w:color w:val="984806" w:themeColor="accent6" w:themeShade="80"/>
        </w:rPr>
      </w:pPr>
      <w:r w:rsidRPr="00DD23BF">
        <w:rPr>
          <w:b/>
          <w:color w:val="984806" w:themeColor="accent6" w:themeShade="80"/>
        </w:rPr>
        <w:t>UNIQUE BUYING PROPOSITION</w:t>
      </w:r>
    </w:p>
    <w:p w:rsidR="00400274" w:rsidRPr="00DD23BF" w:rsidRDefault="00400274" w:rsidP="00400274">
      <w:pPr>
        <w:pStyle w:val="NoSpacing"/>
        <w:rPr>
          <w:color w:val="984806" w:themeColor="accent6" w:themeShade="80"/>
        </w:rPr>
      </w:pPr>
      <w:r w:rsidRPr="00DD23BF">
        <w:rPr>
          <w:color w:val="984806" w:themeColor="accent6" w:themeShade="80"/>
        </w:rPr>
        <w:t>Value proposition from products and services offered.</w:t>
      </w:r>
    </w:p>
    <w:p w:rsidR="00400274" w:rsidRPr="0012666C" w:rsidRDefault="00400274" w:rsidP="00400274">
      <w:pPr>
        <w:rPr>
          <w:b/>
          <w:color w:val="1F497D" w:themeColor="text2"/>
        </w:rPr>
      </w:pPr>
      <w:r>
        <w:t>What are we going to offer within the first priority?</w:t>
      </w:r>
      <w:r w:rsidR="0012666C">
        <w:t xml:space="preserve"> </w:t>
      </w:r>
      <w:r w:rsidR="0012666C" w:rsidRPr="0012666C">
        <w:rPr>
          <w:b/>
          <w:color w:val="1F497D" w:themeColor="text2"/>
        </w:rPr>
        <w:t>A collection, baling and e-waste facility in the Caboolture area that attracts partners and employs workers and trainees to process the waste in accordance with best practice, and establish it as a centre of excellence.</w:t>
      </w:r>
    </w:p>
    <w:p w:rsidR="003121FC" w:rsidRDefault="0012666C" w:rsidP="0012666C">
      <w:r>
        <w:t>(</w:t>
      </w:r>
      <w:r w:rsidR="003121FC">
        <w:t xml:space="preserve">Apply purchase a waste baler (DERM gives a dollar for dollar subsidy for equipment, and it will be possible to involve the baling manufacturer as an industry partners and seek a discount on the purchase of the baler for $16,000 + GST. This baler has a 300KG bale capacity. A waste crusher (Elephant’s Foot) can be purchased using the same strategy as for the Baler, including involving the manufacturer as an industry partner. For $34,000 it would be possible to commence the operation of an E-Waste facility at an existing site in Caboolture. There are no crushing and baling plants on the north side of Brisbane, and there is a re-seller of crushed and baled waste within the region. SORT would on sell the product to </w:t>
      </w:r>
      <w:r>
        <w:t>them. Given</w:t>
      </w:r>
      <w:r w:rsidR="003121FC">
        <w:t xml:space="preserve"> the processing of one container per month, (10-12 tons), </w:t>
      </w:r>
      <w:proofErr w:type="gramStart"/>
      <w:r>
        <w:t>W</w:t>
      </w:r>
      <w:r w:rsidR="003121FC">
        <w:t>ith</w:t>
      </w:r>
      <w:proofErr w:type="gramEnd"/>
      <w:r w:rsidR="003121FC">
        <w:t xml:space="preserve"> a value of $800 per ton, the monthly cash flow equates to approx $10,000 per month.</w:t>
      </w:r>
      <w:r>
        <w:t>)</w:t>
      </w:r>
    </w:p>
    <w:p w:rsidR="00400274" w:rsidRPr="00DD23BF" w:rsidRDefault="00400274" w:rsidP="00400274">
      <w:pPr>
        <w:pStyle w:val="NoSpacing"/>
        <w:rPr>
          <w:b/>
          <w:color w:val="984806" w:themeColor="accent6" w:themeShade="80"/>
        </w:rPr>
      </w:pPr>
      <w:r w:rsidRPr="00DD23BF">
        <w:rPr>
          <w:b/>
          <w:color w:val="984806" w:themeColor="accent6" w:themeShade="80"/>
        </w:rPr>
        <w:t>TARGET CUSTOMER</w:t>
      </w:r>
    </w:p>
    <w:p w:rsidR="00400274" w:rsidRPr="00DD23BF" w:rsidRDefault="00400274" w:rsidP="00400274">
      <w:pPr>
        <w:pStyle w:val="NoSpacing"/>
        <w:rPr>
          <w:color w:val="984806" w:themeColor="accent6" w:themeShade="80"/>
        </w:rPr>
      </w:pPr>
      <w:r w:rsidRPr="00DD23BF">
        <w:rPr>
          <w:color w:val="984806" w:themeColor="accent6" w:themeShade="80"/>
        </w:rPr>
        <w:t>Metrics of success</w:t>
      </w:r>
      <w:r>
        <w:rPr>
          <w:color w:val="984806" w:themeColor="accent6" w:themeShade="80"/>
        </w:rPr>
        <w:t xml:space="preserve"> from their perspective </w:t>
      </w:r>
    </w:p>
    <w:p w:rsidR="00400274" w:rsidRPr="0012666C" w:rsidRDefault="00400274" w:rsidP="00400274">
      <w:pPr>
        <w:rPr>
          <w:b/>
          <w:color w:val="1F497D" w:themeColor="text2"/>
        </w:rPr>
      </w:pPr>
      <w:r w:rsidRPr="0012666C">
        <w:rPr>
          <w:b/>
          <w:color w:val="1F497D" w:themeColor="text2"/>
        </w:rPr>
        <w:t>Identify the customers we will first engage with</w:t>
      </w:r>
    </w:p>
    <w:p w:rsidR="0012666C" w:rsidRPr="0012666C" w:rsidRDefault="0012666C" w:rsidP="0012666C">
      <w:pPr>
        <w:pStyle w:val="ListParagraph"/>
        <w:numPr>
          <w:ilvl w:val="0"/>
          <w:numId w:val="5"/>
        </w:numPr>
      </w:pPr>
      <w:r w:rsidRPr="0012666C">
        <w:t>Baling machine  and Elephant’s Foot manufacturers</w:t>
      </w:r>
    </w:p>
    <w:p w:rsidR="0012666C" w:rsidRPr="0012666C" w:rsidRDefault="0012666C" w:rsidP="0012666C">
      <w:pPr>
        <w:pStyle w:val="ListParagraph"/>
        <w:numPr>
          <w:ilvl w:val="0"/>
          <w:numId w:val="5"/>
        </w:numPr>
      </w:pPr>
      <w:r w:rsidRPr="0012666C">
        <w:t xml:space="preserve">DERM </w:t>
      </w:r>
    </w:p>
    <w:p w:rsidR="0012666C" w:rsidRPr="0012666C" w:rsidRDefault="0012666C" w:rsidP="0012666C">
      <w:pPr>
        <w:pStyle w:val="ListParagraph"/>
        <w:numPr>
          <w:ilvl w:val="0"/>
          <w:numId w:val="5"/>
        </w:numPr>
      </w:pPr>
      <w:r w:rsidRPr="0012666C">
        <w:t xml:space="preserve">Caboolture Business Enterprise Centre, CBEC </w:t>
      </w:r>
    </w:p>
    <w:p w:rsidR="0012666C" w:rsidRPr="0012666C" w:rsidRDefault="0012666C" w:rsidP="0012666C">
      <w:pPr>
        <w:pStyle w:val="ListParagraph"/>
        <w:numPr>
          <w:ilvl w:val="0"/>
          <w:numId w:val="5"/>
        </w:numPr>
      </w:pPr>
      <w:r w:rsidRPr="0012666C">
        <w:t xml:space="preserve">DEEWR </w:t>
      </w:r>
    </w:p>
    <w:p w:rsidR="0012666C" w:rsidRPr="0012666C" w:rsidRDefault="0012666C" w:rsidP="0012666C">
      <w:pPr>
        <w:pStyle w:val="ListParagraph"/>
        <w:numPr>
          <w:ilvl w:val="0"/>
          <w:numId w:val="5"/>
        </w:numPr>
      </w:pPr>
      <w:r w:rsidRPr="0012666C">
        <w:t>Foresters social enterprise grants and loans</w:t>
      </w:r>
    </w:p>
    <w:p w:rsidR="0012666C" w:rsidRPr="0012666C" w:rsidRDefault="0012666C" w:rsidP="0012666C">
      <w:pPr>
        <w:pStyle w:val="ListParagraph"/>
        <w:numPr>
          <w:ilvl w:val="0"/>
          <w:numId w:val="5"/>
        </w:numPr>
      </w:pPr>
      <w:r w:rsidRPr="0012666C">
        <w:t xml:space="preserve">Moreton Bay Regional Council </w:t>
      </w:r>
    </w:p>
    <w:p w:rsidR="0012666C" w:rsidRPr="0012666C" w:rsidRDefault="0012666C" w:rsidP="0012666C">
      <w:pPr>
        <w:pStyle w:val="ListParagraph"/>
        <w:numPr>
          <w:ilvl w:val="0"/>
          <w:numId w:val="5"/>
        </w:numPr>
      </w:pPr>
      <w:r w:rsidRPr="0012666C">
        <w:t>Retail industry partners</w:t>
      </w:r>
    </w:p>
    <w:p w:rsidR="0012666C" w:rsidRPr="0012666C" w:rsidRDefault="0012666C" w:rsidP="00400274">
      <w:pPr>
        <w:pStyle w:val="ListParagraph"/>
        <w:numPr>
          <w:ilvl w:val="0"/>
          <w:numId w:val="5"/>
        </w:numPr>
      </w:pPr>
      <w:r w:rsidRPr="0012666C">
        <w:t>Waste materials industry partners</w:t>
      </w:r>
    </w:p>
    <w:p w:rsidR="00400274" w:rsidRPr="0012666C" w:rsidRDefault="00400274" w:rsidP="00400274">
      <w:pPr>
        <w:rPr>
          <w:b/>
          <w:color w:val="1F497D" w:themeColor="text2"/>
        </w:rPr>
      </w:pPr>
      <w:r w:rsidRPr="0012666C">
        <w:rPr>
          <w:b/>
          <w:color w:val="1F497D" w:themeColor="text2"/>
        </w:rPr>
        <w:t xml:space="preserve">Must have /short term outputs /deliverables </w:t>
      </w:r>
    </w:p>
    <w:p w:rsidR="0012666C" w:rsidRDefault="0012666C" w:rsidP="0012666C">
      <w:pPr>
        <w:pStyle w:val="ListParagraph"/>
        <w:numPr>
          <w:ilvl w:val="0"/>
          <w:numId w:val="8"/>
        </w:numPr>
      </w:pPr>
      <w:r>
        <w:t xml:space="preserve">Premises </w:t>
      </w:r>
    </w:p>
    <w:p w:rsidR="0012666C" w:rsidRDefault="0012666C" w:rsidP="0012666C">
      <w:pPr>
        <w:pStyle w:val="ListParagraph"/>
        <w:numPr>
          <w:ilvl w:val="0"/>
          <w:numId w:val="8"/>
        </w:numPr>
      </w:pPr>
      <w:r>
        <w:t xml:space="preserve"> qualified staff for various purposes (Apprenticeship selection, workshop supervisors, marketing specialist, </w:t>
      </w:r>
    </w:p>
    <w:p w:rsidR="0012666C" w:rsidRDefault="0012666C" w:rsidP="0012666C">
      <w:pPr>
        <w:pStyle w:val="ListParagraph"/>
        <w:numPr>
          <w:ilvl w:val="0"/>
          <w:numId w:val="8"/>
        </w:numPr>
      </w:pPr>
      <w:r>
        <w:t>Campaign leaders and staff,</w:t>
      </w:r>
    </w:p>
    <w:p w:rsidR="0012666C" w:rsidRDefault="0012666C" w:rsidP="0012666C">
      <w:pPr>
        <w:pStyle w:val="ListParagraph"/>
        <w:numPr>
          <w:ilvl w:val="0"/>
          <w:numId w:val="8"/>
        </w:numPr>
      </w:pPr>
      <w:r>
        <w:t>General manager of the project</w:t>
      </w:r>
    </w:p>
    <w:p w:rsidR="0012666C" w:rsidRDefault="0012666C" w:rsidP="0012666C">
      <w:pPr>
        <w:pStyle w:val="ListParagraph"/>
        <w:numPr>
          <w:ilvl w:val="0"/>
          <w:numId w:val="8"/>
        </w:numPr>
      </w:pPr>
      <w:r>
        <w:t>Basic workshop equipment</w:t>
      </w:r>
    </w:p>
    <w:p w:rsidR="00400274" w:rsidRDefault="00400274" w:rsidP="00400274">
      <w:pPr>
        <w:rPr>
          <w:b/>
          <w:color w:val="1F497D" w:themeColor="text2"/>
        </w:rPr>
      </w:pPr>
      <w:r w:rsidRPr="0012666C">
        <w:rPr>
          <w:b/>
          <w:color w:val="1F497D" w:themeColor="text2"/>
        </w:rPr>
        <w:t xml:space="preserve">Like to have /medium term outcomes </w:t>
      </w:r>
    </w:p>
    <w:p w:rsidR="00741548" w:rsidRPr="0012666C" w:rsidRDefault="00741548" w:rsidP="00400274">
      <w:pPr>
        <w:rPr>
          <w:b/>
          <w:color w:val="1F497D" w:themeColor="text2"/>
        </w:rPr>
      </w:pPr>
    </w:p>
    <w:p w:rsidR="00400274" w:rsidRDefault="00400274" w:rsidP="00400274">
      <w:pPr>
        <w:rPr>
          <w:b/>
          <w:color w:val="1F497D" w:themeColor="text2"/>
        </w:rPr>
      </w:pPr>
      <w:r w:rsidRPr="00741548">
        <w:rPr>
          <w:b/>
          <w:color w:val="1F497D" w:themeColor="text2"/>
        </w:rPr>
        <w:t xml:space="preserve">Love to have /longer term intended impacts </w:t>
      </w:r>
    </w:p>
    <w:p w:rsidR="00741548" w:rsidRPr="00741548" w:rsidRDefault="00741548" w:rsidP="00400274">
      <w:pPr>
        <w:rPr>
          <w:b/>
          <w:color w:val="1F497D" w:themeColor="text2"/>
        </w:rPr>
      </w:pPr>
    </w:p>
    <w:p w:rsidR="00400274" w:rsidRPr="003D1220" w:rsidRDefault="00400274" w:rsidP="00400274">
      <w:pPr>
        <w:rPr>
          <w:b/>
          <w:color w:val="4F81BD" w:themeColor="accent1"/>
          <w:sz w:val="32"/>
        </w:rPr>
      </w:pPr>
      <w:r w:rsidRPr="003D1220">
        <w:rPr>
          <w:b/>
          <w:color w:val="4F81BD" w:themeColor="accent1"/>
          <w:sz w:val="32"/>
        </w:rPr>
        <w:t>CAPABILITIES</w:t>
      </w:r>
    </w:p>
    <w:p w:rsidR="00400274" w:rsidRPr="00DD23BF" w:rsidRDefault="00400274" w:rsidP="00400274">
      <w:pPr>
        <w:pStyle w:val="NoSpacing"/>
        <w:rPr>
          <w:b/>
          <w:color w:val="0070C0"/>
        </w:rPr>
      </w:pPr>
      <w:r w:rsidRPr="00DD23BF">
        <w:rPr>
          <w:b/>
          <w:color w:val="0070C0"/>
        </w:rPr>
        <w:t>PARTNER NETWORK</w:t>
      </w:r>
    </w:p>
    <w:p w:rsidR="00400274" w:rsidRPr="00DD23BF" w:rsidRDefault="00400274" w:rsidP="00400274">
      <w:pPr>
        <w:pStyle w:val="NoSpacing"/>
        <w:rPr>
          <w:color w:val="0070C0"/>
        </w:rPr>
      </w:pPr>
      <w:proofErr w:type="gramStart"/>
      <w:r w:rsidRPr="00DD23BF">
        <w:rPr>
          <w:color w:val="0070C0"/>
        </w:rPr>
        <w:t>Boundary partners /actors needing to be engaged.</w:t>
      </w:r>
      <w:proofErr w:type="gramEnd"/>
      <w:r w:rsidRPr="00DD23BF">
        <w:rPr>
          <w:color w:val="0070C0"/>
        </w:rPr>
        <w:t xml:space="preserve"> </w:t>
      </w:r>
    </w:p>
    <w:p w:rsidR="00400274" w:rsidRPr="0012666C" w:rsidRDefault="00400274" w:rsidP="00400274">
      <w:pPr>
        <w:rPr>
          <w:b/>
          <w:color w:val="1F497D" w:themeColor="text2"/>
        </w:rPr>
      </w:pPr>
      <w:r w:rsidRPr="0012666C">
        <w:rPr>
          <w:b/>
          <w:color w:val="1F497D" w:themeColor="text2"/>
        </w:rPr>
        <w:t>Who are we going to engage with in the first quarter?</w:t>
      </w:r>
    </w:p>
    <w:p w:rsidR="0012666C" w:rsidRPr="0012666C" w:rsidRDefault="0012666C" w:rsidP="0012666C">
      <w:pPr>
        <w:pStyle w:val="ListParagraph"/>
        <w:numPr>
          <w:ilvl w:val="0"/>
          <w:numId w:val="5"/>
        </w:numPr>
      </w:pPr>
      <w:r w:rsidRPr="0012666C">
        <w:t>Baling machine  and Elephant’s Foot manufacturers</w:t>
      </w:r>
    </w:p>
    <w:p w:rsidR="0012666C" w:rsidRPr="0012666C" w:rsidRDefault="0012666C" w:rsidP="0012666C">
      <w:pPr>
        <w:pStyle w:val="ListParagraph"/>
        <w:numPr>
          <w:ilvl w:val="0"/>
          <w:numId w:val="5"/>
        </w:numPr>
      </w:pPr>
      <w:r w:rsidRPr="0012666C">
        <w:t xml:space="preserve">DERM </w:t>
      </w:r>
    </w:p>
    <w:p w:rsidR="0012666C" w:rsidRPr="0012666C" w:rsidRDefault="0012666C" w:rsidP="0012666C">
      <w:pPr>
        <w:pStyle w:val="ListParagraph"/>
        <w:numPr>
          <w:ilvl w:val="0"/>
          <w:numId w:val="5"/>
        </w:numPr>
      </w:pPr>
      <w:r w:rsidRPr="0012666C">
        <w:t xml:space="preserve">Caboolture Business Enterprise Centre, CBEC </w:t>
      </w:r>
    </w:p>
    <w:p w:rsidR="0012666C" w:rsidRPr="0012666C" w:rsidRDefault="0012666C" w:rsidP="0012666C">
      <w:pPr>
        <w:pStyle w:val="ListParagraph"/>
        <w:numPr>
          <w:ilvl w:val="0"/>
          <w:numId w:val="5"/>
        </w:numPr>
      </w:pPr>
      <w:r w:rsidRPr="0012666C">
        <w:t xml:space="preserve">DEEWR </w:t>
      </w:r>
    </w:p>
    <w:p w:rsidR="0012666C" w:rsidRPr="0012666C" w:rsidRDefault="0012666C" w:rsidP="0012666C">
      <w:pPr>
        <w:pStyle w:val="ListParagraph"/>
        <w:numPr>
          <w:ilvl w:val="0"/>
          <w:numId w:val="5"/>
        </w:numPr>
      </w:pPr>
      <w:r w:rsidRPr="0012666C">
        <w:t>Foresters social enterprise grants and loans</w:t>
      </w:r>
    </w:p>
    <w:p w:rsidR="00400274" w:rsidRDefault="00400274" w:rsidP="00400274"/>
    <w:p w:rsidR="00400274" w:rsidRDefault="00400274" w:rsidP="00400274"/>
    <w:p w:rsidR="00400274" w:rsidRDefault="00400274" w:rsidP="00400274">
      <w:pPr>
        <w:pStyle w:val="NoSpacing"/>
        <w:rPr>
          <w:b/>
          <w:color w:val="4F81BD" w:themeColor="accent1"/>
        </w:rPr>
      </w:pPr>
      <w:r w:rsidRPr="00C9253C">
        <w:rPr>
          <w:b/>
          <w:color w:val="4F81BD" w:themeColor="accent1"/>
        </w:rPr>
        <w:t>CORE CAPABILITIES</w:t>
      </w:r>
    </w:p>
    <w:p w:rsidR="00400274" w:rsidRPr="0056565E" w:rsidRDefault="00400274" w:rsidP="00400274">
      <w:pPr>
        <w:pStyle w:val="NoSpacing"/>
        <w:rPr>
          <w:color w:val="4F81BD" w:themeColor="accent1"/>
        </w:rPr>
      </w:pPr>
      <w:r w:rsidRPr="0056565E">
        <w:rPr>
          <w:color w:val="4F81BD" w:themeColor="accent1"/>
        </w:rPr>
        <w:t xml:space="preserve">Skills and abilities needed to deliver value proposition </w:t>
      </w:r>
    </w:p>
    <w:p w:rsidR="00400274" w:rsidRPr="00C9253C" w:rsidRDefault="00400274" w:rsidP="00400274">
      <w:pPr>
        <w:pStyle w:val="NoSpacing"/>
        <w:rPr>
          <w:color w:val="4F81BD" w:themeColor="accent1"/>
        </w:rPr>
      </w:pPr>
      <w:r w:rsidRPr="00C9253C">
        <w:rPr>
          <w:color w:val="4F81BD" w:themeColor="accent1"/>
        </w:rPr>
        <w:t xml:space="preserve">Technical </w:t>
      </w:r>
    </w:p>
    <w:p w:rsidR="00400274" w:rsidRPr="00C9253C" w:rsidRDefault="00400274" w:rsidP="00400274">
      <w:pPr>
        <w:pStyle w:val="NoSpacing"/>
        <w:rPr>
          <w:color w:val="4F81BD" w:themeColor="accent1"/>
        </w:rPr>
      </w:pPr>
      <w:r w:rsidRPr="00C9253C">
        <w:rPr>
          <w:color w:val="4F81BD" w:themeColor="accent1"/>
        </w:rPr>
        <w:t xml:space="preserve">Soft skills </w:t>
      </w:r>
    </w:p>
    <w:p w:rsidR="00400274" w:rsidRDefault="00400274" w:rsidP="00400274">
      <w:r>
        <w:t>Do we have the combined skill set to achieve our goals?</w:t>
      </w:r>
    </w:p>
    <w:p w:rsidR="00400274" w:rsidRDefault="00400274" w:rsidP="00400274"/>
    <w:p w:rsidR="00400274" w:rsidRDefault="00400274" w:rsidP="00400274"/>
    <w:p w:rsidR="00400274" w:rsidRPr="00947D57" w:rsidRDefault="00400274" w:rsidP="00400274">
      <w:pPr>
        <w:pStyle w:val="Heading1"/>
        <w:rPr>
          <w:b w:val="0"/>
          <w:color w:val="00B050"/>
          <w:sz w:val="32"/>
        </w:rPr>
      </w:pPr>
      <w:bookmarkStart w:id="0" w:name="SYSTEMSANDSTRUCTURE1"/>
      <w:r>
        <w:rPr>
          <w:noProof/>
          <w:lang w:eastAsia="en-A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5332095</wp:posOffset>
            </wp:positionH>
            <wp:positionV relativeFrom="paragraph">
              <wp:posOffset>114300</wp:posOffset>
            </wp:positionV>
            <wp:extent cx="628650" cy="561975"/>
            <wp:effectExtent l="19050" t="0" r="0" b="0"/>
            <wp:wrapNone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E75" w:rsidRPr="00715E75">
        <w:rPr>
          <w:noProof/>
          <w:lang w:eastAsia="zh-TW"/>
        </w:rPr>
        <w:pict>
          <v:roundrect id="_x0000_s1027" style="position:absolute;margin-left:553.5pt;margin-top:414.6pt;width:181.4pt;height:48.2pt;z-index:251657216;mso-position-horizontal-relative:text;mso-position-vertical-relative:text" arcsize="10923f" stroked="f">
            <v:textbox>
              <w:txbxContent>
                <w:p w:rsidR="00400274" w:rsidRPr="00FD3857" w:rsidRDefault="00400274" w:rsidP="00400274">
                  <w:pPr>
                    <w:rPr>
                      <w:color w:val="00B050"/>
                    </w:rPr>
                  </w:pPr>
                  <w:r w:rsidRPr="00FD3857">
                    <w:rPr>
                      <w:color w:val="00B050"/>
                    </w:rPr>
                    <w:t xml:space="preserve">Marketing &amp; distribution </w:t>
                  </w:r>
                </w:p>
              </w:txbxContent>
            </v:textbox>
          </v:roundrect>
        </w:pict>
      </w:r>
      <w:r w:rsidR="00715E75" w:rsidRPr="00715E75">
        <w:rPr>
          <w:noProof/>
          <w:lang w:eastAsia="zh-TW"/>
        </w:rPr>
        <w:pict>
          <v:roundrect id="_x0000_s1026" style="position:absolute;margin-left:553.5pt;margin-top:337.9pt;width:181.4pt;height:48.2pt;z-index:251658240;mso-position-horizontal-relative:text;mso-position-vertical-relative:text" arcsize="10923f" stroked="f">
            <v:textbox>
              <w:txbxContent>
                <w:p w:rsidR="00400274" w:rsidRPr="00FD3857" w:rsidRDefault="00400274" w:rsidP="00400274">
                  <w:pPr>
                    <w:rPr>
                      <w:color w:val="00B050"/>
                    </w:rPr>
                  </w:pPr>
                  <w:r w:rsidRPr="00FD3857">
                    <w:rPr>
                      <w:color w:val="00B050"/>
                    </w:rPr>
                    <w:t xml:space="preserve">Customer relationship management </w:t>
                  </w:r>
                </w:p>
                <w:p w:rsidR="00400274" w:rsidRDefault="00400274" w:rsidP="00400274"/>
              </w:txbxContent>
            </v:textbox>
          </v:roundrect>
        </w:pict>
      </w:r>
      <w:r w:rsidRPr="00947D57">
        <w:rPr>
          <w:b w:val="0"/>
          <w:color w:val="00B050"/>
          <w:sz w:val="32"/>
        </w:rPr>
        <w:t>ENABLING SYSTEMS &amp; STRUCTURES</w:t>
      </w:r>
      <w:r>
        <w:rPr>
          <w:b w:val="0"/>
          <w:color w:val="00B050"/>
          <w:sz w:val="32"/>
        </w:rPr>
        <w:t xml:space="preserve">  </w:t>
      </w:r>
    </w:p>
    <w:bookmarkEnd w:id="0"/>
    <w:p w:rsidR="00400274" w:rsidRPr="0056565E" w:rsidRDefault="00715E75" w:rsidP="00400274">
      <w:pPr>
        <w:pStyle w:val="NoSpacing"/>
        <w:rPr>
          <w:b/>
          <w:color w:val="00B050"/>
        </w:rPr>
      </w:pPr>
      <w:r w:rsidRPr="00715E75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7.1pt;margin-top:9.95pt;width:96.75pt;height:31.95pt;z-index:251659264" stroked="f">
            <v:textbox style="mso-fit-shape-to-text:t" inset="0,0,0,0">
              <w:txbxContent>
                <w:p w:rsidR="00400274" w:rsidRDefault="00400274" w:rsidP="00400274">
                  <w:pPr>
                    <w:pStyle w:val="Caption"/>
                    <w:rPr>
                      <w:noProof/>
                    </w:rPr>
                  </w:pPr>
                  <w:r w:rsidRPr="00923AA1">
                    <w:rPr>
                      <w:color w:val="00B050"/>
                    </w:rPr>
                    <w:t>EVIDENCE BASE</w:t>
                  </w:r>
                  <w:r>
                    <w:t xml:space="preserve"> LINK</w:t>
                  </w:r>
                  <w:r w:rsidRPr="00923AA1">
                    <w:rPr>
                      <w:color w:val="00B050"/>
                    </w:rPr>
                    <w:t xml:space="preserve"> </w:t>
                  </w:r>
                </w:p>
              </w:txbxContent>
            </v:textbox>
          </v:shape>
        </w:pict>
      </w:r>
      <w:r w:rsidR="00400274" w:rsidRPr="0056565E">
        <w:rPr>
          <w:b/>
          <w:color w:val="00B050"/>
        </w:rPr>
        <w:t>INPUTS /ACTIVITIES</w:t>
      </w:r>
    </w:p>
    <w:p w:rsidR="00400274" w:rsidRPr="0056565E" w:rsidRDefault="00400274" w:rsidP="00400274">
      <w:pPr>
        <w:pStyle w:val="NoSpacing"/>
        <w:rPr>
          <w:color w:val="00B050"/>
        </w:rPr>
      </w:pPr>
      <w:r w:rsidRPr="0056565E">
        <w:rPr>
          <w:color w:val="00B050"/>
        </w:rPr>
        <w:t xml:space="preserve">Alignment of activities and resources to deliver value proposition </w:t>
      </w:r>
    </w:p>
    <w:p w:rsidR="00400274" w:rsidRPr="0028389D" w:rsidRDefault="00400274" w:rsidP="00400274">
      <w:r w:rsidRPr="0028389D">
        <w:t>WHO?</w:t>
      </w:r>
      <w:r w:rsidR="00741548">
        <w:t xml:space="preserve"> </w:t>
      </w:r>
      <w:proofErr w:type="gramStart"/>
      <w:r w:rsidR="00741548">
        <w:t>Tom and Julian?</w:t>
      </w:r>
      <w:proofErr w:type="gramEnd"/>
    </w:p>
    <w:p w:rsidR="00400274" w:rsidRDefault="00400274" w:rsidP="00400274">
      <w:pPr>
        <w:rPr>
          <w:color w:val="00B050"/>
        </w:rPr>
      </w:pPr>
    </w:p>
    <w:p w:rsidR="00400274" w:rsidRDefault="00400274" w:rsidP="00400274">
      <w:pPr>
        <w:rPr>
          <w:color w:val="00B050"/>
        </w:rPr>
      </w:pPr>
    </w:p>
    <w:p w:rsidR="00400274" w:rsidRPr="00FD3857" w:rsidRDefault="00400274" w:rsidP="00400274">
      <w:pPr>
        <w:rPr>
          <w:color w:val="00B050"/>
        </w:rPr>
      </w:pPr>
      <w:proofErr w:type="gramStart"/>
      <w:r w:rsidRPr="00FD3857">
        <w:rPr>
          <w:color w:val="00B050"/>
        </w:rPr>
        <w:t>Marketing &amp; distribution</w:t>
      </w:r>
      <w:r>
        <w:rPr>
          <w:color w:val="00B050"/>
        </w:rPr>
        <w:t>.</w:t>
      </w:r>
      <w:proofErr w:type="gramEnd"/>
      <w:r w:rsidRPr="00FD3857">
        <w:rPr>
          <w:color w:val="00B050"/>
        </w:rPr>
        <w:t xml:space="preserve"> </w:t>
      </w:r>
      <w:r>
        <w:rPr>
          <w:color w:val="00B050"/>
        </w:rPr>
        <w:t>WHO</w:t>
      </w:r>
      <w:r w:rsidRPr="0028389D">
        <w:t>?</w:t>
      </w:r>
      <w:r w:rsidR="00741548">
        <w:t xml:space="preserve"> </w:t>
      </w:r>
      <w:proofErr w:type="gramStart"/>
      <w:r w:rsidR="00741548">
        <w:t>Wasabi?</w:t>
      </w:r>
      <w:proofErr w:type="gramEnd"/>
    </w:p>
    <w:p w:rsidR="00400274" w:rsidRDefault="00400274" w:rsidP="00400274">
      <w:pPr>
        <w:rPr>
          <w:color w:val="00B050"/>
        </w:rPr>
      </w:pPr>
    </w:p>
    <w:p w:rsidR="00400274" w:rsidRDefault="00400274" w:rsidP="00400274">
      <w:pPr>
        <w:rPr>
          <w:color w:val="00B050"/>
        </w:rPr>
      </w:pPr>
    </w:p>
    <w:p w:rsidR="00400274" w:rsidRDefault="00400274" w:rsidP="00400274">
      <w:pPr>
        <w:rPr>
          <w:color w:val="00B050"/>
        </w:rPr>
      </w:pPr>
    </w:p>
    <w:p w:rsidR="00400274" w:rsidRPr="00FD3857" w:rsidRDefault="00400274" w:rsidP="00400274">
      <w:pPr>
        <w:rPr>
          <w:color w:val="00B050"/>
        </w:rPr>
      </w:pPr>
      <w:proofErr w:type="gramStart"/>
      <w:r w:rsidRPr="00FD3857">
        <w:rPr>
          <w:color w:val="00B050"/>
        </w:rPr>
        <w:t>Customer relationship management.</w:t>
      </w:r>
      <w:proofErr w:type="gramEnd"/>
      <w:r w:rsidRPr="00FD3857">
        <w:rPr>
          <w:color w:val="00B050"/>
        </w:rPr>
        <w:t xml:space="preserve"> </w:t>
      </w:r>
      <w:r w:rsidR="00741548" w:rsidRPr="0028389D">
        <w:t>WHO?</w:t>
      </w:r>
      <w:r w:rsidR="00741548">
        <w:t xml:space="preserve"> Darren?</w:t>
      </w:r>
    </w:p>
    <w:p w:rsidR="00400274" w:rsidRDefault="00400274" w:rsidP="00400274"/>
    <w:p w:rsidR="00741548" w:rsidRDefault="00741548" w:rsidP="00400274"/>
    <w:p w:rsidR="00741548" w:rsidRDefault="00741548" w:rsidP="00400274"/>
    <w:p w:rsidR="00741548" w:rsidRDefault="00400274" w:rsidP="00400274">
      <w:pPr>
        <w:rPr>
          <w:color w:val="00B050"/>
        </w:rPr>
      </w:pPr>
      <w:proofErr w:type="gramStart"/>
      <w:r w:rsidRPr="00FD3857">
        <w:rPr>
          <w:color w:val="00B050"/>
        </w:rPr>
        <w:t>Income Streams</w:t>
      </w:r>
      <w:r>
        <w:rPr>
          <w:color w:val="00B050"/>
        </w:rPr>
        <w:t>.</w:t>
      </w:r>
      <w:proofErr w:type="gramEnd"/>
      <w:r>
        <w:rPr>
          <w:color w:val="00B050"/>
        </w:rPr>
        <w:t xml:space="preserve"> </w:t>
      </w:r>
      <w:r w:rsidRPr="0028389D">
        <w:t>From where</w:t>
      </w:r>
      <w:proofErr w:type="gramStart"/>
      <w:r w:rsidRPr="0028389D">
        <w:t>?</w:t>
      </w:r>
      <w:r w:rsidRPr="00FD3857">
        <w:rPr>
          <w:color w:val="00B050"/>
        </w:rPr>
        <w:t xml:space="preserve"> </w:t>
      </w:r>
      <w:r w:rsidR="00741548">
        <w:rPr>
          <w:color w:val="00B050"/>
        </w:rPr>
        <w:t>.</w:t>
      </w:r>
      <w:proofErr w:type="gramEnd"/>
    </w:p>
    <w:p w:rsidR="00400274" w:rsidRPr="00741548" w:rsidRDefault="00741548" w:rsidP="00400274">
      <w:r>
        <w:rPr>
          <w:color w:val="00B050"/>
        </w:rPr>
        <w:t xml:space="preserve"> </w:t>
      </w:r>
      <w:proofErr w:type="gramStart"/>
      <w:r w:rsidRPr="00741548">
        <w:t>Sales of recycled product.</w:t>
      </w:r>
      <w:proofErr w:type="gramEnd"/>
    </w:p>
    <w:p w:rsidR="00741548" w:rsidRPr="00741548" w:rsidRDefault="00741548" w:rsidP="00400274">
      <w:r w:rsidRPr="00741548">
        <w:t>Collection of and compacting of recycled product</w:t>
      </w:r>
    </w:p>
    <w:p w:rsidR="00741548" w:rsidRDefault="00741548" w:rsidP="00400274">
      <w:r w:rsidRPr="00741548">
        <w:t>Apprentice employment</w:t>
      </w:r>
    </w:p>
    <w:p w:rsidR="00741548" w:rsidRDefault="00741548" w:rsidP="00400274">
      <w:r>
        <w:t>Sales of salvaged items of value</w:t>
      </w:r>
    </w:p>
    <w:p w:rsidR="00741548" w:rsidRPr="00741548" w:rsidRDefault="00741548" w:rsidP="00400274">
      <w:r>
        <w:t>Etc.....please add to this list</w:t>
      </w:r>
    </w:p>
    <w:p w:rsidR="00400274" w:rsidRDefault="00400274" w:rsidP="00400274"/>
    <w:p w:rsidR="00400274" w:rsidRPr="00FD3857" w:rsidRDefault="00400274" w:rsidP="00400274">
      <w:pPr>
        <w:rPr>
          <w:color w:val="00B050"/>
        </w:rPr>
      </w:pPr>
      <w:r w:rsidRPr="00FD3857">
        <w:rPr>
          <w:color w:val="00B050"/>
        </w:rPr>
        <w:t xml:space="preserve">Cost Structure </w:t>
      </w:r>
    </w:p>
    <w:p w:rsidR="00400274" w:rsidRDefault="00400274" w:rsidP="00400274"/>
    <w:p w:rsidR="00400274" w:rsidRPr="00FD3857" w:rsidRDefault="00400274" w:rsidP="00400274">
      <w:pPr>
        <w:rPr>
          <w:color w:val="00B050"/>
        </w:rPr>
      </w:pPr>
      <w:proofErr w:type="gramStart"/>
      <w:r w:rsidRPr="00FD3857">
        <w:rPr>
          <w:color w:val="00B050"/>
        </w:rPr>
        <w:t>Governance</w:t>
      </w:r>
      <w:r>
        <w:rPr>
          <w:color w:val="00B050"/>
        </w:rPr>
        <w:t>.</w:t>
      </w:r>
      <w:proofErr w:type="gramEnd"/>
      <w:r>
        <w:rPr>
          <w:color w:val="00B050"/>
        </w:rPr>
        <w:t xml:space="preserve"> </w:t>
      </w:r>
      <w:r w:rsidR="00741548">
        <w:t xml:space="preserve">Board comprising </w:t>
      </w:r>
      <w:proofErr w:type="gramStart"/>
      <w:r w:rsidR="00741548">
        <w:t>( 3</w:t>
      </w:r>
      <w:proofErr w:type="gramEnd"/>
      <w:r w:rsidR="00741548">
        <w:t>-4</w:t>
      </w:r>
      <w:r w:rsidRPr="0028389D">
        <w:t>) members</w:t>
      </w:r>
      <w:r>
        <w:t xml:space="preserve">. </w:t>
      </w:r>
      <w:proofErr w:type="gramStart"/>
      <w:r>
        <w:t>Relationship to YNF?</w:t>
      </w:r>
      <w:proofErr w:type="gramEnd"/>
    </w:p>
    <w:p w:rsidR="00400274" w:rsidRDefault="00400274" w:rsidP="00400274"/>
    <w:p w:rsidR="00404963" w:rsidRDefault="00404963"/>
    <w:sectPr w:rsidR="00404963" w:rsidSect="00F417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28B"/>
    <w:multiLevelType w:val="hybridMultilevel"/>
    <w:tmpl w:val="7D00D8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E0F81"/>
    <w:multiLevelType w:val="hybridMultilevel"/>
    <w:tmpl w:val="34D40EEE"/>
    <w:lvl w:ilvl="0" w:tplc="4E8E158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2D3929"/>
    <w:multiLevelType w:val="hybridMultilevel"/>
    <w:tmpl w:val="68E8272C"/>
    <w:lvl w:ilvl="0" w:tplc="81FE4E8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9151C1"/>
    <w:multiLevelType w:val="hybridMultilevel"/>
    <w:tmpl w:val="1C18174E"/>
    <w:lvl w:ilvl="0" w:tplc="0C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">
    <w:nsid w:val="4716599F"/>
    <w:multiLevelType w:val="hybridMultilevel"/>
    <w:tmpl w:val="EB98AF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86486"/>
    <w:multiLevelType w:val="hybridMultilevel"/>
    <w:tmpl w:val="5DFAA72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3E26E34"/>
    <w:multiLevelType w:val="hybridMultilevel"/>
    <w:tmpl w:val="91CE1592"/>
    <w:lvl w:ilvl="0" w:tplc="FADC4F6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BA31CB"/>
    <w:multiLevelType w:val="hybridMultilevel"/>
    <w:tmpl w:val="34D40EEE"/>
    <w:lvl w:ilvl="0" w:tplc="4E8E158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0274"/>
    <w:rsid w:val="000720F5"/>
    <w:rsid w:val="000766C6"/>
    <w:rsid w:val="0012666C"/>
    <w:rsid w:val="001E48A0"/>
    <w:rsid w:val="003121FC"/>
    <w:rsid w:val="00317D32"/>
    <w:rsid w:val="00345617"/>
    <w:rsid w:val="00400274"/>
    <w:rsid w:val="00404963"/>
    <w:rsid w:val="00715E75"/>
    <w:rsid w:val="00741548"/>
    <w:rsid w:val="00AF0469"/>
    <w:rsid w:val="00BC0A59"/>
    <w:rsid w:val="00C866F0"/>
    <w:rsid w:val="00E17568"/>
    <w:rsid w:val="00F8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74"/>
  </w:style>
  <w:style w:type="paragraph" w:styleId="Heading1">
    <w:name w:val="heading 1"/>
    <w:basedOn w:val="Normal"/>
    <w:next w:val="Normal"/>
    <w:link w:val="Heading1Char"/>
    <w:uiPriority w:val="9"/>
    <w:qFormat/>
    <w:rsid w:val="004002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00274"/>
    <w:pPr>
      <w:ind w:left="720"/>
      <w:contextualSpacing/>
    </w:pPr>
  </w:style>
  <w:style w:type="paragraph" w:styleId="NoSpacing">
    <w:name w:val="No Spacing"/>
    <w:uiPriority w:val="1"/>
    <w:qFormat/>
    <w:rsid w:val="00400274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400274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#SYSTEMSANDSTRUCTURE2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3</cp:revision>
  <dcterms:created xsi:type="dcterms:W3CDTF">2012-02-09T21:47:00Z</dcterms:created>
  <dcterms:modified xsi:type="dcterms:W3CDTF">2012-02-10T00:06:00Z</dcterms:modified>
</cp:coreProperties>
</file>