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w:body>
    <w:p w:rsidR="008B6CE4" w:rsidRDefault="00BD17CD" w:rsidP="00BD17CD">
      <w:pPr>
        <w:jc w:val="center"/>
        <w:rPr>
          <w:b/>
          <w:color w:val="0070C0"/>
          <w:sz w:val="32"/>
          <w:szCs w:val="32"/>
          <w:lang w:val="es-ES_tradnl"/>
        </w:rPr>
      </w:pPr>
      <w:commentRangeStart w:id="0"/>
      <w:r w:rsidRPr="00BD17CD">
        <w:rPr>
          <w:b/>
          <w:color w:val="0070C0"/>
          <w:sz w:val="32"/>
          <w:szCs w:val="32"/>
          <w:lang w:val="es-ES_tradnl"/>
        </w:rPr>
        <w:t>B</w:t>
      </w:r>
      <w:r w:rsidRPr="006E26F8">
        <w:rPr>
          <w:b/>
          <w:color w:val="943634" w:themeColor="accent2" w:themeShade="BF"/>
          <w:sz w:val="32"/>
          <w:szCs w:val="32"/>
          <w:lang w:val="es-ES_tradnl"/>
        </w:rPr>
        <w:t>I</w:t>
      </w:r>
      <w:r w:rsidRPr="006E26F8">
        <w:rPr>
          <w:b/>
          <w:color w:val="FFC000"/>
          <w:sz w:val="32"/>
          <w:szCs w:val="32"/>
          <w:lang w:val="es-ES_tradnl"/>
        </w:rPr>
        <w:t>T</w:t>
      </w:r>
      <w:r w:rsidRPr="006E26F8">
        <w:rPr>
          <w:b/>
          <w:color w:val="00B050"/>
          <w:sz w:val="32"/>
          <w:szCs w:val="32"/>
          <w:lang w:val="es-ES_tradnl"/>
        </w:rPr>
        <w:t>A</w:t>
      </w:r>
      <w:r w:rsidRPr="006E26F8">
        <w:rPr>
          <w:b/>
          <w:color w:val="548DD4" w:themeColor="text2" w:themeTint="99"/>
          <w:sz w:val="32"/>
          <w:szCs w:val="32"/>
          <w:lang w:val="es-ES_tradnl"/>
        </w:rPr>
        <w:t>C</w:t>
      </w:r>
      <w:r w:rsidRPr="006E26F8">
        <w:rPr>
          <w:b/>
          <w:color w:val="D6E3BC" w:themeColor="accent3" w:themeTint="66"/>
          <w:sz w:val="32"/>
          <w:szCs w:val="32"/>
          <w:lang w:val="es-ES_tradnl"/>
        </w:rPr>
        <w:t>O</w:t>
      </w:r>
      <w:r w:rsidRPr="006E26F8">
        <w:rPr>
          <w:b/>
          <w:color w:val="E36C0A" w:themeColor="accent6" w:themeShade="BF"/>
          <w:sz w:val="32"/>
          <w:szCs w:val="32"/>
          <w:lang w:val="es-ES_tradnl"/>
        </w:rPr>
        <w:t>R</w:t>
      </w:r>
      <w:r w:rsidRPr="006E26F8">
        <w:rPr>
          <w:b/>
          <w:color w:val="808080" w:themeColor="background1" w:themeShade="80"/>
          <w:sz w:val="32"/>
          <w:szCs w:val="32"/>
          <w:lang w:val="es-ES_tradnl"/>
        </w:rPr>
        <w:t>A</w:t>
      </w:r>
      <w:commentRangeEnd w:id="0"/>
      <w:r w:rsidR="002A5CE6">
        <w:rPr>
          <w:rStyle w:val="Refdecomentario"/>
        </w:rPr>
        <w:commentReference w:id="0"/>
      </w:r>
      <w:r w:rsidRPr="00BD17CD">
        <w:rPr>
          <w:b/>
          <w:color w:val="0070C0"/>
          <w:sz w:val="32"/>
          <w:szCs w:val="32"/>
          <w:lang w:val="es-ES_tradnl"/>
        </w:rPr>
        <w:t xml:space="preserve"> </w:t>
      </w:r>
      <w:r w:rsidRPr="006E26F8">
        <w:rPr>
          <w:b/>
          <w:color w:val="365F91" w:themeColor="accent1" w:themeShade="BF"/>
          <w:sz w:val="32"/>
          <w:szCs w:val="32"/>
          <w:lang w:val="es-ES_tradnl"/>
        </w:rPr>
        <w:t>Z</w:t>
      </w:r>
      <w:r w:rsidRPr="006E26F8">
        <w:rPr>
          <w:b/>
          <w:color w:val="948A54" w:themeColor="background2" w:themeShade="80"/>
          <w:sz w:val="32"/>
          <w:szCs w:val="32"/>
          <w:lang w:val="es-ES_tradnl"/>
        </w:rPr>
        <w:t>E</w:t>
      </w:r>
      <w:r w:rsidRPr="006E26F8">
        <w:rPr>
          <w:b/>
          <w:color w:val="984806" w:themeColor="accent6" w:themeShade="80"/>
          <w:sz w:val="32"/>
          <w:szCs w:val="32"/>
          <w:lang w:val="es-ES_tradnl"/>
        </w:rPr>
        <w:t>R</w:t>
      </w:r>
      <w:r w:rsidRPr="006E26F8">
        <w:rPr>
          <w:b/>
          <w:color w:val="948A54" w:themeColor="background2" w:themeShade="80"/>
          <w:sz w:val="32"/>
          <w:szCs w:val="32"/>
          <w:lang w:val="es-ES_tradnl"/>
        </w:rPr>
        <w:t>O</w:t>
      </w:r>
    </w:p>
    <w:p w:rsidR="00BD17CD" w:rsidRPr="007A510B" w:rsidRDefault="007A510B" w:rsidP="00BD17CD">
      <w:pPr>
        <w:jc w:val="center"/>
        <w:rPr>
          <w:b/>
          <w:sz w:val="32"/>
          <w:szCs w:val="32"/>
          <w:lang w:val="es-ES_tradnl"/>
        </w:rPr>
      </w:pPr>
      <w:r w:rsidRPr="007A510B">
        <w:rPr>
          <w:b/>
          <w:sz w:val="32"/>
          <w:szCs w:val="32"/>
          <w:lang w:val="es-ES_tradnl"/>
        </w:rPr>
        <w:t>Ángela</w:t>
      </w:r>
      <w:r w:rsidR="00BD17CD" w:rsidRPr="007A510B">
        <w:rPr>
          <w:b/>
          <w:sz w:val="32"/>
          <w:szCs w:val="32"/>
          <w:lang w:val="es-ES_tradnl"/>
        </w:rPr>
        <w:t xml:space="preserve"> Mora.</w:t>
      </w:r>
    </w:p>
    <w:p w:rsidR="00BD17CD" w:rsidRDefault="00BD17CD" w:rsidP="006E26F8">
      <w:pPr>
        <w:jc w:val="center"/>
        <w:rPr>
          <w:b/>
          <w:color w:val="0070C0"/>
          <w:sz w:val="32"/>
          <w:szCs w:val="32"/>
          <w:lang w:val="es-ES_tradnl"/>
        </w:rPr>
        <w:sectPr w:rsidR="00BD17CD" w:rsidSect="007A510B">
          <w:pgSz w:w="15840" w:h="12240" w:orient="landscape"/>
          <w:pgMar w:top="1701" w:right="1417" w:bottom="1701"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pPr>
      <w:r>
        <w:rPr>
          <w:b/>
          <w:noProof/>
          <w:color w:val="0070C0"/>
          <w:sz w:val="32"/>
          <w:szCs w:val="32"/>
        </w:rPr>
        <w:drawing>
          <wp:inline distT="0" distB="0" distL="0" distR="0">
            <wp:extent cx="2276475" cy="3521090"/>
            <wp:effectExtent l="19050" t="0" r="9525" b="0"/>
            <wp:docPr id="1" name="0 Imagen" descr="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0.jpg"/>
                    <pic:cNvPicPr/>
                  </pic:nvPicPr>
                  <pic:blipFill>
                    <a:blip r:embed="rId6" cstate="print"/>
                    <a:stretch>
                      <a:fillRect/>
                    </a:stretch>
                  </pic:blipFill>
                  <pic:spPr>
                    <a:xfrm>
                      <a:off x="0" y="0"/>
                      <a:ext cx="2276475" cy="3521090"/>
                    </a:xfrm>
                    <a:prstGeom prst="rect">
                      <a:avLst/>
                    </a:prstGeom>
                  </pic:spPr>
                </pic:pic>
              </a:graphicData>
            </a:graphic>
          </wp:inline>
        </w:drawing>
      </w:r>
    </w:p>
    <w:p w:rsidR="006E26F8" w:rsidRDefault="00BD17CD" w:rsidP="006E26F8">
      <w:pPr>
        <w:ind w:firstLine="708"/>
        <w:jc w:val="both"/>
        <w:rPr>
          <w:b/>
          <w:sz w:val="32"/>
          <w:szCs w:val="32"/>
          <w:lang w:val="en-US"/>
        </w:rPr>
      </w:pPr>
      <w:r w:rsidRPr="00BD17CD">
        <w:rPr>
          <w:b/>
          <w:sz w:val="32"/>
          <w:szCs w:val="32"/>
          <w:lang w:val="en-US"/>
        </w:rPr>
        <w:lastRenderedPageBreak/>
        <w:t>This is me getting my</w:t>
      </w:r>
      <w:r>
        <w:rPr>
          <w:b/>
          <w:sz w:val="32"/>
          <w:szCs w:val="32"/>
          <w:lang w:val="en-US"/>
        </w:rPr>
        <w:t xml:space="preserve"> </w:t>
      </w:r>
      <w:r w:rsidRPr="006E26F8">
        <w:rPr>
          <w:b/>
          <w:sz w:val="32"/>
          <w:szCs w:val="32"/>
          <w:lang w:val="en-US"/>
        </w:rPr>
        <w:t>diplo</w:t>
      </w:r>
      <w:r w:rsidR="006E26F8">
        <w:rPr>
          <w:b/>
          <w:sz w:val="32"/>
          <w:szCs w:val="32"/>
          <w:lang w:val="en-US"/>
        </w:rPr>
        <w:t>ma</w:t>
      </w:r>
      <w:r>
        <w:rPr>
          <w:b/>
          <w:sz w:val="32"/>
          <w:szCs w:val="32"/>
          <w:lang w:val="en-US"/>
        </w:rPr>
        <w:t xml:space="preserve"> for having finished the grade “B” in my school </w:t>
      </w:r>
      <w:proofErr w:type="spellStart"/>
      <w:r>
        <w:rPr>
          <w:b/>
          <w:sz w:val="32"/>
          <w:szCs w:val="32"/>
          <w:lang w:val="en-US"/>
        </w:rPr>
        <w:t>Liceo</w:t>
      </w:r>
      <w:proofErr w:type="spellEnd"/>
      <w:r>
        <w:rPr>
          <w:b/>
          <w:sz w:val="32"/>
          <w:szCs w:val="32"/>
          <w:lang w:val="en-US"/>
        </w:rPr>
        <w:t xml:space="preserve"> </w:t>
      </w:r>
      <w:proofErr w:type="spellStart"/>
      <w:r>
        <w:rPr>
          <w:b/>
          <w:sz w:val="32"/>
          <w:szCs w:val="32"/>
          <w:lang w:val="en-US"/>
        </w:rPr>
        <w:t>Catedral</w:t>
      </w:r>
      <w:proofErr w:type="spellEnd"/>
      <w:r>
        <w:rPr>
          <w:b/>
          <w:sz w:val="32"/>
          <w:szCs w:val="32"/>
          <w:lang w:val="en-US"/>
        </w:rPr>
        <w:t xml:space="preserve"> </w:t>
      </w:r>
      <w:proofErr w:type="spellStart"/>
      <w:r>
        <w:rPr>
          <w:b/>
          <w:sz w:val="32"/>
          <w:szCs w:val="32"/>
          <w:lang w:val="en-US"/>
        </w:rPr>
        <w:t>Bilingüe</w:t>
      </w:r>
      <w:proofErr w:type="spellEnd"/>
      <w:r>
        <w:rPr>
          <w:b/>
          <w:sz w:val="32"/>
          <w:szCs w:val="32"/>
          <w:lang w:val="en-US"/>
        </w:rPr>
        <w:t xml:space="preserve">. I wanted to remember this </w:t>
      </w:r>
      <w:r>
        <w:rPr>
          <w:b/>
          <w:sz w:val="32"/>
          <w:szCs w:val="32"/>
          <w:lang w:val="en-US"/>
        </w:rPr>
        <w:lastRenderedPageBreak/>
        <w:t xml:space="preserve">because thanks to several teachers that I had, I decided to become myself a teacher too. It has been a long process since I graduated </w:t>
      </w:r>
      <w:r>
        <w:rPr>
          <w:b/>
          <w:sz w:val="32"/>
          <w:szCs w:val="32"/>
          <w:lang w:val="en-US"/>
        </w:rPr>
        <w:lastRenderedPageBreak/>
        <w:t>from school and decided to study Modern La</w:t>
      </w:r>
      <w:r w:rsidR="006E26F8">
        <w:rPr>
          <w:b/>
          <w:sz w:val="32"/>
          <w:szCs w:val="32"/>
          <w:lang w:val="en-US"/>
        </w:rPr>
        <w:t>nguages. I remember that when I was studying at school we hadn´t had such things as several electrical appliances but still we (me and my friends), managed to learn the basics and even more.</w:t>
      </w:r>
    </w:p>
    <w:p w:rsidR="006E26F8" w:rsidRDefault="006E26F8" w:rsidP="006E26F8">
      <w:pPr>
        <w:ind w:firstLine="708"/>
        <w:jc w:val="both"/>
        <w:rPr>
          <w:b/>
          <w:sz w:val="32"/>
          <w:szCs w:val="32"/>
          <w:lang w:val="en-US"/>
        </w:rPr>
      </w:pPr>
      <w:r>
        <w:rPr>
          <w:b/>
          <w:sz w:val="32"/>
          <w:szCs w:val="32"/>
          <w:lang w:val="en-US"/>
        </w:rPr>
        <w:t xml:space="preserve"> I ask myself why we were able to learn and I think it´s due to the fact that teachers used to go beyond, putting things into practice and creating in us a self confidence that allowed us to believe that we would learn everything not always having the most expensive things or getting several technologies. But as time passed by technologies have taken a great influence in learning and education politics. Nowadays, students have the possibility to use several technological devices that might make easier </w:t>
      </w:r>
      <w:r>
        <w:rPr>
          <w:b/>
          <w:sz w:val="32"/>
          <w:szCs w:val="32"/>
          <w:lang w:val="en-US"/>
        </w:rPr>
        <w:lastRenderedPageBreak/>
        <w:t>or at least make the learning process a more pleasant process.</w:t>
      </w:r>
    </w:p>
    <w:p w:rsidR="006E26F8" w:rsidRPr="006E26F8" w:rsidRDefault="006E26F8" w:rsidP="006E26F8">
      <w:pPr>
        <w:ind w:firstLine="708"/>
        <w:jc w:val="both"/>
        <w:rPr>
          <w:b/>
          <w:noProof/>
          <w:color w:val="0070C0"/>
          <w:sz w:val="32"/>
          <w:szCs w:val="32"/>
          <w:lang w:val="en-US"/>
        </w:rPr>
      </w:pPr>
      <w:r>
        <w:rPr>
          <w:b/>
          <w:sz w:val="32"/>
          <w:szCs w:val="32"/>
          <w:lang w:val="en-US"/>
        </w:rPr>
        <w:t>Now students can connect themselves with new technologies, worlds and kinds of cultures. I think that the problem with technologies is that create more dependant kids, they now need technologies for everything and the whole learning process has changed in a very different way.</w:t>
      </w:r>
    </w:p>
    <w:p w:rsidR="00BD17CD" w:rsidRPr="00BD17CD" w:rsidRDefault="006E26F8" w:rsidP="007A510B">
      <w:pPr>
        <w:jc w:val="both"/>
        <w:rPr>
          <w:b/>
          <w:color w:val="0070C0"/>
          <w:sz w:val="32"/>
          <w:szCs w:val="32"/>
          <w:lang w:val="en-US"/>
        </w:rPr>
        <w:sectPr w:rsidR="00BD17CD" w:rsidRPr="00BD17CD" w:rsidSect="007A510B">
          <w:type w:val="continuous"/>
          <w:pgSz w:w="15840" w:h="12240" w:orient="landscape"/>
          <w:pgMar w:top="1701" w:right="1417" w:bottom="1701" w:left="1417" w:header="708" w:footer="708" w:gutter="0"/>
          <w:pgBorders w:offsetFrom="page">
            <w:top w:val="wave" w:sz="6" w:space="24" w:color="auto"/>
            <w:left w:val="wave" w:sz="6" w:space="24" w:color="auto"/>
            <w:bottom w:val="wave" w:sz="6" w:space="24" w:color="auto"/>
            <w:right w:val="wave" w:sz="6" w:space="24" w:color="auto"/>
          </w:pgBorders>
          <w:cols w:num="2" w:space="708"/>
          <w:docGrid w:linePitch="360"/>
        </w:sectPr>
      </w:pPr>
      <w:r>
        <w:rPr>
          <w:b/>
          <w:noProof/>
          <w:color w:val="0070C0"/>
          <w:sz w:val="32"/>
          <w:szCs w:val="32"/>
        </w:rPr>
        <w:drawing>
          <wp:inline distT="0" distB="0" distL="0" distR="0">
            <wp:extent cx="3904615" cy="2440305"/>
            <wp:effectExtent l="19050" t="0" r="635" b="0"/>
            <wp:docPr id="2" name="1 Imagen" descr="kids_te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_teaser.jpg"/>
                    <pic:cNvPicPr/>
                  </pic:nvPicPr>
                  <pic:blipFill>
                    <a:blip r:embed="rId7" cstate="print"/>
                    <a:stretch>
                      <a:fillRect/>
                    </a:stretch>
                  </pic:blipFill>
                  <pic:spPr>
                    <a:xfrm>
                      <a:off x="0" y="0"/>
                      <a:ext cx="3904615" cy="2440305"/>
                    </a:xfrm>
                    <a:prstGeom prst="rect">
                      <a:avLst/>
                    </a:prstGeom>
                  </pic:spPr>
                </pic:pic>
              </a:graphicData>
            </a:graphic>
          </wp:inline>
        </w:drawing>
      </w:r>
    </w:p>
    <w:p w:rsidR="00BD17CD" w:rsidRDefault="00BD17CD" w:rsidP="00BD17CD">
      <w:pPr>
        <w:jc w:val="both"/>
        <w:rPr>
          <w:b/>
          <w:color w:val="0070C0"/>
          <w:sz w:val="32"/>
          <w:szCs w:val="32"/>
          <w:lang w:val="en-US"/>
        </w:rPr>
      </w:pPr>
    </w:p>
    <w:p w:rsidR="007A510B" w:rsidRDefault="006E26F8" w:rsidP="00BD17CD">
      <w:pPr>
        <w:jc w:val="both"/>
        <w:rPr>
          <w:b/>
          <w:sz w:val="32"/>
          <w:szCs w:val="32"/>
          <w:lang w:val="en-US"/>
        </w:rPr>
      </w:pPr>
      <w:r>
        <w:rPr>
          <w:b/>
          <w:noProof/>
          <w:color w:val="0070C0"/>
          <w:sz w:val="32"/>
          <w:szCs w:val="32"/>
        </w:rPr>
        <w:lastRenderedPageBreak/>
        <w:drawing>
          <wp:inline distT="0" distB="0" distL="0" distR="0">
            <wp:extent cx="3609975" cy="2403819"/>
            <wp:effectExtent l="19050" t="0" r="9525" b="0"/>
            <wp:docPr id="3" name="2 Imagen" descr="Kids_compu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_computers.jpg"/>
                    <pic:cNvPicPr/>
                  </pic:nvPicPr>
                  <pic:blipFill>
                    <a:blip r:embed="rId8" cstate="print"/>
                    <a:stretch>
                      <a:fillRect/>
                    </a:stretch>
                  </pic:blipFill>
                  <pic:spPr>
                    <a:xfrm>
                      <a:off x="0" y="0"/>
                      <a:ext cx="3613167" cy="2405944"/>
                    </a:xfrm>
                    <a:prstGeom prst="rect">
                      <a:avLst/>
                    </a:prstGeom>
                  </pic:spPr>
                </pic:pic>
              </a:graphicData>
            </a:graphic>
          </wp:inline>
        </w:drawing>
      </w:r>
      <w:r w:rsidRPr="006E26F8">
        <w:rPr>
          <w:b/>
          <w:sz w:val="32"/>
          <w:szCs w:val="32"/>
          <w:lang w:val="en-US"/>
        </w:rPr>
        <w:t xml:space="preserve">But </w:t>
      </w:r>
      <w:r>
        <w:rPr>
          <w:b/>
          <w:sz w:val="32"/>
          <w:szCs w:val="32"/>
          <w:lang w:val="en-US"/>
        </w:rPr>
        <w:t xml:space="preserve">what I really like about new technologies is that they might change several ways o thinking, learning and teaching. As a teacher to be I consider important to be in touch </w:t>
      </w:r>
      <w:r w:rsidR="007A510B">
        <w:rPr>
          <w:b/>
          <w:sz w:val="32"/>
          <w:szCs w:val="32"/>
          <w:lang w:val="en-US"/>
        </w:rPr>
        <w:t xml:space="preserve">with new technologies, techniques and appliances that might ease the way in which we do our jobs. </w:t>
      </w:r>
    </w:p>
    <w:p w:rsidR="006E26F8" w:rsidRPr="00BD17CD" w:rsidRDefault="007A510B" w:rsidP="007A510B">
      <w:pPr>
        <w:ind w:firstLine="708"/>
        <w:jc w:val="both"/>
        <w:rPr>
          <w:b/>
          <w:color w:val="0070C0"/>
          <w:sz w:val="32"/>
          <w:szCs w:val="32"/>
          <w:lang w:val="en-US"/>
        </w:rPr>
      </w:pPr>
      <w:r>
        <w:rPr>
          <w:b/>
          <w:sz w:val="32"/>
          <w:szCs w:val="32"/>
          <w:lang w:val="en-US"/>
        </w:rPr>
        <w:t xml:space="preserve">Now, about the course I see it as an opportunity to open ourselves to new paths in life, to consider other aspects and to adapt </w:t>
      </w:r>
      <w:r>
        <w:rPr>
          <w:b/>
          <w:sz w:val="32"/>
          <w:szCs w:val="32"/>
          <w:lang w:val="en-US"/>
        </w:rPr>
        <w:lastRenderedPageBreak/>
        <w:t>our methodologies to the new demands of this world. I guess this course might be a great compliment for the class preparations and to construct ourselves as modern and even better teachers. Also, it´s important to teach that the new technologies are tools not the basis; we cannot let our kids to be dependant of these devices, we have a great responsibility in our hands, so it´s just about time for us to take charge….</w:t>
      </w:r>
    </w:p>
    <w:sectPr w:rsidR="006E26F8" w:rsidRPr="00BD17CD" w:rsidSect="007A510B">
      <w:type w:val="continuous"/>
      <w:pgSz w:w="15840" w:h="12240" w:orient="landscape"/>
      <w:pgMar w:top="1701" w:right="1417" w:bottom="1701" w:left="1417" w:header="708" w:footer="708" w:gutter="0"/>
      <w:pgBorders w:offsetFrom="page">
        <w:top w:val="wave" w:sz="6" w:space="24" w:color="auto"/>
        <w:left w:val="wave" w:sz="6" w:space="24" w:color="auto"/>
        <w:bottom w:val="wave" w:sz="6" w:space="24" w:color="auto"/>
        <w:right w:val="wave" w:sz="6" w:space="24" w:color="auto"/>
      </w:pgBorders>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rold Andres Castaneda Pena" w:date="2012-01-30T13:25:00Z" w:initials="HACP">
    <w:p w:rsidR="002A5CE6" w:rsidRDefault="002A5CE6">
      <w:pPr>
        <w:pStyle w:val="Textocomentario"/>
        <w:rPr>
          <w:lang w:val="en-US"/>
        </w:rPr>
      </w:pPr>
      <w:r>
        <w:rPr>
          <w:rStyle w:val="Refdecomentario"/>
        </w:rPr>
        <w:annotationRef/>
      </w:r>
      <w:r w:rsidRPr="002A5CE6">
        <w:rPr>
          <w:lang w:val="en-US"/>
        </w:rPr>
        <w:t xml:space="preserve">Dear Angela, there are many things I like about this </w:t>
      </w:r>
      <w:proofErr w:type="spellStart"/>
      <w:r w:rsidRPr="002A5CE6">
        <w:rPr>
          <w:lang w:val="en-US"/>
        </w:rPr>
        <w:t>bit</w:t>
      </w:r>
      <w:r>
        <w:rPr>
          <w:lang w:val="en-US"/>
        </w:rPr>
        <w:t>ácora</w:t>
      </w:r>
      <w:proofErr w:type="spellEnd"/>
      <w:r>
        <w:rPr>
          <w:lang w:val="en-US"/>
        </w:rPr>
        <w:t>. Not only how you related this to your personal history and stories but also to see how much potential you see in all this. Good for you.</w:t>
      </w:r>
    </w:p>
    <w:p w:rsidR="002A5CE6" w:rsidRPr="002A5CE6" w:rsidRDefault="002A5CE6">
      <w:pPr>
        <w:pStyle w:val="Textocomentario"/>
        <w:rPr>
          <w:lang w:val="en-US"/>
        </w:rPr>
      </w:pPr>
      <w:r>
        <w:rPr>
          <w:lang w:val="en-US"/>
        </w:rPr>
        <w:t>4.5/5.0</w:t>
      </w:r>
      <w:bookmarkStart w:id="1" w:name="_GoBack"/>
      <w:bookmarkEnd w:id="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CD"/>
    <w:rsid w:val="002A5CE6"/>
    <w:rsid w:val="006E26F8"/>
    <w:rsid w:val="007A510B"/>
    <w:rsid w:val="008B6CE4"/>
    <w:rsid w:val="00985E25"/>
    <w:rsid w:val="00BD17CD"/>
    <w:rsid w:val="00DF2D3B"/>
    <w:rsid w:val="00F0745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17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7CD"/>
    <w:rPr>
      <w:rFonts w:ascii="Tahoma" w:hAnsi="Tahoma" w:cs="Tahoma"/>
      <w:sz w:val="16"/>
      <w:szCs w:val="16"/>
    </w:rPr>
  </w:style>
  <w:style w:type="character" w:styleId="Refdecomentario">
    <w:name w:val="annotation reference"/>
    <w:basedOn w:val="Fuentedeprrafopredeter"/>
    <w:uiPriority w:val="99"/>
    <w:semiHidden/>
    <w:unhideWhenUsed/>
    <w:rsid w:val="002A5CE6"/>
    <w:rPr>
      <w:sz w:val="16"/>
      <w:szCs w:val="16"/>
    </w:rPr>
  </w:style>
  <w:style w:type="paragraph" w:styleId="Textocomentario">
    <w:name w:val="annotation text"/>
    <w:basedOn w:val="Normal"/>
    <w:link w:val="TextocomentarioCar"/>
    <w:uiPriority w:val="99"/>
    <w:semiHidden/>
    <w:unhideWhenUsed/>
    <w:rsid w:val="002A5C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5CE6"/>
    <w:rPr>
      <w:sz w:val="20"/>
      <w:szCs w:val="20"/>
    </w:rPr>
  </w:style>
  <w:style w:type="paragraph" w:styleId="Asuntodelcomentario">
    <w:name w:val="annotation subject"/>
    <w:basedOn w:val="Textocomentario"/>
    <w:next w:val="Textocomentario"/>
    <w:link w:val="AsuntodelcomentarioCar"/>
    <w:uiPriority w:val="99"/>
    <w:semiHidden/>
    <w:unhideWhenUsed/>
    <w:rsid w:val="002A5CE6"/>
    <w:rPr>
      <w:b/>
      <w:bCs/>
    </w:rPr>
  </w:style>
  <w:style w:type="character" w:customStyle="1" w:styleId="AsuntodelcomentarioCar">
    <w:name w:val="Asunto del comentario Car"/>
    <w:basedOn w:val="TextocomentarioCar"/>
    <w:link w:val="Asuntodelcomentario"/>
    <w:uiPriority w:val="99"/>
    <w:semiHidden/>
    <w:rsid w:val="002A5C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17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7CD"/>
    <w:rPr>
      <w:rFonts w:ascii="Tahoma" w:hAnsi="Tahoma" w:cs="Tahoma"/>
      <w:sz w:val="16"/>
      <w:szCs w:val="16"/>
    </w:rPr>
  </w:style>
  <w:style w:type="character" w:styleId="Refdecomentario">
    <w:name w:val="annotation reference"/>
    <w:basedOn w:val="Fuentedeprrafopredeter"/>
    <w:uiPriority w:val="99"/>
    <w:semiHidden/>
    <w:unhideWhenUsed/>
    <w:rsid w:val="002A5CE6"/>
    <w:rPr>
      <w:sz w:val="16"/>
      <w:szCs w:val="16"/>
    </w:rPr>
  </w:style>
  <w:style w:type="paragraph" w:styleId="Textocomentario">
    <w:name w:val="annotation text"/>
    <w:basedOn w:val="Normal"/>
    <w:link w:val="TextocomentarioCar"/>
    <w:uiPriority w:val="99"/>
    <w:semiHidden/>
    <w:unhideWhenUsed/>
    <w:rsid w:val="002A5C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5CE6"/>
    <w:rPr>
      <w:sz w:val="20"/>
      <w:szCs w:val="20"/>
    </w:rPr>
  </w:style>
  <w:style w:type="paragraph" w:styleId="Asuntodelcomentario">
    <w:name w:val="annotation subject"/>
    <w:basedOn w:val="Textocomentario"/>
    <w:next w:val="Textocomentario"/>
    <w:link w:val="AsuntodelcomentarioCar"/>
    <w:uiPriority w:val="99"/>
    <w:semiHidden/>
    <w:unhideWhenUsed/>
    <w:rsid w:val="002A5CE6"/>
    <w:rPr>
      <w:b/>
      <w:bCs/>
    </w:rPr>
  </w:style>
  <w:style w:type="character" w:customStyle="1" w:styleId="AsuntodelcomentarioCar">
    <w:name w:val="Asunto del comentario Car"/>
    <w:basedOn w:val="TextocomentarioCar"/>
    <w:link w:val="Asuntodelcomentario"/>
    <w:uiPriority w:val="99"/>
    <w:semiHidden/>
    <w:rsid w:val="002A5C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Harold Andres Castaneda Pena</cp:lastModifiedBy>
  <cp:revision>2</cp:revision>
  <dcterms:created xsi:type="dcterms:W3CDTF">2012-01-30T18:25:00Z</dcterms:created>
  <dcterms:modified xsi:type="dcterms:W3CDTF">2012-01-30T18:25:00Z</dcterms:modified>
</cp:coreProperties>
</file>