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80F" w:rsidRDefault="00E8180F" w:rsidP="00E8180F">
      <w:pPr>
        <w:spacing w:line="240" w:lineRule="auto"/>
      </w:pPr>
    </w:p>
    <w:p w:rsidR="00DE3909" w:rsidRDefault="00DE3909" w:rsidP="00E8180F">
      <w:pPr>
        <w:spacing w:line="240" w:lineRule="auto"/>
        <w:rPr>
          <w:b/>
        </w:rPr>
      </w:pPr>
    </w:p>
    <w:p w:rsidR="00DE3909" w:rsidRDefault="00DE3909" w:rsidP="00E8180F">
      <w:pPr>
        <w:spacing w:line="240" w:lineRule="auto"/>
        <w:rPr>
          <w:b/>
        </w:rPr>
      </w:pPr>
    </w:p>
    <w:p w:rsidR="00E8180F" w:rsidRPr="00E8180F" w:rsidRDefault="00E8180F" w:rsidP="00E8180F">
      <w:pPr>
        <w:spacing w:line="240" w:lineRule="auto"/>
        <w:rPr>
          <w:b/>
        </w:rPr>
      </w:pPr>
      <w:r>
        <w:rPr>
          <w:b/>
        </w:rPr>
        <w:t>Materials:</w:t>
      </w:r>
    </w:p>
    <w:p w:rsidR="00E8180F" w:rsidRDefault="00E8180F" w:rsidP="00E8180F">
      <w:pPr>
        <w:spacing w:line="240" w:lineRule="auto"/>
      </w:pPr>
      <w:r>
        <w:t>Computer (Mac or PC)</w:t>
      </w:r>
      <w:r>
        <w:tab/>
      </w:r>
      <w:r>
        <w:tab/>
      </w:r>
      <w:r>
        <w:tab/>
        <w:t xml:space="preserve">Google earth (free at </w:t>
      </w:r>
      <w:hyperlink r:id="rId8" w:history="1">
        <w:r>
          <w:rPr>
            <w:rStyle w:val="Hyperlink"/>
          </w:rPr>
          <w:t>http://www.google.com/earth/download/ge/agree.html</w:t>
        </w:r>
      </w:hyperlink>
      <w:r>
        <w:t>)</w:t>
      </w:r>
    </w:p>
    <w:p w:rsidR="00E8180F" w:rsidRDefault="00E8180F">
      <w:r>
        <w:t xml:space="preserve">Streaming Soil Data .KMZ (free from </w:t>
      </w:r>
      <w:hyperlink r:id="rId9" w:history="1">
        <w:r>
          <w:rPr>
            <w:rStyle w:val="Hyperlink"/>
          </w:rPr>
          <w:t>http://casoilresource.lawr.ucdavis.edu/drupal/node/538</w:t>
        </w:r>
      </w:hyperlink>
      <w:r>
        <w:t>)</w:t>
      </w:r>
    </w:p>
    <w:p w:rsidR="0002798A" w:rsidRDefault="0002798A">
      <w:pPr>
        <w:rPr>
          <w:b/>
        </w:rPr>
      </w:pPr>
    </w:p>
    <w:p w:rsidR="00E8180F" w:rsidRDefault="00E8180F">
      <w:pPr>
        <w:rPr>
          <w:b/>
        </w:rPr>
      </w:pPr>
      <w:r>
        <w:rPr>
          <w:b/>
        </w:rPr>
        <w:t>Procedure:</w:t>
      </w:r>
    </w:p>
    <w:p w:rsidR="00993598" w:rsidRDefault="00E8180F" w:rsidP="00993598">
      <w:pPr>
        <w:pStyle w:val="ListParagraph"/>
        <w:numPr>
          <w:ilvl w:val="0"/>
          <w:numId w:val="1"/>
        </w:numPr>
      </w:pPr>
      <w:r>
        <w:t>Begin by opening Google Earth.  If you do not have Google Earth you can download it for free from the link above.  When Google Earth opens it will be zoomed out on the whole globe.</w:t>
      </w:r>
    </w:p>
    <w:p w:rsidR="00993598" w:rsidRDefault="00E8180F" w:rsidP="00993598">
      <w:pPr>
        <w:pStyle w:val="ListParagraph"/>
        <w:jc w:val="center"/>
      </w:pPr>
      <w:r>
        <w:rPr>
          <w:noProof/>
        </w:rPr>
        <w:drawing>
          <wp:inline distT="0" distB="0" distL="0" distR="0" wp14:anchorId="1AB21B06" wp14:editId="3DC38534">
            <wp:extent cx="3122549" cy="21031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jpg"/>
                    <pic:cNvPicPr/>
                  </pic:nvPicPr>
                  <pic:blipFill>
                    <a:blip r:embed="rId10">
                      <a:extLst>
                        <a:ext uri="{28A0092B-C50C-407E-A947-70E740481C1C}">
                          <a14:useLocalDpi xmlns:a14="http://schemas.microsoft.com/office/drawing/2010/main" val="0"/>
                        </a:ext>
                      </a:extLst>
                    </a:blip>
                    <a:stretch>
                      <a:fillRect/>
                    </a:stretch>
                  </pic:blipFill>
                  <pic:spPr>
                    <a:xfrm>
                      <a:off x="0" y="0"/>
                      <a:ext cx="3122549" cy="2103120"/>
                    </a:xfrm>
                    <a:prstGeom prst="rect">
                      <a:avLst/>
                    </a:prstGeom>
                  </pic:spPr>
                </pic:pic>
              </a:graphicData>
            </a:graphic>
          </wp:inline>
        </w:drawing>
      </w:r>
    </w:p>
    <w:p w:rsidR="00993598" w:rsidRDefault="00993598" w:rsidP="00993598">
      <w:pPr>
        <w:pStyle w:val="ListParagraph"/>
        <w:jc w:val="center"/>
      </w:pPr>
    </w:p>
    <w:p w:rsidR="00DE3909" w:rsidRDefault="00E8180F" w:rsidP="00993598">
      <w:pPr>
        <w:pStyle w:val="ListParagraph"/>
        <w:numPr>
          <w:ilvl w:val="0"/>
          <w:numId w:val="1"/>
        </w:numPr>
      </w:pPr>
      <w:r>
        <w:t>Open your internet browser and download the Streaming Soil Data .KMZ from the CA soil resource lab.</w:t>
      </w:r>
      <w:r w:rsidR="00DE3909">
        <w:rPr>
          <w:noProof/>
        </w:rPr>
        <w:t xml:space="preserve">  Make sure you save the .kmz file somewhere you can find it.</w:t>
      </w:r>
    </w:p>
    <w:p w:rsidR="00993598" w:rsidRDefault="00993598" w:rsidP="00993598">
      <w:pPr>
        <w:pStyle w:val="ListParagraph"/>
      </w:pPr>
    </w:p>
    <w:p w:rsidR="00DE3909" w:rsidRDefault="00DE3909" w:rsidP="00993598">
      <w:pPr>
        <w:pStyle w:val="ListParagraph"/>
        <w:jc w:val="center"/>
      </w:pPr>
      <w:r>
        <w:rPr>
          <w:noProof/>
        </w:rPr>
        <w:drawing>
          <wp:inline distT="0" distB="0" distL="0" distR="0" wp14:anchorId="2418BEF0" wp14:editId="6461C7E4">
            <wp:extent cx="293911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km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9110" cy="2103120"/>
                    </a:xfrm>
                    <a:prstGeom prst="rect">
                      <a:avLst/>
                    </a:prstGeom>
                  </pic:spPr>
                </pic:pic>
              </a:graphicData>
            </a:graphic>
          </wp:inline>
        </w:drawing>
      </w:r>
    </w:p>
    <w:p w:rsidR="00993598" w:rsidRDefault="00993598" w:rsidP="00993598">
      <w:pPr>
        <w:pStyle w:val="ListParagraph"/>
        <w:jc w:val="center"/>
      </w:pPr>
    </w:p>
    <w:p w:rsidR="00DE3909" w:rsidRDefault="00DE3909" w:rsidP="00993598">
      <w:pPr>
        <w:pStyle w:val="ListParagraph"/>
        <w:numPr>
          <w:ilvl w:val="0"/>
          <w:numId w:val="1"/>
        </w:numPr>
      </w:pPr>
      <w:r>
        <w:t xml:space="preserve">In Google Earth Click File-&gt;Open, and select the .KMZ file you just downloaded.  </w:t>
      </w:r>
    </w:p>
    <w:p w:rsidR="00993598" w:rsidRDefault="00993598" w:rsidP="00993598">
      <w:pPr>
        <w:pStyle w:val="ListParagraph"/>
      </w:pPr>
    </w:p>
    <w:p w:rsidR="00DE3909" w:rsidRDefault="00DE3909" w:rsidP="00DE3909">
      <w:pPr>
        <w:pStyle w:val="ListParagraph"/>
        <w:jc w:val="center"/>
      </w:pPr>
      <w:r>
        <w:rPr>
          <w:noProof/>
        </w:rPr>
        <w:drawing>
          <wp:inline distT="0" distB="0" distL="0" distR="0" wp14:anchorId="03C2F918" wp14:editId="69DABA86">
            <wp:extent cx="3404413" cy="2286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4413" cy="2286000"/>
                    </a:xfrm>
                    <a:prstGeom prst="rect">
                      <a:avLst/>
                    </a:prstGeom>
                  </pic:spPr>
                </pic:pic>
              </a:graphicData>
            </a:graphic>
          </wp:inline>
        </w:drawing>
      </w:r>
    </w:p>
    <w:p w:rsidR="00993598" w:rsidRDefault="00993598" w:rsidP="00DE3909">
      <w:pPr>
        <w:pStyle w:val="ListParagraph"/>
        <w:jc w:val="center"/>
      </w:pPr>
    </w:p>
    <w:p w:rsidR="00DE3909" w:rsidRDefault="00DE3909" w:rsidP="00DE3909">
      <w:pPr>
        <w:pStyle w:val="ListParagraph"/>
        <w:jc w:val="center"/>
      </w:pPr>
    </w:p>
    <w:p w:rsidR="00DE3909" w:rsidRDefault="00DE3909" w:rsidP="00993598">
      <w:pPr>
        <w:pStyle w:val="ListParagraph"/>
        <w:numPr>
          <w:ilvl w:val="0"/>
          <w:numId w:val="1"/>
        </w:numPr>
        <w:spacing w:line="240" w:lineRule="auto"/>
      </w:pPr>
      <w:r>
        <w:t>On the left-hand tool box there will be a search tab.  Type the name of the location that you wish to determine the soil type for</w:t>
      </w:r>
      <w:proofErr w:type="gramStart"/>
      <w:r>
        <w:t>,  and</w:t>
      </w:r>
      <w:proofErr w:type="gramEnd"/>
      <w:r>
        <w:t xml:space="preserve"> click the magnifying glass to fly to that area.  If your search terms are too vague (e.g. “Wheeling” instead of “Wheeling WV”) you may get too man results.  In this case refine your search terms.</w:t>
      </w:r>
      <w:r w:rsidRPr="00565F59">
        <w:rPr>
          <w:noProof/>
        </w:rPr>
        <w:t xml:space="preserve"> </w:t>
      </w:r>
    </w:p>
    <w:p w:rsidR="00993598" w:rsidRDefault="00993598" w:rsidP="00993598">
      <w:pPr>
        <w:pStyle w:val="ListParagraph"/>
        <w:spacing w:line="240" w:lineRule="auto"/>
      </w:pPr>
    </w:p>
    <w:p w:rsidR="00DE3909" w:rsidRDefault="00DE3909" w:rsidP="00DE3909">
      <w:pPr>
        <w:pStyle w:val="ListParagraph"/>
        <w:spacing w:line="240" w:lineRule="auto"/>
        <w:jc w:val="center"/>
      </w:pPr>
      <w:r>
        <w:rPr>
          <w:noProof/>
        </w:rPr>
        <w:drawing>
          <wp:inline distT="0" distB="0" distL="0" distR="0" wp14:anchorId="58CA6220" wp14:editId="672338CB">
            <wp:extent cx="3396615"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6615" cy="2286000"/>
                    </a:xfrm>
                    <a:prstGeom prst="rect">
                      <a:avLst/>
                    </a:prstGeom>
                  </pic:spPr>
                </pic:pic>
              </a:graphicData>
            </a:graphic>
          </wp:inline>
        </w:drawing>
      </w:r>
    </w:p>
    <w:p w:rsidR="00993598" w:rsidRDefault="00993598" w:rsidP="00DE3909">
      <w:pPr>
        <w:pStyle w:val="ListParagraph"/>
        <w:spacing w:line="240" w:lineRule="auto"/>
        <w:jc w:val="center"/>
      </w:pPr>
    </w:p>
    <w:p w:rsidR="00DE3909" w:rsidRDefault="00DE3909" w:rsidP="00DE3909">
      <w:pPr>
        <w:pStyle w:val="ListParagraph"/>
        <w:spacing w:line="240" w:lineRule="auto"/>
        <w:jc w:val="center"/>
      </w:pPr>
    </w:p>
    <w:p w:rsidR="00993598" w:rsidRDefault="00993598" w:rsidP="00993598">
      <w:pPr>
        <w:pStyle w:val="ListParagraph"/>
        <w:spacing w:line="240" w:lineRule="auto"/>
      </w:pPr>
    </w:p>
    <w:p w:rsidR="00993598" w:rsidRDefault="00993598" w:rsidP="00993598">
      <w:pPr>
        <w:pStyle w:val="ListParagraph"/>
        <w:spacing w:line="240" w:lineRule="auto"/>
      </w:pPr>
    </w:p>
    <w:p w:rsidR="00993598" w:rsidRDefault="00993598" w:rsidP="00993598">
      <w:pPr>
        <w:spacing w:line="240" w:lineRule="auto"/>
        <w:ind w:left="360"/>
      </w:pPr>
    </w:p>
    <w:p w:rsidR="00993598" w:rsidRDefault="00993598" w:rsidP="00993598">
      <w:pPr>
        <w:spacing w:line="240" w:lineRule="auto"/>
        <w:ind w:left="360"/>
      </w:pPr>
    </w:p>
    <w:p w:rsidR="00993598" w:rsidRDefault="00993598" w:rsidP="00172197">
      <w:pPr>
        <w:spacing w:line="240" w:lineRule="auto"/>
      </w:pPr>
      <w:bookmarkStart w:id="0" w:name="_GoBack"/>
      <w:bookmarkEnd w:id="0"/>
    </w:p>
    <w:p w:rsidR="00993598" w:rsidRDefault="00993598" w:rsidP="00993598">
      <w:pPr>
        <w:pStyle w:val="ListParagraph"/>
        <w:spacing w:line="240" w:lineRule="auto"/>
      </w:pPr>
    </w:p>
    <w:p w:rsidR="00DE3909" w:rsidRDefault="00DE3909" w:rsidP="00DE3909">
      <w:pPr>
        <w:pStyle w:val="ListParagraph"/>
        <w:numPr>
          <w:ilvl w:val="0"/>
          <w:numId w:val="1"/>
        </w:numPr>
        <w:spacing w:line="240" w:lineRule="auto"/>
      </w:pPr>
      <w:r>
        <w:t xml:space="preserve">You can now navigate to get a good view of the fragment you are trying to measure.  On the right hand side of the map, there are navigation tools that appear when you move your cursor over them.  The top circle (highlighted in red) changes your direction of </w:t>
      </w:r>
      <w:proofErr w:type="gramStart"/>
      <w:r>
        <w:t>view,</w:t>
      </w:r>
      <w:proofErr w:type="gramEnd"/>
      <w:r>
        <w:t xml:space="preserve"> you do not need this tool to find your forest fragment. The next circle down (highlighted in green) moves the map, use it to center your forest fragment on the screen.  The scroll bar (highlighted in orange) controls the </w:t>
      </w:r>
      <w:proofErr w:type="gramStart"/>
      <w:r>
        <w:t>zoom,</w:t>
      </w:r>
      <w:proofErr w:type="gramEnd"/>
      <w:r>
        <w:t xml:space="preserve"> zoom in your fragment takes up most of the field of view.  You can also click and drag to move the map and zoom in and out using the scroll wheel on your mouse.</w:t>
      </w:r>
      <w:r w:rsidRPr="00565F59">
        <w:rPr>
          <w:noProof/>
        </w:rPr>
        <w:t xml:space="preserve"> </w:t>
      </w:r>
    </w:p>
    <w:p w:rsidR="00DE3909" w:rsidRDefault="00DE3909" w:rsidP="00DE3909">
      <w:pPr>
        <w:spacing w:line="240" w:lineRule="auto"/>
        <w:jc w:val="center"/>
      </w:pPr>
      <w:r>
        <w:rPr>
          <w:noProof/>
        </w:rPr>
        <w:drawing>
          <wp:inline distT="0" distB="0" distL="0" distR="0" wp14:anchorId="3C5A08E3" wp14:editId="6513C70D">
            <wp:extent cx="3388360" cy="228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8360" cy="2286000"/>
                    </a:xfrm>
                    <a:prstGeom prst="rect">
                      <a:avLst/>
                    </a:prstGeom>
                  </pic:spPr>
                </pic:pic>
              </a:graphicData>
            </a:graphic>
          </wp:inline>
        </w:drawing>
      </w:r>
    </w:p>
    <w:p w:rsidR="00993598" w:rsidRDefault="00993598" w:rsidP="00DE3909">
      <w:pPr>
        <w:spacing w:line="240" w:lineRule="auto"/>
        <w:jc w:val="center"/>
      </w:pPr>
    </w:p>
    <w:p w:rsidR="0002798A" w:rsidRDefault="0002798A" w:rsidP="00993598">
      <w:pPr>
        <w:pStyle w:val="ListParagraph"/>
        <w:numPr>
          <w:ilvl w:val="0"/>
          <w:numId w:val="1"/>
        </w:numPr>
        <w:spacing w:line="240" w:lineRule="auto"/>
      </w:pPr>
      <w:r>
        <w:t xml:space="preserve">If you have opened your </w:t>
      </w:r>
      <w:proofErr w:type="spellStart"/>
      <w:r>
        <w:t>SoilWeb.KMZ</w:t>
      </w:r>
      <w:proofErr w:type="spellEnd"/>
      <w:r>
        <w:t xml:space="preserve"> file it will appear under the “temporary </w:t>
      </w:r>
      <w:r w:rsidR="00993598">
        <w:t xml:space="preserve">places” (highlighted in green) </w:t>
      </w:r>
      <w:r>
        <w:t>folder in your “Places” tool box (highlighted in red).  If you cannot see the “Places” tool box click the arrow to the left of the label to expand the tool box.  This type of .KMZ file streams the data to your computer via an internet connection so it may take a minute for the soil boundaries to appear.</w:t>
      </w:r>
      <w:r w:rsidR="00993598">
        <w:t xml:space="preserve">  </w:t>
      </w:r>
    </w:p>
    <w:p w:rsidR="00993598" w:rsidRDefault="00993598" w:rsidP="00993598">
      <w:pPr>
        <w:pStyle w:val="ListParagraph"/>
        <w:spacing w:line="240" w:lineRule="auto"/>
      </w:pPr>
    </w:p>
    <w:p w:rsidR="0002798A" w:rsidRDefault="0002798A" w:rsidP="00993598">
      <w:pPr>
        <w:pStyle w:val="ListParagraph"/>
        <w:spacing w:line="240" w:lineRule="auto"/>
        <w:ind w:left="0"/>
        <w:jc w:val="center"/>
      </w:pPr>
      <w:r>
        <w:rPr>
          <w:noProof/>
        </w:rPr>
        <w:drawing>
          <wp:inline distT="0" distB="0" distL="0" distR="0" wp14:anchorId="6D7ADCE4" wp14:editId="1D7909EC">
            <wp:extent cx="3115733" cy="21031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5733" cy="2103120"/>
                    </a:xfrm>
                    <a:prstGeom prst="rect">
                      <a:avLst/>
                    </a:prstGeom>
                  </pic:spPr>
                </pic:pic>
              </a:graphicData>
            </a:graphic>
          </wp:inline>
        </w:drawing>
      </w:r>
    </w:p>
    <w:p w:rsidR="0002798A" w:rsidRDefault="0002798A" w:rsidP="0002798A">
      <w:pPr>
        <w:pStyle w:val="ListParagraph"/>
        <w:spacing w:line="240" w:lineRule="auto"/>
        <w:jc w:val="center"/>
      </w:pPr>
    </w:p>
    <w:p w:rsidR="00993598" w:rsidRDefault="00993598" w:rsidP="00172197">
      <w:pPr>
        <w:spacing w:line="240" w:lineRule="auto"/>
      </w:pPr>
    </w:p>
    <w:p w:rsidR="0002798A" w:rsidRDefault="0002798A" w:rsidP="0002798A">
      <w:pPr>
        <w:pStyle w:val="ListParagraph"/>
        <w:numPr>
          <w:ilvl w:val="0"/>
          <w:numId w:val="1"/>
        </w:numPr>
        <w:spacing w:line="240" w:lineRule="auto"/>
      </w:pPr>
      <w:r>
        <w:lastRenderedPageBreak/>
        <w:t>To get data about the type of soil in the area you are interested click on the yellow label (one of which is highlighted in red).  The speech bubble that appears will show you a soil profile of the soil type in that area and some limited information about the soil type.  To get more information about the soil click the soil</w:t>
      </w:r>
      <w:r w:rsidR="00993598">
        <w:t xml:space="preserve"> name (highlighted in green).  </w:t>
      </w:r>
    </w:p>
    <w:p w:rsidR="00993598" w:rsidRDefault="00993598" w:rsidP="00993598">
      <w:pPr>
        <w:pStyle w:val="ListParagraph"/>
        <w:spacing w:line="240" w:lineRule="auto"/>
      </w:pPr>
    </w:p>
    <w:p w:rsidR="0002798A" w:rsidRDefault="0002798A" w:rsidP="0002798A">
      <w:pPr>
        <w:pStyle w:val="ListParagraph"/>
        <w:spacing w:line="240" w:lineRule="auto"/>
        <w:jc w:val="center"/>
      </w:pPr>
      <w:r>
        <w:rPr>
          <w:noProof/>
        </w:rPr>
        <w:drawing>
          <wp:inline distT="0" distB="0" distL="0" distR="0" wp14:anchorId="1F435385" wp14:editId="74E7E9D5">
            <wp:extent cx="3089848"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da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848" cy="2103120"/>
                    </a:xfrm>
                    <a:prstGeom prst="rect">
                      <a:avLst/>
                    </a:prstGeom>
                  </pic:spPr>
                </pic:pic>
              </a:graphicData>
            </a:graphic>
          </wp:inline>
        </w:drawing>
      </w:r>
    </w:p>
    <w:p w:rsidR="00993598" w:rsidRDefault="00993598" w:rsidP="0002798A">
      <w:pPr>
        <w:pStyle w:val="ListParagraph"/>
        <w:spacing w:line="240" w:lineRule="auto"/>
        <w:jc w:val="center"/>
      </w:pPr>
    </w:p>
    <w:p w:rsidR="00CC3258" w:rsidRDefault="00993598" w:rsidP="0002798A">
      <w:pPr>
        <w:pStyle w:val="ListParagraph"/>
        <w:numPr>
          <w:ilvl w:val="0"/>
          <w:numId w:val="1"/>
        </w:numPr>
        <w:spacing w:line="240" w:lineRule="auto"/>
      </w:pPr>
      <w:r>
        <w:t>A website for the</w:t>
      </w:r>
      <w:r w:rsidR="00CC3258">
        <w:t xml:space="preserve"> California Soil Resources Lab w</w:t>
      </w:r>
      <w:r>
        <w:t>ill open</w:t>
      </w:r>
      <w:r w:rsidR="00CC3258">
        <w:t>.  On this page you can find how many acres of your area of interest (the map you had open in Google Earth)  contain that soil type (highlighted in green).  You can click on the soil’s name (highlighted in red) to find out more information about your soil type.</w:t>
      </w:r>
    </w:p>
    <w:p w:rsidR="0002798A" w:rsidRDefault="00CC3258" w:rsidP="00CC3258">
      <w:pPr>
        <w:pStyle w:val="ListParagraph"/>
        <w:spacing w:line="240" w:lineRule="auto"/>
        <w:jc w:val="center"/>
      </w:pPr>
      <w:r>
        <w:rPr>
          <w:noProof/>
        </w:rPr>
        <w:drawing>
          <wp:inline distT="0" distB="0" distL="0" distR="0" wp14:anchorId="3F575ED1" wp14:editId="15DD4302">
            <wp:extent cx="2949694" cy="21031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sit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9694" cy="2103120"/>
                    </a:xfrm>
                    <a:prstGeom prst="rect">
                      <a:avLst/>
                    </a:prstGeom>
                  </pic:spPr>
                </pic:pic>
              </a:graphicData>
            </a:graphic>
          </wp:inline>
        </w:drawing>
      </w:r>
    </w:p>
    <w:p w:rsidR="00CC3258" w:rsidRDefault="00CC3258" w:rsidP="00CC3258">
      <w:pPr>
        <w:pStyle w:val="ListParagraph"/>
        <w:spacing w:line="240" w:lineRule="auto"/>
        <w:jc w:val="center"/>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172197" w:rsidRDefault="00172197" w:rsidP="00172197">
      <w:pPr>
        <w:pStyle w:val="ListParagraph"/>
        <w:spacing w:line="240" w:lineRule="auto"/>
      </w:pPr>
    </w:p>
    <w:p w:rsidR="00CC3258" w:rsidRDefault="004254DF" w:rsidP="00CC3258">
      <w:pPr>
        <w:pStyle w:val="ListParagraph"/>
        <w:numPr>
          <w:ilvl w:val="0"/>
          <w:numId w:val="1"/>
        </w:numPr>
        <w:spacing w:line="240" w:lineRule="auto"/>
      </w:pPr>
      <w:r>
        <w:lastRenderedPageBreak/>
        <w:t xml:space="preserve">A page will open with more specific information about your soil type.  Scroll Down and look for the data on plant </w:t>
      </w:r>
      <w:proofErr w:type="gramStart"/>
      <w:r>
        <w:t>growth</w:t>
      </w:r>
      <w:r w:rsidR="00172197">
        <w:t>(</w:t>
      </w:r>
      <w:proofErr w:type="gramEnd"/>
      <w:r w:rsidR="00172197">
        <w:t xml:space="preserve"> highlighted in red)</w:t>
      </w:r>
      <w:r>
        <w:t>, pH</w:t>
      </w:r>
      <w:r w:rsidR="00172197">
        <w:t xml:space="preserve"> (highlighted in green)</w:t>
      </w:r>
      <w:r>
        <w:t>, and percent clay and sand</w:t>
      </w:r>
      <w:r w:rsidR="00172197">
        <w:t xml:space="preserve">  (highlighted in orange)</w:t>
      </w:r>
      <w:r>
        <w:t xml:space="preserve">.  The data presented about plants </w:t>
      </w:r>
      <w:r w:rsidR="00172197">
        <w:t xml:space="preserve">is a relative measure of a species’ productivity, or how well a plant will grow in that soil.  </w:t>
      </w:r>
    </w:p>
    <w:p w:rsidR="00172197" w:rsidRDefault="00172197" w:rsidP="00172197">
      <w:pPr>
        <w:pStyle w:val="ListParagraph"/>
        <w:spacing w:line="240" w:lineRule="auto"/>
        <w:jc w:val="center"/>
      </w:pPr>
      <w:r>
        <w:rPr>
          <w:noProof/>
        </w:rPr>
        <w:drawing>
          <wp:inline distT="0" distB="0" distL="0" distR="0">
            <wp:extent cx="31814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dat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400" cy="2286000"/>
                    </a:xfrm>
                    <a:prstGeom prst="rect">
                      <a:avLst/>
                    </a:prstGeom>
                  </pic:spPr>
                </pic:pic>
              </a:graphicData>
            </a:graphic>
          </wp:inline>
        </w:drawing>
      </w:r>
    </w:p>
    <w:p w:rsidR="00E8180F" w:rsidRDefault="00E8180F" w:rsidP="00E8180F"/>
    <w:p w:rsidR="00E8180F" w:rsidRPr="00E8180F" w:rsidRDefault="00E8180F" w:rsidP="00E8180F"/>
    <w:sectPr w:rsidR="00E8180F" w:rsidRPr="00E8180F" w:rsidSect="00172197">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4DF" w:rsidRDefault="004254DF" w:rsidP="000E102C">
      <w:pPr>
        <w:spacing w:after="0" w:line="240" w:lineRule="auto"/>
      </w:pPr>
      <w:r>
        <w:separator/>
      </w:r>
    </w:p>
  </w:endnote>
  <w:endnote w:type="continuationSeparator" w:id="0">
    <w:p w:rsidR="004254DF" w:rsidRDefault="004254DF" w:rsidP="000E1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4DF" w:rsidRDefault="004254DF" w:rsidP="000E102C">
      <w:pPr>
        <w:spacing w:after="0" w:line="240" w:lineRule="auto"/>
      </w:pPr>
      <w:r>
        <w:separator/>
      </w:r>
    </w:p>
  </w:footnote>
  <w:footnote w:type="continuationSeparator" w:id="0">
    <w:p w:rsidR="004254DF" w:rsidRDefault="004254DF" w:rsidP="000E1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DF" w:rsidRPr="000E102C" w:rsidRDefault="004254DF" w:rsidP="000E102C">
    <w:pPr>
      <w:pStyle w:val="Header"/>
      <w:jc w:val="center"/>
      <w:rPr>
        <w:b/>
      </w:rPr>
    </w:pPr>
    <w:r w:rsidRPr="000E102C">
      <w:rPr>
        <w:b/>
      </w:rPr>
      <w:t>Discovering Soil Type in Google Earth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2C"/>
    <w:multiLevelType w:val="hybridMultilevel"/>
    <w:tmpl w:val="6152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AA5B46"/>
    <w:multiLevelType w:val="hybridMultilevel"/>
    <w:tmpl w:val="11AEA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02C"/>
    <w:rsid w:val="0002798A"/>
    <w:rsid w:val="00090CDF"/>
    <w:rsid w:val="000E102C"/>
    <w:rsid w:val="00172197"/>
    <w:rsid w:val="004254DF"/>
    <w:rsid w:val="00993598"/>
    <w:rsid w:val="00CC3258"/>
    <w:rsid w:val="00DE3909"/>
    <w:rsid w:val="00E81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02C"/>
  </w:style>
  <w:style w:type="paragraph" w:styleId="Footer">
    <w:name w:val="footer"/>
    <w:basedOn w:val="Normal"/>
    <w:link w:val="FooterChar"/>
    <w:uiPriority w:val="99"/>
    <w:unhideWhenUsed/>
    <w:rsid w:val="000E10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02C"/>
  </w:style>
  <w:style w:type="character" w:styleId="Hyperlink">
    <w:name w:val="Hyperlink"/>
    <w:basedOn w:val="DefaultParagraphFont"/>
    <w:uiPriority w:val="99"/>
    <w:semiHidden/>
    <w:unhideWhenUsed/>
    <w:rsid w:val="00E8180F"/>
    <w:rPr>
      <w:color w:val="0000FF"/>
      <w:u w:val="single"/>
    </w:rPr>
  </w:style>
  <w:style w:type="paragraph" w:styleId="ListParagraph">
    <w:name w:val="List Paragraph"/>
    <w:basedOn w:val="Normal"/>
    <w:uiPriority w:val="34"/>
    <w:qFormat/>
    <w:rsid w:val="00E8180F"/>
    <w:pPr>
      <w:ind w:left="720"/>
      <w:contextualSpacing/>
    </w:pPr>
  </w:style>
  <w:style w:type="paragraph" w:styleId="BalloonText">
    <w:name w:val="Balloon Text"/>
    <w:basedOn w:val="Normal"/>
    <w:link w:val="BalloonTextChar"/>
    <w:uiPriority w:val="99"/>
    <w:semiHidden/>
    <w:unhideWhenUsed/>
    <w:rsid w:val="00E81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8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02C"/>
  </w:style>
  <w:style w:type="paragraph" w:styleId="Footer">
    <w:name w:val="footer"/>
    <w:basedOn w:val="Normal"/>
    <w:link w:val="FooterChar"/>
    <w:uiPriority w:val="99"/>
    <w:unhideWhenUsed/>
    <w:rsid w:val="000E10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02C"/>
  </w:style>
  <w:style w:type="character" w:styleId="Hyperlink">
    <w:name w:val="Hyperlink"/>
    <w:basedOn w:val="DefaultParagraphFont"/>
    <w:uiPriority w:val="99"/>
    <w:semiHidden/>
    <w:unhideWhenUsed/>
    <w:rsid w:val="00E8180F"/>
    <w:rPr>
      <w:color w:val="0000FF"/>
      <w:u w:val="single"/>
    </w:rPr>
  </w:style>
  <w:style w:type="paragraph" w:styleId="ListParagraph">
    <w:name w:val="List Paragraph"/>
    <w:basedOn w:val="Normal"/>
    <w:uiPriority w:val="34"/>
    <w:qFormat/>
    <w:rsid w:val="00E8180F"/>
    <w:pPr>
      <w:ind w:left="720"/>
      <w:contextualSpacing/>
    </w:pPr>
  </w:style>
  <w:style w:type="paragraph" w:styleId="BalloonText">
    <w:name w:val="Balloon Text"/>
    <w:basedOn w:val="Normal"/>
    <w:link w:val="BalloonTextChar"/>
    <w:uiPriority w:val="99"/>
    <w:semiHidden/>
    <w:unhideWhenUsed/>
    <w:rsid w:val="00E81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8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earth/download/ge/agree.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asoilresource.lawr.ucdavis.edu/drupal/node/538"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ISCnetwork.com</Company>
  <LinksUpToDate>false</LinksUpToDate>
  <CharactersWithSpaces>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ISC-Customer</dc:creator>
  <cp:keywords/>
  <dc:description/>
  <cp:lastModifiedBy>ISC-Customer</cp:lastModifiedBy>
  <cp:revision>3</cp:revision>
  <dcterms:created xsi:type="dcterms:W3CDTF">2011-12-14T18:23:00Z</dcterms:created>
  <dcterms:modified xsi:type="dcterms:W3CDTF">2011-12-15T20:05:00Z</dcterms:modified>
</cp:coreProperties>
</file>