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2" w:rsidRDefault="006D2342" w:rsidP="006D2342">
      <w:pPr>
        <w:pStyle w:val="Header"/>
        <w:jc w:val="right"/>
      </w:pPr>
      <w:r>
        <w:t>Karen Berg</w:t>
      </w:r>
    </w:p>
    <w:p w:rsidR="006D2342" w:rsidRDefault="006D2342" w:rsidP="006D2342">
      <w:pPr>
        <w:pStyle w:val="Header"/>
        <w:jc w:val="right"/>
      </w:pPr>
      <w:r>
        <w:t>May 13, 2011</w:t>
      </w:r>
    </w:p>
    <w:p w:rsidR="006D2342" w:rsidRDefault="006D2342" w:rsidP="006D2342">
      <w:pPr>
        <w:pStyle w:val="Header"/>
        <w:jc w:val="right"/>
      </w:pPr>
      <w:r>
        <w:t>Curriculum Design – EDTL 7100</w:t>
      </w:r>
    </w:p>
    <w:p w:rsidR="006D2342" w:rsidRDefault="006D2342" w:rsidP="006D2342">
      <w:pPr>
        <w:jc w:val="center"/>
        <w:rPr>
          <w:b/>
        </w:rPr>
      </w:pPr>
    </w:p>
    <w:p w:rsidR="006D2342" w:rsidRDefault="006D2342" w:rsidP="006D2342">
      <w:pPr>
        <w:jc w:val="center"/>
        <w:rPr>
          <w:b/>
        </w:rPr>
      </w:pPr>
      <w:r>
        <w:rPr>
          <w:b/>
        </w:rPr>
        <w:t>Evaluation Strategies</w:t>
      </w:r>
    </w:p>
    <w:p w:rsidR="006D2342" w:rsidRDefault="006D2342" w:rsidP="006D2342">
      <w:pPr>
        <w:jc w:val="center"/>
        <w:rPr>
          <w:b/>
        </w:rPr>
      </w:pPr>
    </w:p>
    <w:p w:rsidR="00B02C97" w:rsidRDefault="006D2342" w:rsidP="004B3DD3">
      <w:pPr>
        <w:spacing w:line="480" w:lineRule="auto"/>
      </w:pPr>
      <w:r>
        <w:tab/>
        <w:t xml:space="preserve">To determine if a curriculum is effective, there needs to be evaluation.  In order to evaluate, the students need to be assessed.  </w:t>
      </w:r>
      <w:r w:rsidR="005D06FA">
        <w:t>Math is such a vital subject where skills build upon each other, so students need to understand the concepts.</w:t>
      </w:r>
      <w:r w:rsidR="00F33398">
        <w:t xml:space="preserve">  Therefore, this math curriculum needs both formative and summative assessments.</w:t>
      </w:r>
    </w:p>
    <w:p w:rsidR="00857A00" w:rsidRDefault="00B02C97" w:rsidP="004B3DD3">
      <w:pPr>
        <w:spacing w:line="480" w:lineRule="auto"/>
      </w:pPr>
      <w:r>
        <w:tab/>
      </w:r>
      <w:r w:rsidR="001309EE" w:rsidRPr="001309EE">
        <w:t>To determine if students are achieving their purpose, they are given assessments.</w:t>
      </w:r>
      <w:r w:rsidR="001309EE" w:rsidRPr="00782322">
        <w:rPr>
          <w:color w:val="FF0000"/>
        </w:rPr>
        <w:t xml:space="preserve">  </w:t>
      </w:r>
      <w:r>
        <w:t xml:space="preserve">As a form of summative assessment, the students are given a baseline assessment at the beginning of the course.  </w:t>
      </w:r>
      <w:r w:rsidR="00857A00">
        <w:t>Then a</w:t>
      </w:r>
      <w:r>
        <w:t>t the end of the school year, they are given</w:t>
      </w:r>
      <w:r w:rsidR="00857A00">
        <w:t xml:space="preserve"> the same</w:t>
      </w:r>
      <w:r>
        <w:t xml:space="preserve"> assessment to measure their acquired skills and </w:t>
      </w:r>
      <w:r w:rsidR="00857A00">
        <w:t xml:space="preserve">a </w:t>
      </w:r>
      <w:r>
        <w:t>com</w:t>
      </w:r>
      <w:r w:rsidR="00857A00">
        <w:t>parison is made</w:t>
      </w:r>
      <w:r>
        <w:t xml:space="preserve"> to their initial baseline assessment.</w:t>
      </w:r>
      <w:r w:rsidR="00857A00">
        <w:t xml:space="preserve">  </w:t>
      </w:r>
      <w:r w:rsidR="00967224">
        <w:t>This same assessment may be used for the next few years, as a pre- and post-assessment, at the beginning and end of the school year.</w:t>
      </w:r>
      <w:r w:rsidR="005A1A6D">
        <w:t xml:space="preserve">  This assessment would monitor the growth of the child and determine the effectiveness of the curriculum.</w:t>
      </w:r>
      <w:r w:rsidR="00B04F82">
        <w:t xml:space="preserve">  The teacher, special education supervisor, and curriculum director would then have data to see if it was effective or not.</w:t>
      </w:r>
    </w:p>
    <w:p w:rsidR="00B22A28" w:rsidRPr="006D2342" w:rsidRDefault="001309EE" w:rsidP="004B3DD3">
      <w:pPr>
        <w:spacing w:line="480" w:lineRule="auto"/>
        <w:ind w:firstLine="720"/>
      </w:pPr>
      <w:r>
        <w:t>For formative assessments, s</w:t>
      </w:r>
      <w:r w:rsidR="005A1A6D">
        <w:t>tudents will be</w:t>
      </w:r>
      <w:r w:rsidRPr="001309EE">
        <w:t xml:space="preserve"> given on-going assessment</w:t>
      </w:r>
      <w:r w:rsidR="002B5EF0">
        <w:t>s</w:t>
      </w:r>
      <w:r w:rsidRPr="001309EE">
        <w:t xml:space="preserve"> through out the coursework to check their understanding of the material. </w:t>
      </w:r>
      <w:r w:rsidR="004E4AE6">
        <w:t xml:space="preserve">  Within each unit, there would be daily homework assignments, quizzes, and tests at the end of each unit.  </w:t>
      </w:r>
      <w:r w:rsidR="00D37DF9" w:rsidRPr="00D37DF9">
        <w:t>The homework provides independent practice and reinforcement with the lesson concepts.</w:t>
      </w:r>
      <w:r w:rsidR="00D37DF9">
        <w:t xml:space="preserve">  </w:t>
      </w:r>
      <w:r w:rsidR="004E4AE6">
        <w:t xml:space="preserve">Students who are struggling and do </w:t>
      </w:r>
      <w:r w:rsidR="009103A0">
        <w:t xml:space="preserve">not </w:t>
      </w:r>
      <w:r w:rsidR="004E4AE6">
        <w:t>find success</w:t>
      </w:r>
      <w:r w:rsidR="009103A0">
        <w:t xml:space="preserve"> (75% or better)</w:t>
      </w:r>
      <w:r w:rsidR="004E4AE6">
        <w:t xml:space="preserve"> on the quizzes throughout the unit, would be given additional remediation during an RTI period. </w:t>
      </w:r>
    </w:p>
    <w:sectPr w:rsidR="00B22A28" w:rsidRPr="006D2342" w:rsidSect="00B22A2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2342"/>
    <w:rsid w:val="000614A5"/>
    <w:rsid w:val="001309EE"/>
    <w:rsid w:val="001E4EFA"/>
    <w:rsid w:val="002B5EF0"/>
    <w:rsid w:val="004B3DD3"/>
    <w:rsid w:val="004E4AE6"/>
    <w:rsid w:val="004F1006"/>
    <w:rsid w:val="00515DE6"/>
    <w:rsid w:val="005A1A6D"/>
    <w:rsid w:val="005D06FA"/>
    <w:rsid w:val="00647C36"/>
    <w:rsid w:val="006D2342"/>
    <w:rsid w:val="007F750A"/>
    <w:rsid w:val="00857A00"/>
    <w:rsid w:val="009103A0"/>
    <w:rsid w:val="00967224"/>
    <w:rsid w:val="00B02C97"/>
    <w:rsid w:val="00B04F82"/>
    <w:rsid w:val="00B23292"/>
    <w:rsid w:val="00CF5733"/>
    <w:rsid w:val="00D37DF9"/>
    <w:rsid w:val="00F3339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2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342"/>
  </w:style>
  <w:style w:type="paragraph" w:styleId="Footer">
    <w:name w:val="footer"/>
    <w:basedOn w:val="Normal"/>
    <w:link w:val="FooterChar"/>
    <w:uiPriority w:val="99"/>
    <w:semiHidden/>
    <w:unhideWhenUsed/>
    <w:rsid w:val="006D2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Macintosh Word</Application>
  <DocSecurity>0</DocSecurity>
  <Lines>11</Lines>
  <Paragraphs>2</Paragraphs>
  <ScaleCrop>false</ScaleCrop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Berg</dc:creator>
  <cp:keywords/>
  <cp:lastModifiedBy>Karen Berg</cp:lastModifiedBy>
  <cp:revision>2</cp:revision>
  <dcterms:created xsi:type="dcterms:W3CDTF">2011-05-13T17:01:00Z</dcterms:created>
  <dcterms:modified xsi:type="dcterms:W3CDTF">2011-05-13T17:01:00Z</dcterms:modified>
</cp:coreProperties>
</file>