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FE" w:rsidRDefault="00302E31" w:rsidP="00302E31">
      <w:pPr>
        <w:jc w:val="right"/>
      </w:pPr>
      <w:r>
        <w:t xml:space="preserve">Kelly </w:t>
      </w:r>
      <w:proofErr w:type="spellStart"/>
      <w:r>
        <w:t>Melnyk</w:t>
      </w:r>
      <w:proofErr w:type="spellEnd"/>
    </w:p>
    <w:p w:rsidR="00302E31" w:rsidRDefault="00302E31" w:rsidP="00302E31">
      <w:pPr>
        <w:jc w:val="right"/>
      </w:pPr>
      <w:r>
        <w:t>Statement of Purpose</w:t>
      </w:r>
    </w:p>
    <w:p w:rsidR="00302E31" w:rsidRDefault="00302E31" w:rsidP="00302E31">
      <w:pPr>
        <w:jc w:val="right"/>
      </w:pPr>
      <w:r>
        <w:t>Curriculum Map Design</w:t>
      </w:r>
    </w:p>
    <w:p w:rsidR="00302E31" w:rsidRDefault="00302E31" w:rsidP="00302E31">
      <w:pPr>
        <w:jc w:val="center"/>
        <w:rPr>
          <w:sz w:val="32"/>
          <w:szCs w:val="32"/>
          <w:u w:val="single"/>
        </w:rPr>
      </w:pPr>
      <w:r w:rsidRPr="00302E31">
        <w:rPr>
          <w:sz w:val="32"/>
          <w:szCs w:val="32"/>
          <w:u w:val="single"/>
        </w:rPr>
        <w:t>Statement of Purpose</w:t>
      </w:r>
    </w:p>
    <w:p w:rsidR="00302E31" w:rsidRDefault="00302E31" w:rsidP="00302E31">
      <w:pPr>
        <w:rPr>
          <w:sz w:val="28"/>
          <w:szCs w:val="28"/>
          <w:u w:val="single"/>
        </w:rPr>
      </w:pPr>
      <w:r w:rsidRPr="00302E31">
        <w:rPr>
          <w:sz w:val="28"/>
          <w:szCs w:val="28"/>
          <w:u w:val="single"/>
        </w:rPr>
        <w:t>The Problem</w:t>
      </w:r>
    </w:p>
    <w:p w:rsidR="00302E31" w:rsidRPr="00302E31" w:rsidRDefault="00302E31" w:rsidP="00302E31">
      <w:pPr>
        <w:rPr>
          <w:sz w:val="28"/>
          <w:szCs w:val="28"/>
        </w:rPr>
      </w:pPr>
      <w:r>
        <w:rPr>
          <w:sz w:val="24"/>
          <w:szCs w:val="24"/>
        </w:rPr>
        <w:tab/>
      </w:r>
      <w:r w:rsidR="00165C95">
        <w:rPr>
          <w:sz w:val="24"/>
          <w:szCs w:val="24"/>
        </w:rPr>
        <w:t>One problem I am seeing within the classroom is that students cannot distinguish between the differences of a city, state, country and continent. When talking about different areas of the earth, these misconceptions can cause problems in the students learning.</w:t>
      </w:r>
      <w:r w:rsidR="006237A2">
        <w:rPr>
          <w:sz w:val="24"/>
          <w:szCs w:val="24"/>
        </w:rPr>
        <w:t xml:space="preserve"> They are mistaking states for countries and countries for continents. With my curriculum design it is set up so that each area is fully covered starting with the smallest location and working its way up to the largest area. </w:t>
      </w:r>
    </w:p>
    <w:p w:rsidR="006237A2" w:rsidRDefault="006237A2" w:rsidP="00302E31">
      <w:pPr>
        <w:rPr>
          <w:sz w:val="24"/>
          <w:szCs w:val="24"/>
        </w:rPr>
      </w:pPr>
      <w:r>
        <w:rPr>
          <w:sz w:val="24"/>
          <w:szCs w:val="24"/>
        </w:rPr>
        <w:tab/>
        <w:t>Learning the skills to be able to read and interpret a map is something a person needs to succeed in life.  Introducing these skills at an early age will allow students the time to develop them properly. Each school year map skills are reiterated and are taught in more detail. As a first grader they will receive the foundation to build on with their map skills.</w:t>
      </w:r>
    </w:p>
    <w:p w:rsidR="006237A2" w:rsidRPr="006237A2" w:rsidRDefault="006237A2" w:rsidP="00302E31">
      <w:pPr>
        <w:rPr>
          <w:sz w:val="24"/>
          <w:szCs w:val="24"/>
          <w:u w:val="single"/>
        </w:rPr>
      </w:pPr>
      <w:r>
        <w:rPr>
          <w:sz w:val="24"/>
          <w:szCs w:val="24"/>
        </w:rPr>
        <w:tab/>
      </w:r>
    </w:p>
    <w:sectPr w:rsidR="006237A2" w:rsidRPr="006237A2" w:rsidSect="00875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02E31"/>
    <w:rsid w:val="000504C3"/>
    <w:rsid w:val="00165C95"/>
    <w:rsid w:val="00302E31"/>
    <w:rsid w:val="006237A2"/>
    <w:rsid w:val="008759FE"/>
    <w:rsid w:val="00A66D3B"/>
    <w:rsid w:val="00B22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cp:revision>
  <dcterms:created xsi:type="dcterms:W3CDTF">2011-02-21T15:57:00Z</dcterms:created>
  <dcterms:modified xsi:type="dcterms:W3CDTF">2011-02-21T16:28:00Z</dcterms:modified>
</cp:coreProperties>
</file>