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1F" w:rsidRPr="00C61E1F" w:rsidRDefault="00C61E1F" w:rsidP="00C61E1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</w:pPr>
      <w:r w:rsidRPr="00C61E1F"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  <w:t>Práticas De Gestão Do Conhecimento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Os Critérios de Excelência não prescrevem recomendações de práticas. Entretanto, vamos exemplificar algumas práticas de Gestão do Conhecimento mais difundidas nas empresas, relacionando-as aos Critérios de Excelência, com o objetivo de facilitar a compreensão de sua associação.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Práticas associadas ao critério Liderança</w:t>
      </w:r>
      <w:r>
        <w:rPr>
          <w:rFonts w:ascii="Times New Roman" w:eastAsia="Times New Roman" w:hAnsi="Times New Roman" w:cs="Times New Roman"/>
          <w:color w:val="000000"/>
          <w:lang w:eastAsia="pt-BR"/>
        </w:rPr>
        <w:t>: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Reuniões periódicas entre líderes e equipes de vários níveis hierárquicos;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Visitas informais dos líderes a todas as áreas da organização;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Programas para identificar e desenvolver profissionais com potencial para liderar.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 xml:space="preserve">Práticas </w:t>
      </w:r>
      <w:proofErr w:type="gramStart"/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associadas ao critério Planejamento Estratégico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>: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Repositórios de conhecimento estratégico com relação a concorrentes, clientes, fornecedores e macro-ambiente nacional e internacional;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Divulgação do Plano Estratégico a todos os níveis hierárquicos da organização.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Práticas associadas ao critério Foco no Cliente e no Mercado</w:t>
      </w:r>
      <w:r>
        <w:rPr>
          <w:rFonts w:ascii="Times New Roman" w:eastAsia="Times New Roman" w:hAnsi="Times New Roman" w:cs="Times New Roman"/>
          <w:color w:val="000000"/>
          <w:lang w:eastAsia="pt-BR"/>
        </w:rPr>
        <w:t>: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Programas de gestão do relacionamento com cliente;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Repositório de conhecimento com relação aos clientes e mercados;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Reuniões periódicas do pessoal de vendas;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Uso de ferramentas de análise de tendências e preferências para extrair conhecimento sobre os clientes e mercados;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Uso da Internet para capturar preferências dos consumidores;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Participação em eventos correlatos ao segmento de negócio.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Práticas associadas ao critério Informação e Análise</w:t>
      </w:r>
      <w:r>
        <w:rPr>
          <w:rFonts w:ascii="Times New Roman" w:eastAsia="Times New Roman" w:hAnsi="Times New Roman" w:cs="Times New Roman"/>
          <w:color w:val="000000"/>
          <w:lang w:eastAsia="pt-BR"/>
        </w:rPr>
        <w:t>: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Gestão dos repositórios de conhecimento;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Portais de Conhecimento Empresariais na Intranet da organização;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Valoração dos ativos de conhecimento da empresa;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Células de Inteligência Competitiva;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Mapas do conhecimento empresarial;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Adoção de tecnologia de comunicação tais como correio eletrônico e grupos de discussão;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Adoção de tecnologia de comunicação em tempo real tais como chats;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Adoção de tecnologia de colaboração tais como vídeo-conferência e ambientes de workflow;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 xml:space="preserve">• Adoção de tecnologia de pesquisa em dados (data </w:t>
      </w:r>
      <w:proofErr w:type="spellStart"/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mining</w:t>
      </w:r>
      <w:proofErr w:type="spellEnd"/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 xml:space="preserve">) e máquinas de busca (search </w:t>
      </w:r>
      <w:proofErr w:type="spellStart"/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engines</w:t>
      </w:r>
      <w:proofErr w:type="spellEnd"/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);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Integração de bases de conhecimento já existentes quando de novos projetos;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Estabelecimento de matrizes de responsabilidade pela captura e validação de informações externas;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Monitoramento de tecnologia e práticas associadas a novos modelos de gestão.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Práticas associadas ao critério Gestão das Pessoas</w:t>
      </w:r>
      <w:r>
        <w:rPr>
          <w:rFonts w:ascii="Times New Roman" w:eastAsia="Times New Roman" w:hAnsi="Times New Roman" w:cs="Times New Roman"/>
          <w:color w:val="000000"/>
          <w:lang w:eastAsia="pt-BR"/>
        </w:rPr>
        <w:t>: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Sistema de Gestão de Desempenho Pessoal que avaliem a participação do profissional no compartilhamento de conhecimento;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Sistemas para valorizar e premiar os empregados que compartilham conhecimento;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Redes de especialistas;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Páginas Amarelas;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Programas para definição, desenvolvimento e manutenção de competências essenciais;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Programas para identificação e desenvolvimento de habilidades;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Promoção de eventos, fóruns e visitas para compartilhamento de experiências e conhecimentos;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 xml:space="preserve">• Desenvolvimento de </w:t>
      </w:r>
      <w:proofErr w:type="spellStart"/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trainees</w:t>
      </w:r>
      <w:proofErr w:type="spellEnd"/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 xml:space="preserve"> sob a orientação formal de um especialista pré-definido;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Universidade Corporativa;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• Programas de treinamento à distância;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Grupos multifuncionais.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Práticas associadas ao critério Gestão de Processos</w:t>
      </w:r>
      <w:r>
        <w:rPr>
          <w:rFonts w:ascii="Times New Roman" w:eastAsia="Times New Roman" w:hAnsi="Times New Roman" w:cs="Times New Roman"/>
          <w:color w:val="000000"/>
          <w:lang w:eastAsia="pt-BR"/>
        </w:rPr>
        <w:t>: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Sistema de Padronização;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Repositórios de conhecimento com lições aprendidas;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Programa de identificação e divulgação de melhores práticas;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Comunidades de Práticas para melhoria de produtos e processos;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Comunidades para solução de problemas;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Comunidades Virtuais;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Benchmarking.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Práticas associadas ao critério Resultados da Organização</w:t>
      </w:r>
      <w:r>
        <w:rPr>
          <w:rFonts w:ascii="Times New Roman" w:eastAsia="Times New Roman" w:hAnsi="Times New Roman" w:cs="Times New Roman"/>
          <w:color w:val="000000"/>
          <w:lang w:eastAsia="pt-BR"/>
        </w:rPr>
        <w:t>: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Gestão de indicadores associados ao Capital Humano;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Gestão de indicadores associados ao Capital Relacional;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Gestão de indicadores associados ao Capital Estrutural;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Gestão da evolução do valor do Capital Intelectual da empresa;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• Relatório anual com análise de como o Capital Intelectual contribuiu para o desempenho da organização.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C61E1F" w:rsidRPr="00C61E1F" w:rsidRDefault="00C61E1F" w:rsidP="00C61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A grande maioria das práticas aqui apresentadas já são</w:t>
      </w:r>
      <w:proofErr w:type="gramEnd"/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 xml:space="preserve"> realidade nas organizações que buscam a excelência empresarial. Poder-se-ia então questionar: o que a Gestão do Conhecimento trouxe </w:t>
      </w:r>
      <w:proofErr w:type="gramStart"/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de novo</w:t>
      </w:r>
      <w:proofErr w:type="gramEnd"/>
      <w:r w:rsidRPr="00C61E1F">
        <w:rPr>
          <w:rFonts w:ascii="Times New Roman" w:eastAsia="Times New Roman" w:hAnsi="Times New Roman" w:cs="Times New Roman"/>
          <w:color w:val="000000"/>
          <w:lang w:eastAsia="pt-BR"/>
        </w:rPr>
        <w:t>? Mais uma vez verifica-se que as práticas relacionadas ao que inicia a configurar-se como novo modelo de gestão surgem como natural melhoria ao que já vinha sendo levado a efeito. Essa evolução diz respeito à observância da importância do conhecimento tácito, à necessidade da sistematização da gestão de todo e qualquer conhecimento útil para a organização, assim como à valoração desse conhecimento. Ou seja, as práticas da Gestão do Conhecimento acompanham a melhoria da própria gestão empresarial.</w:t>
      </w:r>
    </w:p>
    <w:p w:rsidR="00C61E1F" w:rsidRPr="00C61E1F" w:rsidRDefault="00C61E1F" w:rsidP="00C61E1F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pt-BR"/>
        </w:rPr>
      </w:pPr>
      <w:r w:rsidRPr="00C61E1F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C61E1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Autor: </w:t>
      </w:r>
      <w:hyperlink r:id="rId4" w:history="1">
        <w:r w:rsidRPr="00C61E1F">
          <w:rPr>
            <w:rFonts w:ascii="Arial" w:eastAsia="Times New Roman" w:hAnsi="Arial" w:cs="Arial"/>
            <w:i/>
            <w:iCs/>
            <w:color w:val="0000FF"/>
            <w:sz w:val="24"/>
            <w:szCs w:val="24"/>
            <w:lang w:eastAsia="pt-BR"/>
          </w:rPr>
          <w:t>Sandra Regina da Luz Inácio</w:t>
        </w:r>
      </w:hyperlink>
      <w:r w:rsidR="005801FB" w:rsidRPr="00C61E1F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begin"/>
      </w:r>
      <w:r w:rsidRPr="00C61E1F">
        <w:rPr>
          <w:rFonts w:ascii="Arial" w:eastAsia="Times New Roman" w:hAnsi="Arial" w:cs="Arial"/>
          <w:color w:val="000000"/>
          <w:sz w:val="24"/>
          <w:szCs w:val="24"/>
          <w:lang w:eastAsia="pt-BR"/>
        </w:rPr>
        <w:instrText xml:space="preserve"> HYPERLINK "http://artigos.netsaber.com.br/artigos_de_sandra_regina_da_luz_inacio" </w:instrText>
      </w:r>
      <w:r w:rsidR="005801FB" w:rsidRPr="00C61E1F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separate"/>
      </w:r>
    </w:p>
    <w:p w:rsidR="00A87B5A" w:rsidRDefault="005801FB" w:rsidP="00C61E1F">
      <w:pPr>
        <w:jc w:val="both"/>
      </w:pPr>
      <w:r w:rsidRPr="00C61E1F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end"/>
      </w:r>
      <w:r w:rsidR="00A87B5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Fonte: </w:t>
      </w:r>
      <w:hyperlink r:id="rId5" w:history="1">
        <w:r w:rsidR="00A87B5A">
          <w:rPr>
            <w:rStyle w:val="Hyperlink"/>
          </w:rPr>
          <w:t>http://artigos.netsaber.com.br/resumo_artigo_9119/artigo_sobre_praticas_de_gestao_do_conhecimento</w:t>
        </w:r>
      </w:hyperlink>
    </w:p>
    <w:p w:rsidR="00A87B5A" w:rsidRPr="00A87B5A" w:rsidRDefault="00A87B5A" w:rsidP="00C61E1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A87B5A" w:rsidRPr="00A87B5A" w:rsidSect="00974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E1F"/>
    <w:rsid w:val="005801FB"/>
    <w:rsid w:val="00974FCA"/>
    <w:rsid w:val="00A87B5A"/>
    <w:rsid w:val="00C6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F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C61E1F"/>
  </w:style>
  <w:style w:type="character" w:customStyle="1" w:styleId="apple-converted-space">
    <w:name w:val="apple-converted-space"/>
    <w:basedOn w:val="Fontepargpadro"/>
    <w:rsid w:val="00C61E1F"/>
  </w:style>
  <w:style w:type="character" w:styleId="Hyperlink">
    <w:name w:val="Hyperlink"/>
    <w:basedOn w:val="Fontepargpadro"/>
    <w:uiPriority w:val="99"/>
    <w:semiHidden/>
    <w:unhideWhenUsed/>
    <w:rsid w:val="00C61E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rtigos.netsaber.com.br/resumo_artigo_9119/artigo_sobre_praticas_de_gestao_do_conhecimento" TargetMode="External"/><Relationship Id="rId4" Type="http://schemas.openxmlformats.org/officeDocument/2006/relationships/hyperlink" Target="http://artigos.netsaber.com.br/artigos_de_sandra_regina_da_luz_inaci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754</Words>
  <Characters>4076</Characters>
  <Application>Microsoft Office Word</Application>
  <DocSecurity>0</DocSecurity>
  <Lines>33</Lines>
  <Paragraphs>9</Paragraphs>
  <ScaleCrop>false</ScaleCrop>
  <Company>Windows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2</cp:revision>
  <dcterms:created xsi:type="dcterms:W3CDTF">2011-01-13T11:53:00Z</dcterms:created>
  <dcterms:modified xsi:type="dcterms:W3CDTF">2011-01-13T11:58:00Z</dcterms:modified>
</cp:coreProperties>
</file>