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481" w:rsidRDefault="0031724D" w:rsidP="0031724D">
      <w:pPr>
        <w:spacing w:after="0"/>
        <w:jc w:val="right"/>
        <w:rPr>
          <w:rFonts w:ascii="Times New Roman" w:hAnsi="Times New Roman" w:cs="Times New Roman"/>
          <w:sz w:val="24"/>
          <w:szCs w:val="24"/>
        </w:rPr>
      </w:pPr>
      <w:r>
        <w:rPr>
          <w:rFonts w:ascii="Times New Roman" w:hAnsi="Times New Roman" w:cs="Times New Roman"/>
          <w:sz w:val="24"/>
          <w:szCs w:val="24"/>
        </w:rPr>
        <w:t>Megan Scheid</w:t>
      </w:r>
    </w:p>
    <w:p w:rsidR="0031724D" w:rsidRDefault="0031724D" w:rsidP="0031724D">
      <w:pPr>
        <w:spacing w:after="0"/>
        <w:jc w:val="right"/>
        <w:rPr>
          <w:rFonts w:ascii="Times New Roman" w:hAnsi="Times New Roman" w:cs="Times New Roman"/>
          <w:sz w:val="24"/>
          <w:szCs w:val="24"/>
        </w:rPr>
      </w:pPr>
      <w:r>
        <w:rPr>
          <w:rFonts w:ascii="Times New Roman" w:hAnsi="Times New Roman" w:cs="Times New Roman"/>
          <w:sz w:val="24"/>
          <w:szCs w:val="24"/>
        </w:rPr>
        <w:t>EDTL 7100</w:t>
      </w:r>
    </w:p>
    <w:p w:rsidR="0031724D" w:rsidRDefault="0031724D" w:rsidP="0031724D">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Evaluation Strategy</w:t>
      </w:r>
    </w:p>
    <w:p w:rsidR="0031724D" w:rsidRDefault="0031724D" w:rsidP="0031724D">
      <w:pPr>
        <w:spacing w:after="0" w:line="480" w:lineRule="auto"/>
        <w:rPr>
          <w:rFonts w:ascii="Times New Roman" w:hAnsi="Times New Roman" w:cs="Times New Roman"/>
          <w:sz w:val="24"/>
          <w:szCs w:val="24"/>
        </w:rPr>
      </w:pPr>
      <w:r>
        <w:rPr>
          <w:rFonts w:ascii="Times New Roman" w:hAnsi="Times New Roman" w:cs="Times New Roman"/>
          <w:sz w:val="24"/>
          <w:szCs w:val="24"/>
        </w:rPr>
        <w:tab/>
        <w:t>Assessment is a continuous part of mathematics instruction that improves both teaching and learning math.  Mathematics today</w:t>
      </w:r>
      <w:r w:rsidR="004E1A06">
        <w:rPr>
          <w:rFonts w:ascii="Times New Roman" w:hAnsi="Times New Roman" w:cs="Times New Roman"/>
          <w:sz w:val="24"/>
          <w:szCs w:val="24"/>
        </w:rPr>
        <w:t xml:space="preserve"> calls for students to make connections, perform tasks, </w:t>
      </w:r>
      <w:r w:rsidR="00894B6F">
        <w:rPr>
          <w:rFonts w:ascii="Times New Roman" w:hAnsi="Times New Roman" w:cs="Times New Roman"/>
          <w:sz w:val="24"/>
          <w:szCs w:val="24"/>
        </w:rPr>
        <w:t xml:space="preserve">communicate ideas, </w:t>
      </w:r>
      <w:r w:rsidR="004E1A06">
        <w:rPr>
          <w:rFonts w:ascii="Times New Roman" w:hAnsi="Times New Roman" w:cs="Times New Roman"/>
          <w:sz w:val="24"/>
          <w:szCs w:val="24"/>
        </w:rPr>
        <w:t>and apply mathematics concepts in their daily living.  Therefore, the old style of “drill and kill” testing is no longer considered an affective measurement tool.  A</w:t>
      </w:r>
      <w:r w:rsidR="00894B6F">
        <w:rPr>
          <w:rFonts w:ascii="Times New Roman" w:hAnsi="Times New Roman" w:cs="Times New Roman"/>
          <w:sz w:val="24"/>
          <w:szCs w:val="24"/>
        </w:rPr>
        <w:t>s a result, a</w:t>
      </w:r>
      <w:r w:rsidR="004E1A06">
        <w:rPr>
          <w:rFonts w:ascii="Times New Roman" w:hAnsi="Times New Roman" w:cs="Times New Roman"/>
          <w:sz w:val="24"/>
          <w:szCs w:val="24"/>
        </w:rPr>
        <w:t>ssessing the mathematics curriculum through formative and summative</w:t>
      </w:r>
      <w:r w:rsidR="00894B6F">
        <w:rPr>
          <w:rFonts w:ascii="Times New Roman" w:hAnsi="Times New Roman" w:cs="Times New Roman"/>
          <w:sz w:val="24"/>
          <w:szCs w:val="24"/>
        </w:rPr>
        <w:t xml:space="preserve"> assessments </w:t>
      </w:r>
      <w:r w:rsidR="00FD02FE">
        <w:rPr>
          <w:rFonts w:ascii="Times New Roman" w:hAnsi="Times New Roman" w:cs="Times New Roman"/>
          <w:sz w:val="24"/>
          <w:szCs w:val="24"/>
        </w:rPr>
        <w:t>are</w:t>
      </w:r>
      <w:r w:rsidR="00894B6F">
        <w:rPr>
          <w:rFonts w:ascii="Times New Roman" w:hAnsi="Times New Roman" w:cs="Times New Roman"/>
          <w:sz w:val="24"/>
          <w:szCs w:val="24"/>
        </w:rPr>
        <w:t xml:space="preserve"> </w:t>
      </w:r>
      <w:r w:rsidR="004E1A06">
        <w:rPr>
          <w:rFonts w:ascii="Times New Roman" w:hAnsi="Times New Roman" w:cs="Times New Roman"/>
          <w:sz w:val="24"/>
          <w:szCs w:val="24"/>
        </w:rPr>
        <w:t>key</w:t>
      </w:r>
      <w:r w:rsidR="00FD02FE">
        <w:rPr>
          <w:rFonts w:ascii="Times New Roman" w:hAnsi="Times New Roman" w:cs="Times New Roman"/>
          <w:sz w:val="24"/>
          <w:szCs w:val="24"/>
        </w:rPr>
        <w:t>s</w:t>
      </w:r>
      <w:r w:rsidR="004E1A06">
        <w:rPr>
          <w:rFonts w:ascii="Times New Roman" w:hAnsi="Times New Roman" w:cs="Times New Roman"/>
          <w:sz w:val="24"/>
          <w:szCs w:val="24"/>
        </w:rPr>
        <w:t xml:space="preserve"> </w:t>
      </w:r>
      <w:r w:rsidR="00894B6F">
        <w:rPr>
          <w:rFonts w:ascii="Times New Roman" w:hAnsi="Times New Roman" w:cs="Times New Roman"/>
          <w:sz w:val="24"/>
          <w:szCs w:val="24"/>
        </w:rPr>
        <w:t>in creating an</w:t>
      </w:r>
      <w:r w:rsidR="004E1A06">
        <w:rPr>
          <w:rFonts w:ascii="Times New Roman" w:hAnsi="Times New Roman" w:cs="Times New Roman"/>
          <w:sz w:val="24"/>
          <w:szCs w:val="24"/>
        </w:rPr>
        <w:t xml:space="preserve"> effective </w:t>
      </w:r>
      <w:r w:rsidR="00894B6F">
        <w:rPr>
          <w:rFonts w:ascii="Times New Roman" w:hAnsi="Times New Roman" w:cs="Times New Roman"/>
          <w:sz w:val="24"/>
          <w:szCs w:val="24"/>
        </w:rPr>
        <w:t>evaluation strategy</w:t>
      </w:r>
      <w:r w:rsidR="004E1A06">
        <w:rPr>
          <w:rFonts w:ascii="Times New Roman" w:hAnsi="Times New Roman" w:cs="Times New Roman"/>
          <w:sz w:val="24"/>
          <w:szCs w:val="24"/>
        </w:rPr>
        <w:t>.</w:t>
      </w:r>
    </w:p>
    <w:p w:rsidR="00894B6F" w:rsidRDefault="00894B6F" w:rsidP="0031724D">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B65399">
        <w:rPr>
          <w:rFonts w:ascii="Times New Roman" w:hAnsi="Times New Roman" w:cs="Times New Roman"/>
          <w:sz w:val="24"/>
          <w:szCs w:val="24"/>
        </w:rPr>
        <w:t>The first essential component of formative assessment is for the teacher to determine what the students already know and what they still need to know.  This can be accomplished in several ways including pre- and post</w:t>
      </w:r>
      <w:r w:rsidR="000B7332">
        <w:rPr>
          <w:rFonts w:ascii="Times New Roman" w:hAnsi="Times New Roman" w:cs="Times New Roman"/>
          <w:sz w:val="24"/>
          <w:szCs w:val="24"/>
        </w:rPr>
        <w:t xml:space="preserve"> assessments, KWL charts, and class discussions.  Teachers must then use the knowledge gained in these exercises to adjust according to the students’ needs.  Adjustments may range from r</w:t>
      </w:r>
      <w:r w:rsidR="0022708E">
        <w:rPr>
          <w:rFonts w:ascii="Times New Roman" w:hAnsi="Times New Roman" w:cs="Times New Roman"/>
          <w:sz w:val="24"/>
          <w:szCs w:val="24"/>
        </w:rPr>
        <w:t>emedial intervention to enrichment</w:t>
      </w:r>
      <w:r w:rsidR="000B7332">
        <w:rPr>
          <w:rFonts w:ascii="Times New Roman" w:hAnsi="Times New Roman" w:cs="Times New Roman"/>
          <w:sz w:val="24"/>
          <w:szCs w:val="24"/>
        </w:rPr>
        <w:t xml:space="preserve"> activities depending on the independent learner needs.</w:t>
      </w:r>
      <w:r w:rsidR="00DC780B">
        <w:rPr>
          <w:rFonts w:ascii="Times New Roman" w:hAnsi="Times New Roman" w:cs="Times New Roman"/>
          <w:sz w:val="24"/>
          <w:szCs w:val="24"/>
        </w:rPr>
        <w:t xml:space="preserve">  Secondly</w:t>
      </w:r>
      <w:r w:rsidR="00FD02FE">
        <w:rPr>
          <w:rFonts w:ascii="Times New Roman" w:hAnsi="Times New Roman" w:cs="Times New Roman"/>
          <w:sz w:val="24"/>
          <w:szCs w:val="24"/>
        </w:rPr>
        <w:t>, formative assessment involves the teachers gathering evidence of students’ knowledge as the learning experiences are occurring.  Teachers must continually monitor students’ progress, communicate to the parents about their child’s progress, and check the validity of the lessons they are planning.</w:t>
      </w:r>
      <w:r w:rsidR="00FC0675">
        <w:rPr>
          <w:rFonts w:ascii="Times New Roman" w:hAnsi="Times New Roman" w:cs="Times New Roman"/>
          <w:sz w:val="24"/>
          <w:szCs w:val="24"/>
        </w:rPr>
        <w:t xml:space="preserve">  Lastly, formative assessment for mathematics must include communication, both oral and written, between the students and teacher.  </w:t>
      </w:r>
      <w:r w:rsidR="0022708E">
        <w:rPr>
          <w:rFonts w:ascii="Times New Roman" w:hAnsi="Times New Roman" w:cs="Times New Roman"/>
          <w:sz w:val="24"/>
          <w:szCs w:val="24"/>
        </w:rPr>
        <w:t xml:space="preserve">Feedback from the teacher, as well as peers in the class, can help students indentify their own strengths and weaknesses in their skill sets in math.  Teachers need to pose multiple, authentic questions to the students and ask them to represent their responses through conversation, journal writing, graphic organizers, and physical constructions.  This communication is important for two reasons.  It allows for greater insight into the thought </w:t>
      </w:r>
      <w:r w:rsidR="0022708E">
        <w:rPr>
          <w:rFonts w:ascii="Times New Roman" w:hAnsi="Times New Roman" w:cs="Times New Roman"/>
          <w:sz w:val="24"/>
          <w:szCs w:val="24"/>
        </w:rPr>
        <w:lastRenderedPageBreak/>
        <w:t>process of the students so the teacher might develop a deeper understanding of their learning.  It also allows for students to make greater authentic connections to real-life problems.</w:t>
      </w:r>
    </w:p>
    <w:p w:rsidR="00BE115D" w:rsidRPr="0031724D" w:rsidRDefault="00BE115D" w:rsidP="0031724D">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7552C">
        <w:rPr>
          <w:rFonts w:ascii="Times New Roman" w:hAnsi="Times New Roman" w:cs="Times New Roman"/>
          <w:sz w:val="24"/>
          <w:szCs w:val="24"/>
        </w:rPr>
        <w:t xml:space="preserve">Summative assessment must also be included in this curriculum design. The summative assessment is used in this mathematics curriculum in helping the teacher to judge the students’ concept mastery.  One way that this will be achieved is through fall and spring standardized testing.  This will be helpful to the teacher in seeing the individual growth of the students as well as a comparative tool among students.  </w:t>
      </w:r>
      <w:r w:rsidR="00A72913">
        <w:rPr>
          <w:rFonts w:ascii="Times New Roman" w:hAnsi="Times New Roman" w:cs="Times New Roman"/>
          <w:sz w:val="24"/>
          <w:szCs w:val="24"/>
        </w:rPr>
        <w:t>Another form of summative assessment that should occur in this design is communication among teachers through the various grade levels.    This communication is imperative for the continued success of the curriculum as it will assure that gaps can be identified and adjustment can be continuously made to close these gaps.</w:t>
      </w:r>
    </w:p>
    <w:sectPr w:rsidR="00BE115D" w:rsidRPr="0031724D" w:rsidSect="008704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20"/>
  <w:characterSpacingControl w:val="doNotCompress"/>
  <w:compat/>
  <w:rsids>
    <w:rsidRoot w:val="0031724D"/>
    <w:rsid w:val="000B7332"/>
    <w:rsid w:val="0022708E"/>
    <w:rsid w:val="0031724D"/>
    <w:rsid w:val="004E1A06"/>
    <w:rsid w:val="0077552C"/>
    <w:rsid w:val="00870481"/>
    <w:rsid w:val="00894B6F"/>
    <w:rsid w:val="00A72913"/>
    <w:rsid w:val="00B65399"/>
    <w:rsid w:val="00BE115D"/>
    <w:rsid w:val="00DC780B"/>
    <w:rsid w:val="00FC0675"/>
    <w:rsid w:val="00FD02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4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dc:creator>
  <cp:lastModifiedBy>Megan</cp:lastModifiedBy>
  <cp:revision>9</cp:revision>
  <dcterms:created xsi:type="dcterms:W3CDTF">2010-09-30T00:52:00Z</dcterms:created>
  <dcterms:modified xsi:type="dcterms:W3CDTF">2010-09-30T02:30:00Z</dcterms:modified>
</cp:coreProperties>
</file>