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C5" w:rsidRDefault="008419C5"/>
    <w:p w:rsidR="008419C5" w:rsidRDefault="008419C5"/>
    <w:p w:rsidR="008419C5" w:rsidRDefault="008419C5"/>
    <w:p w:rsidR="008419C5" w:rsidRDefault="008419C5"/>
    <w:p w:rsidR="008419C5" w:rsidRDefault="008419C5"/>
    <w:p w:rsidR="008419C5" w:rsidRDefault="008419C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2pt;height:28pt" fillcolor="#063" strokecolor="green">
            <v:fill r:id="rId5" o:title="Bolsa de papel" type="tile"/>
            <v:shadow on="t" type="perspective" color="#c7dfd3" opacity="52429f" origin="-.5,-.5" offset="-26pt,-36pt" matrix="1.25,,,1.25"/>
            <v:textpath style="font-family:&quot;Times New Roman&quot;;font-size:12pt;v-text-kern:t" trim="t" fitpath="t" string="COMPETENCIAS&#10;DESARROLLO PERSONAL Y SOCIAL"/>
          </v:shape>
        </w:pict>
      </w:r>
    </w:p>
    <w:p w:rsidR="008419C5" w:rsidRDefault="008419C5"/>
    <w:p w:rsidR="008419C5" w:rsidRDefault="008419C5"/>
    <w:p w:rsidR="008419C5" w:rsidRDefault="008419C5"/>
    <w:p w:rsidR="008419C5" w:rsidRDefault="00841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"/>
        <w:gridCol w:w="4403"/>
        <w:gridCol w:w="4003"/>
      </w:tblGrid>
      <w:tr w:rsidR="008419C5" w:rsidRPr="008419C5" w:rsidTr="008419C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31849B"/>
          </w:tcPr>
          <w:p w:rsidR="008419C5" w:rsidRPr="008419C5" w:rsidRDefault="008419C5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  <w:shd w:val="clear" w:color="auto" w:fill="31849B"/>
            <w:vAlign w:val="center"/>
          </w:tcPr>
          <w:p w:rsidR="008419C5" w:rsidRPr="008419C5" w:rsidRDefault="008419C5" w:rsidP="00D948C0">
            <w:pPr>
              <w:pStyle w:val="Ttulo4"/>
              <w:rPr>
                <w:i w:val="0"/>
                <w:iCs w:val="0"/>
                <w:sz w:val="24"/>
                <w:szCs w:val="24"/>
              </w:rPr>
            </w:pPr>
            <w:r w:rsidRPr="008419C5">
              <w:rPr>
                <w:i w:val="0"/>
                <w:iCs w:val="0"/>
                <w:sz w:val="24"/>
                <w:szCs w:val="24"/>
              </w:rPr>
              <w:t>Desarrollo personal y social</w:t>
            </w:r>
          </w:p>
        </w:tc>
      </w:tr>
      <w:tr w:rsidR="008419C5" w:rsidRPr="008419C5" w:rsidTr="008419C5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</w:tcPr>
          <w:p w:rsidR="008419C5" w:rsidRPr="008419C5" w:rsidRDefault="008419C5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419C5" w:rsidRPr="008419C5" w:rsidRDefault="008419C5" w:rsidP="00D948C0">
            <w:pPr>
              <w:pStyle w:val="Ttulo2"/>
              <w:rPr>
                <w:sz w:val="24"/>
                <w:szCs w:val="24"/>
              </w:rPr>
            </w:pPr>
            <w:r w:rsidRPr="008419C5">
              <w:rPr>
                <w:sz w:val="24"/>
                <w:szCs w:val="24"/>
              </w:rPr>
              <w:t>Aspectos en los que se organiza el campo formativo</w:t>
            </w:r>
          </w:p>
        </w:tc>
      </w:tr>
      <w:tr w:rsidR="008419C5" w:rsidRPr="008419C5" w:rsidTr="008419C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8419C5" w:rsidRPr="008419C5" w:rsidRDefault="008419C5" w:rsidP="00D948C0">
            <w:pPr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8419C5" w:rsidRPr="008419C5" w:rsidRDefault="008419C5" w:rsidP="00D948C0">
            <w:pPr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8419C5">
              <w:rPr>
                <w:rFonts w:ascii="Verdana" w:hAnsi="Verdana" w:cs="Arial"/>
                <w:lang w:val="es-ES_tradnl"/>
              </w:rPr>
              <w:t>Identidad personal y autonomía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8419C5" w:rsidRPr="008419C5" w:rsidRDefault="008419C5" w:rsidP="00D948C0">
            <w:pPr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8419C5">
              <w:rPr>
                <w:rFonts w:ascii="Verdana" w:hAnsi="Verdana" w:cs="Arial"/>
                <w:color w:val="000000"/>
                <w:lang w:val="es-ES_tradnl"/>
              </w:rPr>
              <w:t>Relaciones interpersonales</w:t>
            </w:r>
          </w:p>
        </w:tc>
      </w:tr>
      <w:tr w:rsidR="008419C5" w:rsidRPr="008419C5" w:rsidTr="008419C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31849B"/>
            <w:textDirection w:val="btLr"/>
            <w:vAlign w:val="center"/>
          </w:tcPr>
          <w:p w:rsidR="008419C5" w:rsidRPr="008419C5" w:rsidRDefault="008419C5" w:rsidP="00D948C0">
            <w:pPr>
              <w:ind w:left="113" w:right="113"/>
              <w:jc w:val="center"/>
              <w:rPr>
                <w:rFonts w:ascii="Verdana" w:hAnsi="Verdana" w:cs="Arial"/>
                <w:b/>
                <w:bCs/>
                <w:lang w:val="es-ES_tradnl"/>
              </w:rPr>
            </w:pPr>
            <w:r w:rsidRPr="008419C5">
              <w:rPr>
                <w:rFonts w:ascii="Verdana" w:hAnsi="Verdana" w:cs="Arial"/>
                <w:b/>
                <w:bCs/>
                <w:color w:val="000000"/>
                <w:lang w:val="es-ES_tradnl"/>
              </w:rPr>
              <w:t>Competencias</w:t>
            </w:r>
          </w:p>
        </w:tc>
        <w:tc>
          <w:tcPr>
            <w:tcW w:w="44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419C5" w:rsidRPr="008419C5" w:rsidRDefault="008419C5" w:rsidP="008419C5">
            <w:pPr>
              <w:numPr>
                <w:ilvl w:val="0"/>
                <w:numId w:val="1"/>
              </w:numPr>
              <w:tabs>
                <w:tab w:val="clear" w:pos="720"/>
              </w:tabs>
              <w:ind w:left="290" w:hanging="290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</w:rPr>
              <w:t>Reconoce sus cualidades y capacidades y las de sus compañeras y compañeros.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1"/>
              </w:numPr>
              <w:tabs>
                <w:tab w:val="clear" w:pos="720"/>
              </w:tabs>
              <w:ind w:left="290" w:hanging="290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</w:rPr>
              <w:t>Adquiere conciencia de sus propias necesidades, puntos de vista y sentimientos, y desarrolla su sensibilidad hacia las necesidades, puntos de vista y sentimientos de otros.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1"/>
              </w:numPr>
              <w:tabs>
                <w:tab w:val="clear" w:pos="72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  <w:spacing w:val="-15"/>
              </w:rPr>
              <w:t>Comprende que hay criterios, reglas y con</w:t>
            </w:r>
            <w:r w:rsidRPr="008419C5">
              <w:rPr>
                <w:rFonts w:ascii="Verdana" w:hAnsi="Verdana" w:cs="Arial"/>
                <w:color w:val="000000"/>
                <w:spacing w:val="-15"/>
              </w:rPr>
              <w:softHyphen/>
              <w:t>venciones externas que regulan su con</w:t>
            </w:r>
            <w:r w:rsidRPr="008419C5">
              <w:rPr>
                <w:rFonts w:ascii="Verdana" w:hAnsi="Verdana" w:cs="Arial"/>
                <w:color w:val="000000"/>
              </w:rPr>
              <w:t>ducta en los diferentes ámbitos en que participa.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4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  <w:r w:rsidRPr="008419C5">
              <w:rPr>
                <w:rFonts w:ascii="Verdana" w:hAnsi="Verdana" w:cs="Arial"/>
                <w:color w:val="000000"/>
              </w:rPr>
              <w:t>Adquiere gradualmente mayor autonomía.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419C5" w:rsidRPr="008419C5" w:rsidRDefault="008419C5" w:rsidP="008419C5">
            <w:pPr>
              <w:numPr>
                <w:ilvl w:val="0"/>
                <w:numId w:val="2"/>
              </w:numPr>
              <w:tabs>
                <w:tab w:val="clear" w:pos="720"/>
              </w:tabs>
              <w:ind w:left="290" w:hanging="290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</w:rPr>
              <w:t>Acepta a sus compañeras y compañeros como son y comprende que todos tienen los mismos derechos, y también que existen responsabilidades que deben asumir.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2"/>
              </w:numPr>
              <w:tabs>
                <w:tab w:val="clear" w:pos="72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</w:rPr>
              <w:t>Comprende que las personas tienen diferentes necesidades, puntos de vista, culturas y creencias que deben ser tratadas con respeto.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2"/>
              </w:numPr>
              <w:tabs>
                <w:tab w:val="clear" w:pos="720"/>
              </w:tabs>
              <w:ind w:left="289" w:hanging="289"/>
              <w:jc w:val="both"/>
              <w:rPr>
                <w:rFonts w:ascii="Verdana" w:hAnsi="Verdana"/>
                <w:color w:val="000000"/>
              </w:rPr>
            </w:pPr>
            <w:r w:rsidRPr="008419C5">
              <w:rPr>
                <w:rFonts w:ascii="Verdana" w:hAnsi="Verdana" w:cs="Arial"/>
                <w:color w:val="000000"/>
              </w:rPr>
              <w:t>Aprende sobre la importancia de la amistad y comprende el valor que tienen la confianza, la honestidad y el apoyo mutuo.</w:t>
            </w:r>
          </w:p>
          <w:p w:rsidR="008419C5" w:rsidRPr="008419C5" w:rsidRDefault="008419C5" w:rsidP="00D948C0">
            <w:pPr>
              <w:jc w:val="both"/>
              <w:rPr>
                <w:rFonts w:ascii="Verdana" w:hAnsi="Verdana"/>
                <w:color w:val="000000"/>
              </w:rPr>
            </w:pPr>
          </w:p>
          <w:p w:rsidR="008419C5" w:rsidRPr="008419C5" w:rsidRDefault="008419C5" w:rsidP="008419C5">
            <w:pPr>
              <w:numPr>
                <w:ilvl w:val="0"/>
                <w:numId w:val="3"/>
              </w:numPr>
              <w:tabs>
                <w:tab w:val="clear" w:pos="2880"/>
              </w:tabs>
              <w:ind w:left="289" w:hanging="289"/>
              <w:jc w:val="both"/>
              <w:rPr>
                <w:rFonts w:ascii="Verdana" w:hAnsi="Verdana" w:cs="Arial"/>
                <w:b/>
                <w:bCs/>
                <w:lang w:val="es-ES_tradnl"/>
              </w:rPr>
            </w:pPr>
            <w:r w:rsidRPr="008419C5">
              <w:rPr>
                <w:rFonts w:ascii="Verdana" w:hAnsi="Verdana" w:cs="Arial"/>
                <w:color w:val="000000"/>
              </w:rPr>
              <w:t>Interioriza gradualmente las normas de relación y comportamiento basadas en la equidad y el respeto.</w:t>
            </w:r>
          </w:p>
        </w:tc>
      </w:tr>
    </w:tbl>
    <w:p w:rsidR="00991125" w:rsidRPr="008419C5" w:rsidRDefault="00991125" w:rsidP="008419C5">
      <w:pPr>
        <w:rPr>
          <w:lang w:val="es-ES_tradnl"/>
        </w:rPr>
      </w:pPr>
    </w:p>
    <w:sectPr w:rsidR="00991125" w:rsidRPr="008419C5" w:rsidSect="00991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2E83"/>
    <w:multiLevelType w:val="multilevel"/>
    <w:tmpl w:val="0682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04CA2"/>
    <w:multiLevelType w:val="hybridMultilevel"/>
    <w:tmpl w:val="3202FFB2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16C50"/>
    <w:multiLevelType w:val="multilevel"/>
    <w:tmpl w:val="B096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cs="Arial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C7AE4"/>
    <w:multiLevelType w:val="hybridMultilevel"/>
    <w:tmpl w:val="DF600C56"/>
    <w:lvl w:ilvl="0" w:tplc="3D5AF42A">
      <w:start w:val="4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1" w:tplc="C578394C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Verdana" w:eastAsia="Times New Roman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419C5"/>
    <w:rsid w:val="00004CA6"/>
    <w:rsid w:val="008419C5"/>
    <w:rsid w:val="0099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419C5"/>
    <w:pPr>
      <w:keepNext/>
      <w:jc w:val="center"/>
      <w:outlineLvl w:val="1"/>
    </w:pPr>
    <w:rPr>
      <w:rFonts w:ascii="Verdana" w:hAnsi="Verdana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419C5"/>
    <w:pPr>
      <w:keepNext/>
      <w:jc w:val="center"/>
      <w:outlineLvl w:val="3"/>
    </w:pPr>
    <w:rPr>
      <w:rFonts w:ascii="Verdana" w:hAnsi="Verdana" w:cs="Arial"/>
      <w:b/>
      <w:bCs/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419C5"/>
    <w:rPr>
      <w:rFonts w:ascii="Verdana" w:eastAsia="Times New Roman" w:hAnsi="Verdana" w:cs="Arial"/>
      <w:b/>
      <w:bCs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19C5"/>
    <w:rPr>
      <w:rFonts w:ascii="Verdana" w:eastAsia="Times New Roman" w:hAnsi="Verdana" w:cs="Arial"/>
      <w:b/>
      <w:bCs/>
      <w:i/>
      <w:iCs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2010-06-25T04:10:00Z</dcterms:created>
  <dcterms:modified xsi:type="dcterms:W3CDTF">2010-06-25T04:27:00Z</dcterms:modified>
</cp:coreProperties>
</file>