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92" w:rsidRDefault="008C5E92" w:rsidP="00DD4657">
      <w:pPr>
        <w:pStyle w:val="NoSpacing"/>
        <w:jc w:val="center"/>
        <w:rPr>
          <w:sz w:val="36"/>
          <w:szCs w:val="36"/>
        </w:rPr>
      </w:pPr>
    </w:p>
    <w:p w:rsidR="008C5E92" w:rsidRDefault="008C5E92" w:rsidP="00DD4657">
      <w:pPr>
        <w:pStyle w:val="NoSpacing"/>
        <w:jc w:val="center"/>
        <w:rPr>
          <w:sz w:val="36"/>
          <w:szCs w:val="36"/>
        </w:rPr>
      </w:pPr>
    </w:p>
    <w:p w:rsidR="00DD4657" w:rsidRDefault="00DD4657" w:rsidP="00DD4657">
      <w:pPr>
        <w:pStyle w:val="NoSpacing"/>
        <w:jc w:val="center"/>
        <w:rPr>
          <w:sz w:val="36"/>
          <w:szCs w:val="36"/>
        </w:rPr>
      </w:pPr>
      <w:r w:rsidRPr="00DD4657">
        <w:rPr>
          <w:sz w:val="36"/>
          <w:szCs w:val="36"/>
        </w:rPr>
        <w:t>Curriculum Design</w:t>
      </w:r>
    </w:p>
    <w:p w:rsidR="00AA4574" w:rsidRDefault="00AA4574" w:rsidP="00DD4657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Junior High Band/ Building Performance Skills</w:t>
      </w:r>
    </w:p>
    <w:p w:rsidR="00DD4657" w:rsidRPr="00DD4657" w:rsidRDefault="00DD4657" w:rsidP="00DD4657">
      <w:pPr>
        <w:pStyle w:val="NoSpacing"/>
        <w:jc w:val="center"/>
        <w:rPr>
          <w:sz w:val="36"/>
          <w:szCs w:val="36"/>
        </w:rPr>
      </w:pPr>
    </w:p>
    <w:p w:rsidR="00DD4657" w:rsidRPr="00725629" w:rsidRDefault="00DD4657" w:rsidP="00DD4657">
      <w:pPr>
        <w:pStyle w:val="NoSpacing"/>
        <w:jc w:val="center"/>
        <w:rPr>
          <w:sz w:val="26"/>
          <w:szCs w:val="26"/>
        </w:rPr>
      </w:pPr>
      <w:r w:rsidRPr="00725629">
        <w:rPr>
          <w:sz w:val="26"/>
          <w:szCs w:val="26"/>
        </w:rPr>
        <w:t>Paul Smith</w:t>
      </w:r>
    </w:p>
    <w:p w:rsidR="00DD4657" w:rsidRPr="00725629" w:rsidRDefault="00DD4657" w:rsidP="00DD4657">
      <w:pPr>
        <w:pStyle w:val="NoSpacing"/>
        <w:jc w:val="center"/>
        <w:rPr>
          <w:sz w:val="26"/>
          <w:szCs w:val="26"/>
        </w:rPr>
      </w:pPr>
      <w:r w:rsidRPr="00725629">
        <w:rPr>
          <w:sz w:val="26"/>
          <w:szCs w:val="26"/>
        </w:rPr>
        <w:t xml:space="preserve">Ridgedale </w:t>
      </w:r>
      <w:proofErr w:type="spellStart"/>
      <w:r w:rsidR="00587838">
        <w:rPr>
          <w:sz w:val="26"/>
          <w:szCs w:val="26"/>
        </w:rPr>
        <w:t>Jr</w:t>
      </w:r>
      <w:proofErr w:type="spellEnd"/>
      <w:r w:rsidR="00587838">
        <w:rPr>
          <w:sz w:val="26"/>
          <w:szCs w:val="26"/>
        </w:rPr>
        <w:t>/</w:t>
      </w:r>
      <w:proofErr w:type="spellStart"/>
      <w:r w:rsidR="00587838">
        <w:rPr>
          <w:sz w:val="26"/>
          <w:szCs w:val="26"/>
        </w:rPr>
        <w:t>Sr</w:t>
      </w:r>
      <w:proofErr w:type="spellEnd"/>
      <w:r w:rsidR="00587838">
        <w:rPr>
          <w:sz w:val="26"/>
          <w:szCs w:val="26"/>
        </w:rPr>
        <w:t xml:space="preserve"> </w:t>
      </w:r>
      <w:r w:rsidRPr="00725629">
        <w:rPr>
          <w:sz w:val="26"/>
          <w:szCs w:val="26"/>
        </w:rPr>
        <w:t>High School</w:t>
      </w:r>
    </w:p>
    <w:p w:rsidR="00DD4657" w:rsidRPr="00725629" w:rsidRDefault="00DD4657" w:rsidP="00DD4657">
      <w:pPr>
        <w:pStyle w:val="NoSpacing"/>
        <w:jc w:val="center"/>
        <w:rPr>
          <w:sz w:val="26"/>
          <w:szCs w:val="26"/>
        </w:rPr>
      </w:pPr>
    </w:p>
    <w:p w:rsidR="00CD1D2E" w:rsidRPr="00725629" w:rsidRDefault="00DD4657" w:rsidP="00DD4657">
      <w:pPr>
        <w:pStyle w:val="NoSpacing"/>
        <w:jc w:val="center"/>
        <w:rPr>
          <w:sz w:val="26"/>
          <w:szCs w:val="26"/>
        </w:rPr>
      </w:pPr>
      <w:r w:rsidRPr="00725629">
        <w:rPr>
          <w:sz w:val="26"/>
          <w:szCs w:val="26"/>
        </w:rPr>
        <w:t>Statement of Purpose</w:t>
      </w:r>
    </w:p>
    <w:p w:rsidR="00DD4657" w:rsidRPr="00725629" w:rsidRDefault="00DD4657" w:rsidP="00DD4657">
      <w:pPr>
        <w:pStyle w:val="NoSpacing"/>
        <w:jc w:val="center"/>
        <w:rPr>
          <w:sz w:val="26"/>
          <w:szCs w:val="26"/>
        </w:rPr>
      </w:pPr>
    </w:p>
    <w:p w:rsidR="00DD4657" w:rsidRPr="00725629" w:rsidRDefault="00DD4657" w:rsidP="004163FB">
      <w:pPr>
        <w:pStyle w:val="NoSpacing"/>
        <w:spacing w:line="480" w:lineRule="auto"/>
        <w:rPr>
          <w:sz w:val="26"/>
          <w:szCs w:val="26"/>
        </w:rPr>
      </w:pPr>
      <w:r w:rsidRPr="00725629">
        <w:rPr>
          <w:sz w:val="26"/>
          <w:szCs w:val="26"/>
        </w:rPr>
        <w:t>Performances are the most important part of any</w:t>
      </w:r>
      <w:r w:rsidR="00C00AEE">
        <w:rPr>
          <w:sz w:val="26"/>
          <w:szCs w:val="26"/>
        </w:rPr>
        <w:t xml:space="preserve"> school</w:t>
      </w:r>
      <w:r w:rsidRPr="00725629">
        <w:rPr>
          <w:sz w:val="26"/>
          <w:szCs w:val="26"/>
        </w:rPr>
        <w:t xml:space="preserve"> instrumental music program.  Successful band programs always have</w:t>
      </w:r>
      <w:r w:rsidR="00725629">
        <w:rPr>
          <w:sz w:val="26"/>
          <w:szCs w:val="26"/>
        </w:rPr>
        <w:t xml:space="preserve"> one characteristic in common and that w</w:t>
      </w:r>
      <w:r w:rsidR="00980AA5">
        <w:rPr>
          <w:sz w:val="26"/>
          <w:szCs w:val="26"/>
        </w:rPr>
        <w:t xml:space="preserve">ould be excellent performances. </w:t>
      </w:r>
      <w:r w:rsidR="00725629">
        <w:rPr>
          <w:sz w:val="26"/>
          <w:szCs w:val="26"/>
        </w:rPr>
        <w:t>These are not by accident</w:t>
      </w:r>
      <w:r w:rsidR="00B82E67">
        <w:rPr>
          <w:sz w:val="26"/>
          <w:szCs w:val="26"/>
        </w:rPr>
        <w:t>;</w:t>
      </w:r>
      <w:r w:rsidR="00503E20">
        <w:rPr>
          <w:sz w:val="26"/>
          <w:szCs w:val="26"/>
        </w:rPr>
        <w:t xml:space="preserve"> </w:t>
      </w:r>
      <w:r w:rsidR="00725629">
        <w:rPr>
          <w:sz w:val="26"/>
          <w:szCs w:val="26"/>
        </w:rPr>
        <w:t>t</w:t>
      </w:r>
      <w:r w:rsidRPr="00725629">
        <w:rPr>
          <w:sz w:val="26"/>
          <w:szCs w:val="26"/>
        </w:rPr>
        <w:t xml:space="preserve">hey are the culmination of many weeks of hard work by the students. </w:t>
      </w:r>
      <w:r w:rsidR="00C00AEE">
        <w:rPr>
          <w:sz w:val="26"/>
          <w:szCs w:val="26"/>
        </w:rPr>
        <w:t xml:space="preserve"> </w:t>
      </w:r>
    </w:p>
    <w:p w:rsidR="00727844" w:rsidRPr="00725629" w:rsidRDefault="00DD4657" w:rsidP="004163FB">
      <w:pPr>
        <w:pStyle w:val="NoSpacing"/>
        <w:spacing w:line="480" w:lineRule="auto"/>
        <w:rPr>
          <w:sz w:val="26"/>
          <w:szCs w:val="26"/>
        </w:rPr>
      </w:pPr>
      <w:r w:rsidRPr="00725629">
        <w:rPr>
          <w:sz w:val="26"/>
          <w:szCs w:val="26"/>
        </w:rPr>
        <w:t xml:space="preserve">  </w:t>
      </w:r>
      <w:r w:rsidR="00503E20">
        <w:rPr>
          <w:sz w:val="26"/>
          <w:szCs w:val="26"/>
        </w:rPr>
        <w:t xml:space="preserve">  </w:t>
      </w:r>
      <w:r w:rsidRPr="00725629">
        <w:rPr>
          <w:sz w:val="26"/>
          <w:szCs w:val="26"/>
        </w:rPr>
        <w:t xml:space="preserve">There are many factors that go into a great musical performance. </w:t>
      </w:r>
      <w:r w:rsidR="007F30D0" w:rsidRPr="00725629">
        <w:rPr>
          <w:sz w:val="26"/>
          <w:szCs w:val="26"/>
        </w:rPr>
        <w:t xml:space="preserve"> </w:t>
      </w:r>
      <w:r w:rsidR="00356258">
        <w:rPr>
          <w:sz w:val="26"/>
          <w:szCs w:val="26"/>
        </w:rPr>
        <w:t>A y</w:t>
      </w:r>
      <w:r w:rsidR="007F30D0" w:rsidRPr="00725629">
        <w:rPr>
          <w:sz w:val="26"/>
          <w:szCs w:val="26"/>
        </w:rPr>
        <w:t>oung musician must simultaneously be focusing on many tasks, mental and physical.  The skills needed to be succes</w:t>
      </w:r>
      <w:r w:rsidR="00727844" w:rsidRPr="00725629">
        <w:rPr>
          <w:sz w:val="26"/>
          <w:szCs w:val="26"/>
        </w:rPr>
        <w:t>sful with this multitasking need</w:t>
      </w:r>
      <w:r w:rsidR="00B82E67">
        <w:rPr>
          <w:sz w:val="26"/>
          <w:szCs w:val="26"/>
        </w:rPr>
        <w:t xml:space="preserve"> be executed </w:t>
      </w:r>
      <w:r w:rsidR="00FF3599">
        <w:rPr>
          <w:sz w:val="26"/>
          <w:szCs w:val="26"/>
        </w:rPr>
        <w:t xml:space="preserve">daily </w:t>
      </w:r>
      <w:r w:rsidR="007F30D0" w:rsidRPr="00725629">
        <w:rPr>
          <w:sz w:val="26"/>
          <w:szCs w:val="26"/>
        </w:rPr>
        <w:t>in order to perfect them.</w:t>
      </w:r>
      <w:r w:rsidR="009E3617">
        <w:rPr>
          <w:sz w:val="26"/>
          <w:szCs w:val="26"/>
        </w:rPr>
        <w:t xml:space="preserve"> These skills are divi</w:t>
      </w:r>
      <w:r w:rsidR="00C1425A">
        <w:rPr>
          <w:sz w:val="26"/>
          <w:szCs w:val="26"/>
        </w:rPr>
        <w:t>ded into two group</w:t>
      </w:r>
      <w:r w:rsidR="00B82E67">
        <w:rPr>
          <w:sz w:val="26"/>
          <w:szCs w:val="26"/>
        </w:rPr>
        <w:t>s: t</w:t>
      </w:r>
      <w:r w:rsidR="00C1425A">
        <w:rPr>
          <w:sz w:val="26"/>
          <w:szCs w:val="26"/>
        </w:rPr>
        <w:t>echnical and expressive</w:t>
      </w:r>
      <w:r w:rsidR="00B82E67">
        <w:rPr>
          <w:sz w:val="26"/>
          <w:szCs w:val="26"/>
        </w:rPr>
        <w:t xml:space="preserve"> </w:t>
      </w:r>
      <w:r w:rsidR="00C1425A">
        <w:rPr>
          <w:sz w:val="26"/>
          <w:szCs w:val="26"/>
        </w:rPr>
        <w:t>(</w:t>
      </w:r>
      <w:proofErr w:type="spellStart"/>
      <w:r w:rsidR="00FE7728" w:rsidRPr="00894EAA">
        <w:rPr>
          <w:rFonts w:cs="AdvPLI"/>
          <w:sz w:val="24"/>
          <w:szCs w:val="24"/>
        </w:rPr>
        <w:t>Slobada</w:t>
      </w:r>
      <w:proofErr w:type="spellEnd"/>
      <w:r w:rsidR="00FE7728">
        <w:rPr>
          <w:rFonts w:cs="AdvPLI"/>
          <w:sz w:val="24"/>
          <w:szCs w:val="24"/>
        </w:rPr>
        <w:t xml:space="preserve"> 1994</w:t>
      </w:r>
      <w:proofErr w:type="gramStart"/>
      <w:r w:rsidR="00FE7728">
        <w:rPr>
          <w:rFonts w:cs="AdvPLI"/>
          <w:sz w:val="24"/>
          <w:szCs w:val="24"/>
        </w:rPr>
        <w:t>,1985</w:t>
      </w:r>
      <w:proofErr w:type="gramEnd"/>
      <w:r w:rsidR="00FE7728">
        <w:rPr>
          <w:rFonts w:cs="AdvPLI"/>
          <w:sz w:val="24"/>
          <w:szCs w:val="24"/>
        </w:rPr>
        <w:t>).</w:t>
      </w:r>
      <w:r w:rsidR="001A25E4" w:rsidRPr="00725629">
        <w:rPr>
          <w:sz w:val="26"/>
          <w:szCs w:val="26"/>
        </w:rPr>
        <w:t xml:space="preserve">  Musicians who perform</w:t>
      </w:r>
      <w:r w:rsidR="004163FB">
        <w:rPr>
          <w:sz w:val="26"/>
          <w:szCs w:val="26"/>
        </w:rPr>
        <w:t xml:space="preserve"> basic skills automatically</w:t>
      </w:r>
      <w:r w:rsidR="001A25E4" w:rsidRPr="00725629">
        <w:rPr>
          <w:sz w:val="26"/>
          <w:szCs w:val="26"/>
        </w:rPr>
        <w:t xml:space="preserve"> can then place their concentration on other aspect</w:t>
      </w:r>
      <w:r w:rsidR="00963B83">
        <w:rPr>
          <w:sz w:val="26"/>
          <w:szCs w:val="26"/>
        </w:rPr>
        <w:t>s</w:t>
      </w:r>
      <w:r w:rsidR="00C97964">
        <w:rPr>
          <w:sz w:val="26"/>
          <w:szCs w:val="26"/>
        </w:rPr>
        <w:t xml:space="preserve"> of their performance</w:t>
      </w:r>
      <w:r w:rsidR="00727844" w:rsidRPr="00725629">
        <w:rPr>
          <w:sz w:val="26"/>
          <w:szCs w:val="26"/>
        </w:rPr>
        <w:t xml:space="preserve">. </w:t>
      </w:r>
      <w:r w:rsidR="00FF3599">
        <w:rPr>
          <w:sz w:val="26"/>
          <w:szCs w:val="26"/>
        </w:rPr>
        <w:t xml:space="preserve"> I have also learned from experience that the more emphasis that I place on basic skills at the junior high level the better my students perform at the high school level.  This seems to be an obvious statement but I need to remind mys</w:t>
      </w:r>
      <w:r w:rsidR="00963B83">
        <w:rPr>
          <w:sz w:val="26"/>
          <w:szCs w:val="26"/>
        </w:rPr>
        <w:t xml:space="preserve">elf of this fact periodically.  These basic skills are emphasized in </w:t>
      </w:r>
      <w:r w:rsidR="00565FC2">
        <w:rPr>
          <w:sz w:val="26"/>
          <w:szCs w:val="26"/>
        </w:rPr>
        <w:t>the Ohio a</w:t>
      </w:r>
      <w:r w:rsidR="005F5252">
        <w:rPr>
          <w:sz w:val="26"/>
          <w:szCs w:val="26"/>
        </w:rPr>
        <w:t xml:space="preserve">cademic </w:t>
      </w:r>
      <w:r w:rsidR="00565FC2">
        <w:rPr>
          <w:sz w:val="26"/>
          <w:szCs w:val="26"/>
        </w:rPr>
        <w:t xml:space="preserve">content </w:t>
      </w:r>
      <w:proofErr w:type="gramStart"/>
      <w:r w:rsidR="00565FC2">
        <w:rPr>
          <w:sz w:val="26"/>
          <w:szCs w:val="26"/>
        </w:rPr>
        <w:t>s</w:t>
      </w:r>
      <w:r w:rsidR="005F5252">
        <w:rPr>
          <w:sz w:val="26"/>
          <w:szCs w:val="26"/>
        </w:rPr>
        <w:t>tandards</w:t>
      </w:r>
      <w:r w:rsidR="00565FC2">
        <w:rPr>
          <w:sz w:val="26"/>
          <w:szCs w:val="26"/>
        </w:rPr>
        <w:t>(</w:t>
      </w:r>
      <w:proofErr w:type="gramEnd"/>
      <w:r w:rsidR="00565FC2">
        <w:rPr>
          <w:sz w:val="26"/>
          <w:szCs w:val="26"/>
        </w:rPr>
        <w:t>2001)</w:t>
      </w:r>
      <w:r w:rsidR="005F5252">
        <w:rPr>
          <w:sz w:val="26"/>
          <w:szCs w:val="26"/>
        </w:rPr>
        <w:t>.</w:t>
      </w:r>
    </w:p>
    <w:p w:rsidR="00963B83" w:rsidRPr="00894EAA" w:rsidRDefault="00727844" w:rsidP="004163FB">
      <w:pPr>
        <w:autoSpaceDE w:val="0"/>
        <w:autoSpaceDN w:val="0"/>
        <w:adjustRightInd w:val="0"/>
        <w:spacing w:after="0" w:line="480" w:lineRule="auto"/>
        <w:rPr>
          <w:rFonts w:ascii="AdvPL" w:hAnsi="AdvPL" w:cs="AdvPL"/>
          <w:sz w:val="18"/>
          <w:szCs w:val="18"/>
        </w:rPr>
      </w:pPr>
      <w:r w:rsidRPr="00725629">
        <w:rPr>
          <w:sz w:val="26"/>
          <w:szCs w:val="26"/>
        </w:rPr>
        <w:lastRenderedPageBreak/>
        <w:t xml:space="preserve">This is a unit on identifying and improving the basic skills which lead to </w:t>
      </w:r>
      <w:r w:rsidR="00DB6121">
        <w:rPr>
          <w:sz w:val="26"/>
          <w:szCs w:val="26"/>
        </w:rPr>
        <w:t>improved musicianship and</w:t>
      </w:r>
      <w:r w:rsidRPr="00725629">
        <w:rPr>
          <w:sz w:val="26"/>
          <w:szCs w:val="26"/>
        </w:rPr>
        <w:t xml:space="preserve"> successful and meaningful performa</w:t>
      </w:r>
      <w:r w:rsidR="00980AA5">
        <w:rPr>
          <w:sz w:val="26"/>
          <w:szCs w:val="26"/>
        </w:rPr>
        <w:t>nce</w:t>
      </w:r>
      <w:r w:rsidR="00DB6121">
        <w:rPr>
          <w:sz w:val="26"/>
          <w:szCs w:val="26"/>
        </w:rPr>
        <w:t>s</w:t>
      </w:r>
      <w:r w:rsidR="00980AA5">
        <w:rPr>
          <w:sz w:val="26"/>
          <w:szCs w:val="26"/>
        </w:rPr>
        <w:t xml:space="preserve">.  </w:t>
      </w:r>
      <w:r w:rsidRPr="00725629">
        <w:rPr>
          <w:sz w:val="26"/>
          <w:szCs w:val="26"/>
        </w:rPr>
        <w:t>Students not only will become better musicians but they will enjoy band cla</w:t>
      </w:r>
      <w:r w:rsidR="00C80297">
        <w:rPr>
          <w:sz w:val="26"/>
          <w:szCs w:val="26"/>
        </w:rPr>
        <w:t>ss more</w:t>
      </w:r>
      <w:r w:rsidR="00894EAA" w:rsidRPr="00894EAA">
        <w:rPr>
          <w:sz w:val="26"/>
          <w:szCs w:val="26"/>
        </w:rPr>
        <w:t xml:space="preserve"> </w:t>
      </w:r>
      <w:r w:rsidR="00894EAA">
        <w:rPr>
          <w:sz w:val="26"/>
          <w:szCs w:val="26"/>
        </w:rPr>
        <w:t>which in</w:t>
      </w:r>
      <w:r w:rsidR="00B82E67">
        <w:rPr>
          <w:sz w:val="26"/>
          <w:szCs w:val="26"/>
        </w:rPr>
        <w:t xml:space="preserve"> tu</w:t>
      </w:r>
      <w:r w:rsidR="00894EAA">
        <w:rPr>
          <w:sz w:val="26"/>
          <w:szCs w:val="26"/>
        </w:rPr>
        <w:t>rn</w:t>
      </w:r>
      <w:r w:rsidR="00B82E67">
        <w:rPr>
          <w:sz w:val="26"/>
          <w:szCs w:val="26"/>
        </w:rPr>
        <w:t>,</w:t>
      </w:r>
      <w:r w:rsidR="00894EAA">
        <w:rPr>
          <w:sz w:val="26"/>
          <w:szCs w:val="26"/>
        </w:rPr>
        <w:t xml:space="preserve"> also helps in retention of students to the next level</w:t>
      </w:r>
      <w:r w:rsidR="00B82E67">
        <w:rPr>
          <w:sz w:val="26"/>
          <w:szCs w:val="26"/>
        </w:rPr>
        <w:t>.  T</w:t>
      </w:r>
      <w:r w:rsidR="00C80297">
        <w:rPr>
          <w:sz w:val="26"/>
          <w:szCs w:val="26"/>
        </w:rPr>
        <w:t>here</w:t>
      </w:r>
      <w:r w:rsidR="00B82E67">
        <w:rPr>
          <w:sz w:val="26"/>
          <w:szCs w:val="26"/>
        </w:rPr>
        <w:t xml:space="preserve"> is a proven </w:t>
      </w:r>
      <w:r w:rsidR="00F43601">
        <w:rPr>
          <w:sz w:val="26"/>
          <w:szCs w:val="26"/>
        </w:rPr>
        <w:t xml:space="preserve">positive correlation </w:t>
      </w:r>
      <w:r w:rsidR="00C80297">
        <w:rPr>
          <w:sz w:val="26"/>
          <w:szCs w:val="26"/>
        </w:rPr>
        <w:t>between</w:t>
      </w:r>
      <w:r w:rsidR="00F43601">
        <w:rPr>
          <w:sz w:val="26"/>
          <w:szCs w:val="26"/>
        </w:rPr>
        <w:t xml:space="preserve"> students</w:t>
      </w:r>
      <w:r w:rsidR="00B82E67">
        <w:rPr>
          <w:sz w:val="26"/>
          <w:szCs w:val="26"/>
        </w:rPr>
        <w:t>’</w:t>
      </w:r>
      <w:r w:rsidR="00C80297">
        <w:rPr>
          <w:sz w:val="26"/>
          <w:szCs w:val="26"/>
        </w:rPr>
        <w:t xml:space="preserve"> achievement in music and students</w:t>
      </w:r>
      <w:r w:rsidR="00B82E67">
        <w:rPr>
          <w:sz w:val="26"/>
          <w:szCs w:val="26"/>
        </w:rPr>
        <w:t>’</w:t>
      </w:r>
      <w:r w:rsidR="00C80297">
        <w:rPr>
          <w:sz w:val="26"/>
          <w:szCs w:val="26"/>
        </w:rPr>
        <w:t xml:space="preserve"> achievement in their core subjects</w:t>
      </w:r>
      <w:r w:rsidR="00B82E67">
        <w:rPr>
          <w:sz w:val="26"/>
          <w:szCs w:val="26"/>
        </w:rPr>
        <w:t xml:space="preserve"> </w:t>
      </w:r>
      <w:r w:rsidR="00C80297">
        <w:rPr>
          <w:sz w:val="26"/>
          <w:szCs w:val="26"/>
        </w:rPr>
        <w:t xml:space="preserve">(Gouzouasis 2007).  </w:t>
      </w:r>
      <w:r w:rsidR="00F43601">
        <w:rPr>
          <w:sz w:val="26"/>
          <w:szCs w:val="26"/>
        </w:rPr>
        <w:t xml:space="preserve"> </w:t>
      </w:r>
      <w:r w:rsidR="008C5E92">
        <w:rPr>
          <w:sz w:val="26"/>
          <w:szCs w:val="26"/>
        </w:rPr>
        <w:t>Improving the individual skills of the band members in the junior high ba</w:t>
      </w:r>
      <w:r w:rsidR="00B82E67">
        <w:rPr>
          <w:sz w:val="26"/>
          <w:szCs w:val="26"/>
        </w:rPr>
        <w:t>nd will lead to a more cohesive</w:t>
      </w:r>
      <w:r w:rsidR="008C5E92">
        <w:rPr>
          <w:sz w:val="26"/>
          <w:szCs w:val="26"/>
        </w:rPr>
        <w:t xml:space="preserve"> band and improved performances.  </w:t>
      </w:r>
      <w:r w:rsidRPr="00725629">
        <w:rPr>
          <w:sz w:val="26"/>
          <w:szCs w:val="26"/>
        </w:rPr>
        <w:t xml:space="preserve">  </w:t>
      </w:r>
      <w:r w:rsidR="001A25E4" w:rsidRPr="00725629">
        <w:rPr>
          <w:sz w:val="26"/>
          <w:szCs w:val="26"/>
        </w:rPr>
        <w:t xml:space="preserve"> </w:t>
      </w:r>
    </w:p>
    <w:p w:rsidR="00963B83" w:rsidRDefault="00963B83" w:rsidP="00DD4657">
      <w:pPr>
        <w:pStyle w:val="NoSpacing"/>
        <w:rPr>
          <w:sz w:val="26"/>
          <w:szCs w:val="26"/>
        </w:rPr>
      </w:pPr>
    </w:p>
    <w:p w:rsidR="00963B83" w:rsidRDefault="00963B83" w:rsidP="00980AA5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References:</w:t>
      </w:r>
    </w:p>
    <w:p w:rsidR="00980AA5" w:rsidRPr="00980AA5" w:rsidRDefault="00980AA5" w:rsidP="00980AA5">
      <w:pPr>
        <w:pStyle w:val="NoSpacing"/>
        <w:rPr>
          <w:sz w:val="26"/>
          <w:szCs w:val="26"/>
        </w:rPr>
      </w:pPr>
    </w:p>
    <w:p w:rsidR="00963B83" w:rsidRPr="00894EAA" w:rsidRDefault="00963B83" w:rsidP="00963B83">
      <w:pPr>
        <w:rPr>
          <w:sz w:val="24"/>
          <w:szCs w:val="24"/>
        </w:rPr>
      </w:pPr>
      <w:proofErr w:type="gramStart"/>
      <w:r w:rsidRPr="00894EAA">
        <w:rPr>
          <w:sz w:val="24"/>
          <w:szCs w:val="24"/>
        </w:rPr>
        <w:t>Ohio Department of Education.</w:t>
      </w:r>
      <w:proofErr w:type="gramEnd"/>
      <w:r w:rsidRPr="00894EAA">
        <w:rPr>
          <w:sz w:val="24"/>
          <w:szCs w:val="24"/>
        </w:rPr>
        <w:t xml:space="preserve"> </w:t>
      </w:r>
      <w:proofErr w:type="gramStart"/>
      <w:r w:rsidRPr="00894EAA">
        <w:rPr>
          <w:sz w:val="24"/>
          <w:szCs w:val="24"/>
        </w:rPr>
        <w:t xml:space="preserve">(2001). </w:t>
      </w:r>
      <w:r w:rsidRPr="00894EAA">
        <w:rPr>
          <w:i/>
          <w:sz w:val="24"/>
          <w:szCs w:val="24"/>
        </w:rPr>
        <w:t>Academic content standards k-12.</w:t>
      </w:r>
      <w:proofErr w:type="gramEnd"/>
      <w:r w:rsidRPr="00894EAA">
        <w:rPr>
          <w:sz w:val="24"/>
          <w:szCs w:val="24"/>
        </w:rPr>
        <w:t xml:space="preserve"> </w:t>
      </w:r>
      <w:proofErr w:type="gramStart"/>
      <w:r w:rsidR="00E927D1" w:rsidRPr="00894EAA">
        <w:rPr>
          <w:sz w:val="24"/>
          <w:szCs w:val="24"/>
        </w:rPr>
        <w:t>Fine arts-music s</w:t>
      </w:r>
      <w:r w:rsidR="00C97964">
        <w:rPr>
          <w:sz w:val="24"/>
          <w:szCs w:val="24"/>
        </w:rPr>
        <w:t>tandard.</w:t>
      </w:r>
      <w:proofErr w:type="gramEnd"/>
      <w:r w:rsidR="00C97964">
        <w:rPr>
          <w:sz w:val="24"/>
          <w:szCs w:val="24"/>
        </w:rPr>
        <w:t xml:space="preserve">  Columbus, OH</w:t>
      </w:r>
    </w:p>
    <w:p w:rsidR="00F43601" w:rsidRDefault="00C80297" w:rsidP="00980AA5">
      <w:pPr>
        <w:autoSpaceDE w:val="0"/>
        <w:autoSpaceDN w:val="0"/>
        <w:adjustRightInd w:val="0"/>
        <w:spacing w:after="0" w:line="240" w:lineRule="auto"/>
        <w:rPr>
          <w:rFonts w:cs="AdvPLI"/>
          <w:sz w:val="24"/>
          <w:szCs w:val="24"/>
        </w:rPr>
      </w:pPr>
      <w:proofErr w:type="spellStart"/>
      <w:r w:rsidRPr="00894EAA">
        <w:rPr>
          <w:rFonts w:cs="AdvPL"/>
          <w:sz w:val="24"/>
          <w:szCs w:val="24"/>
        </w:rPr>
        <w:t>Gouzouasis</w:t>
      </w:r>
      <w:proofErr w:type="spellEnd"/>
      <w:r w:rsidR="00980AA5">
        <w:rPr>
          <w:rFonts w:cs="AdvPL"/>
          <w:sz w:val="24"/>
          <w:szCs w:val="24"/>
        </w:rPr>
        <w:t xml:space="preserve"> P., </w:t>
      </w:r>
      <w:proofErr w:type="spellStart"/>
      <w:r w:rsidR="00F43601" w:rsidRPr="00894EAA">
        <w:rPr>
          <w:rFonts w:cs="AdvPL"/>
          <w:sz w:val="24"/>
          <w:szCs w:val="24"/>
        </w:rPr>
        <w:t>Guhn</w:t>
      </w:r>
      <w:proofErr w:type="spellEnd"/>
      <w:r w:rsidR="00980AA5">
        <w:rPr>
          <w:rFonts w:cs="AdvPL"/>
          <w:sz w:val="24"/>
          <w:szCs w:val="24"/>
        </w:rPr>
        <w:t xml:space="preserve"> M., </w:t>
      </w:r>
      <w:proofErr w:type="spellStart"/>
      <w:r w:rsidR="00F43601" w:rsidRPr="00894EAA">
        <w:rPr>
          <w:rFonts w:cs="AdvPL"/>
          <w:sz w:val="24"/>
          <w:szCs w:val="24"/>
        </w:rPr>
        <w:t>Kishor</w:t>
      </w:r>
      <w:proofErr w:type="spellEnd"/>
      <w:r w:rsidR="00980AA5">
        <w:rPr>
          <w:rFonts w:cs="AdvPL"/>
          <w:sz w:val="24"/>
          <w:szCs w:val="24"/>
        </w:rPr>
        <w:t xml:space="preserve"> N</w:t>
      </w:r>
      <w:r w:rsidRPr="00894EAA">
        <w:rPr>
          <w:rFonts w:cs="AdvPL"/>
          <w:sz w:val="24"/>
          <w:szCs w:val="24"/>
        </w:rPr>
        <w:t xml:space="preserve">.  </w:t>
      </w:r>
      <w:proofErr w:type="gramStart"/>
      <w:r w:rsidR="00980AA5">
        <w:rPr>
          <w:rFonts w:cs="AdvPLI"/>
          <w:sz w:val="24"/>
          <w:szCs w:val="24"/>
        </w:rPr>
        <w:t>The University of British Columbia, C</w:t>
      </w:r>
      <w:r w:rsidR="00F43601" w:rsidRPr="00894EAA">
        <w:rPr>
          <w:rFonts w:cs="AdvPLI"/>
          <w:sz w:val="24"/>
          <w:szCs w:val="24"/>
        </w:rPr>
        <w:t>anada.</w:t>
      </w:r>
      <w:proofErr w:type="gramEnd"/>
      <w:r w:rsidR="00F43601" w:rsidRPr="00894EAA">
        <w:rPr>
          <w:rFonts w:cs="AdvPLI"/>
          <w:sz w:val="24"/>
          <w:szCs w:val="24"/>
        </w:rPr>
        <w:t xml:space="preserve">  </w:t>
      </w:r>
      <w:r w:rsidR="00980AA5">
        <w:rPr>
          <w:rFonts w:cs="AdvPLB"/>
          <w:sz w:val="24"/>
          <w:szCs w:val="24"/>
        </w:rPr>
        <w:t>The Predictive Relationship B</w:t>
      </w:r>
      <w:r w:rsidR="00F43601" w:rsidRPr="00894EAA">
        <w:rPr>
          <w:rFonts w:cs="AdvPLB"/>
          <w:sz w:val="24"/>
          <w:szCs w:val="24"/>
        </w:rPr>
        <w:t>etween</w:t>
      </w:r>
      <w:r w:rsidRPr="00894EAA">
        <w:rPr>
          <w:rFonts w:cs="AdvPL"/>
          <w:sz w:val="24"/>
          <w:szCs w:val="24"/>
        </w:rPr>
        <w:t xml:space="preserve"> </w:t>
      </w:r>
      <w:r w:rsidR="00980AA5">
        <w:rPr>
          <w:rFonts w:cs="AdvPLB"/>
          <w:sz w:val="24"/>
          <w:szCs w:val="24"/>
        </w:rPr>
        <w:t>Achievement and Participation In M</w:t>
      </w:r>
      <w:r w:rsidR="00F43601" w:rsidRPr="00894EAA">
        <w:rPr>
          <w:rFonts w:cs="AdvPLB"/>
          <w:sz w:val="24"/>
          <w:szCs w:val="24"/>
        </w:rPr>
        <w:t>usic</w:t>
      </w:r>
      <w:r w:rsidR="00980AA5">
        <w:rPr>
          <w:rFonts w:cs="AdvPL"/>
          <w:sz w:val="24"/>
          <w:szCs w:val="24"/>
        </w:rPr>
        <w:t xml:space="preserve"> </w:t>
      </w:r>
      <w:r w:rsidR="00980AA5">
        <w:rPr>
          <w:rFonts w:cs="AdvPLB"/>
          <w:sz w:val="24"/>
          <w:szCs w:val="24"/>
        </w:rPr>
        <w:t>and Achievement In C</w:t>
      </w:r>
      <w:r w:rsidR="00F43601" w:rsidRPr="00894EAA">
        <w:rPr>
          <w:rFonts w:cs="AdvPLB"/>
          <w:sz w:val="24"/>
          <w:szCs w:val="24"/>
        </w:rPr>
        <w:t>ore Grade 12</w:t>
      </w:r>
      <w:r w:rsidRPr="00894EAA">
        <w:rPr>
          <w:rFonts w:cs="AdvPLB"/>
          <w:sz w:val="24"/>
          <w:szCs w:val="24"/>
        </w:rPr>
        <w:t xml:space="preserve"> </w:t>
      </w:r>
      <w:r w:rsidR="00980AA5">
        <w:rPr>
          <w:rFonts w:cs="AdvPLB"/>
          <w:sz w:val="24"/>
          <w:szCs w:val="24"/>
        </w:rPr>
        <w:t>Academic S</w:t>
      </w:r>
      <w:r w:rsidR="00F43601" w:rsidRPr="00894EAA">
        <w:rPr>
          <w:rFonts w:cs="AdvPLB"/>
          <w:sz w:val="24"/>
          <w:szCs w:val="24"/>
        </w:rPr>
        <w:t xml:space="preserve">ubjects.  </w:t>
      </w:r>
      <w:r w:rsidR="00F43601" w:rsidRPr="00894EAA">
        <w:rPr>
          <w:rFonts w:cs="AdvPLI"/>
          <w:sz w:val="24"/>
          <w:szCs w:val="24"/>
        </w:rPr>
        <w:t>Music Education Research</w:t>
      </w:r>
      <w:r w:rsidR="00980AA5">
        <w:rPr>
          <w:rFonts w:cs="AdvPL"/>
          <w:sz w:val="24"/>
          <w:szCs w:val="24"/>
        </w:rPr>
        <w:t xml:space="preserve">, </w:t>
      </w:r>
      <w:r w:rsidR="00F43601" w:rsidRPr="00894EAA">
        <w:rPr>
          <w:rFonts w:cs="AdvPLI"/>
          <w:sz w:val="24"/>
          <w:szCs w:val="24"/>
        </w:rPr>
        <w:t>Vol. 9, No. 1, March 2007, pp. 81</w:t>
      </w:r>
      <w:r w:rsidR="00F43601" w:rsidRPr="00894EAA">
        <w:rPr>
          <w:rFonts w:cs="AdvBMa1"/>
          <w:sz w:val="24"/>
          <w:szCs w:val="24"/>
        </w:rPr>
        <w:t>"</w:t>
      </w:r>
      <w:r w:rsidR="00F43601" w:rsidRPr="00894EAA">
        <w:rPr>
          <w:rFonts w:cs="AdvPLI"/>
          <w:sz w:val="24"/>
          <w:szCs w:val="24"/>
        </w:rPr>
        <w:t>92</w:t>
      </w:r>
    </w:p>
    <w:p w:rsidR="00AA4574" w:rsidRPr="00980AA5" w:rsidRDefault="00AA4574" w:rsidP="00980AA5">
      <w:pPr>
        <w:autoSpaceDE w:val="0"/>
        <w:autoSpaceDN w:val="0"/>
        <w:adjustRightInd w:val="0"/>
        <w:spacing w:after="0" w:line="240" w:lineRule="auto"/>
        <w:rPr>
          <w:rFonts w:cs="AdvPL"/>
          <w:sz w:val="24"/>
          <w:szCs w:val="24"/>
        </w:rPr>
      </w:pPr>
    </w:p>
    <w:p w:rsidR="00C1425A" w:rsidRPr="00894EAA" w:rsidRDefault="00C1425A" w:rsidP="00F43601">
      <w:pPr>
        <w:rPr>
          <w:rFonts w:cs="AdvPLI"/>
          <w:sz w:val="24"/>
          <w:szCs w:val="24"/>
        </w:rPr>
      </w:pPr>
      <w:proofErr w:type="spellStart"/>
      <w:r w:rsidRPr="00894EAA">
        <w:rPr>
          <w:rFonts w:cs="AdvPLI"/>
          <w:sz w:val="24"/>
          <w:szCs w:val="24"/>
        </w:rPr>
        <w:t>Slobada</w:t>
      </w:r>
      <w:proofErr w:type="spellEnd"/>
      <w:r w:rsidRPr="00894EAA">
        <w:rPr>
          <w:rFonts w:cs="AdvPLI"/>
          <w:sz w:val="24"/>
          <w:szCs w:val="24"/>
        </w:rPr>
        <w:t xml:space="preserve"> J.A. What Makes a </w:t>
      </w:r>
      <w:proofErr w:type="gramStart"/>
      <w:r w:rsidRPr="00894EAA">
        <w:rPr>
          <w:rFonts w:cs="AdvPLI"/>
          <w:sz w:val="24"/>
          <w:szCs w:val="24"/>
        </w:rPr>
        <w:t>Musician.</w:t>
      </w:r>
      <w:proofErr w:type="gramEnd"/>
      <w:r w:rsidRPr="00894EAA">
        <w:rPr>
          <w:rFonts w:cs="AdvPLI"/>
          <w:sz w:val="24"/>
          <w:szCs w:val="24"/>
        </w:rPr>
        <w:t xml:space="preserve">  </w:t>
      </w:r>
      <w:hyperlink r:id="rId4" w:history="1">
        <w:r w:rsidRPr="00894EAA">
          <w:rPr>
            <w:rStyle w:val="Hyperlink"/>
            <w:i/>
            <w:sz w:val="24"/>
            <w:szCs w:val="24"/>
          </w:rPr>
          <w:t>http://www.egta.co.uk/content/sloboda</w:t>
        </w:r>
      </w:hyperlink>
      <w:r w:rsidRPr="00894EAA">
        <w:rPr>
          <w:i/>
          <w:sz w:val="24"/>
          <w:szCs w:val="24"/>
        </w:rPr>
        <w:t>. 1994</w:t>
      </w:r>
    </w:p>
    <w:p w:rsidR="00C1425A" w:rsidRPr="00894EAA" w:rsidRDefault="00C1425A" w:rsidP="00F43601">
      <w:pPr>
        <w:rPr>
          <w:i/>
          <w:sz w:val="24"/>
          <w:szCs w:val="24"/>
        </w:rPr>
      </w:pPr>
      <w:proofErr w:type="spellStart"/>
      <w:r w:rsidRPr="00894EAA">
        <w:rPr>
          <w:rFonts w:cs="Arial"/>
          <w:color w:val="444444"/>
          <w:sz w:val="24"/>
          <w:szCs w:val="24"/>
        </w:rPr>
        <w:t>Sloboda</w:t>
      </w:r>
      <w:proofErr w:type="spellEnd"/>
      <w:r w:rsidRPr="00894EAA">
        <w:rPr>
          <w:rFonts w:cs="Arial"/>
          <w:color w:val="444444"/>
          <w:sz w:val="24"/>
          <w:szCs w:val="24"/>
        </w:rPr>
        <w:t xml:space="preserve"> J.A. </w:t>
      </w:r>
      <w:proofErr w:type="gramStart"/>
      <w:r w:rsidRPr="00894EAA">
        <w:rPr>
          <w:rFonts w:cs="Arial"/>
          <w:i/>
          <w:iCs/>
          <w:color w:val="444444"/>
          <w:sz w:val="24"/>
          <w:szCs w:val="24"/>
        </w:rPr>
        <w:t>The Musical Mind; the Cognitive Psychology of Music,</w:t>
      </w:r>
      <w:r w:rsidRPr="00894EAA">
        <w:rPr>
          <w:rFonts w:cs="Arial"/>
          <w:color w:val="444444"/>
          <w:sz w:val="24"/>
          <w:szCs w:val="24"/>
        </w:rPr>
        <w:t xml:space="preserve"> London, Oxford University Press, 1985.</w:t>
      </w:r>
      <w:proofErr w:type="gramEnd"/>
    </w:p>
    <w:p w:rsidR="00DD4657" w:rsidRPr="00725629" w:rsidRDefault="00727844" w:rsidP="00DD4657">
      <w:pPr>
        <w:pStyle w:val="NoSpacing"/>
        <w:rPr>
          <w:sz w:val="26"/>
          <w:szCs w:val="26"/>
        </w:rPr>
      </w:pPr>
      <w:r w:rsidRPr="00725629">
        <w:rPr>
          <w:sz w:val="26"/>
          <w:szCs w:val="26"/>
        </w:rPr>
        <w:t xml:space="preserve"> </w:t>
      </w:r>
      <w:r w:rsidR="007F30D0" w:rsidRPr="00725629">
        <w:rPr>
          <w:sz w:val="26"/>
          <w:szCs w:val="26"/>
        </w:rPr>
        <w:t xml:space="preserve">  </w:t>
      </w:r>
      <w:r w:rsidR="00DD4657" w:rsidRPr="00725629">
        <w:rPr>
          <w:sz w:val="26"/>
          <w:szCs w:val="26"/>
        </w:rPr>
        <w:t xml:space="preserve"> </w:t>
      </w:r>
    </w:p>
    <w:p w:rsidR="00DD4657" w:rsidRDefault="00DD4657" w:rsidP="00DD4657">
      <w:pPr>
        <w:pStyle w:val="NoSpacing"/>
        <w:jc w:val="center"/>
      </w:pPr>
    </w:p>
    <w:p w:rsidR="00DD4657" w:rsidRDefault="00DD4657" w:rsidP="00DD4657">
      <w:pPr>
        <w:pStyle w:val="NoSpacing"/>
      </w:pPr>
    </w:p>
    <w:sectPr w:rsidR="00DD4657" w:rsidSect="00CD1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dvPL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L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BMa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4657"/>
    <w:rsid w:val="00085FCC"/>
    <w:rsid w:val="001A25E4"/>
    <w:rsid w:val="00306326"/>
    <w:rsid w:val="00356258"/>
    <w:rsid w:val="004163FB"/>
    <w:rsid w:val="004F5536"/>
    <w:rsid w:val="00503E20"/>
    <w:rsid w:val="00560E7C"/>
    <w:rsid w:val="00565FC2"/>
    <w:rsid w:val="00587838"/>
    <w:rsid w:val="005F5252"/>
    <w:rsid w:val="00616688"/>
    <w:rsid w:val="00725629"/>
    <w:rsid w:val="00727844"/>
    <w:rsid w:val="007F30D0"/>
    <w:rsid w:val="00894EAA"/>
    <w:rsid w:val="008C5E92"/>
    <w:rsid w:val="00963B83"/>
    <w:rsid w:val="00970078"/>
    <w:rsid w:val="00980AA5"/>
    <w:rsid w:val="009E3617"/>
    <w:rsid w:val="00AA4574"/>
    <w:rsid w:val="00B82E67"/>
    <w:rsid w:val="00C00AEE"/>
    <w:rsid w:val="00C1425A"/>
    <w:rsid w:val="00C80297"/>
    <w:rsid w:val="00C97964"/>
    <w:rsid w:val="00CD1D2E"/>
    <w:rsid w:val="00DB6121"/>
    <w:rsid w:val="00DD4657"/>
    <w:rsid w:val="00E927D1"/>
    <w:rsid w:val="00F26230"/>
    <w:rsid w:val="00F43601"/>
    <w:rsid w:val="00FE7728"/>
    <w:rsid w:val="00FF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6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142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95959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505">
              <w:marLeft w:val="0"/>
              <w:marRight w:val="0"/>
              <w:marTop w:val="0"/>
              <w:marBottom w:val="0"/>
              <w:divBdr>
                <w:top w:val="single" w:sz="12" w:space="0" w:color="7E98D3"/>
                <w:left w:val="single" w:sz="12" w:space="0" w:color="5577C6"/>
                <w:bottom w:val="single" w:sz="12" w:space="0" w:color="8099D5"/>
                <w:right w:val="single" w:sz="12" w:space="0" w:color="7E98D3"/>
              </w:divBdr>
              <w:divsChild>
                <w:div w:id="11283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82086">
                          <w:marLeft w:val="2850"/>
                          <w:marRight w:val="29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ta.co.uk/content/slobo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Smith</dc:creator>
  <cp:lastModifiedBy>Paul Smith</cp:lastModifiedBy>
  <cp:revision>13</cp:revision>
  <dcterms:created xsi:type="dcterms:W3CDTF">2010-02-15T23:31:00Z</dcterms:created>
  <dcterms:modified xsi:type="dcterms:W3CDTF">2010-02-20T19:05:00Z</dcterms:modified>
</cp:coreProperties>
</file>