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jc w:val="center"/>
        <w:tblCellSpacing w:w="15" w:type="dxa"/>
        <w:tblCellMar>
          <w:top w:w="15" w:type="dxa"/>
          <w:left w:w="15" w:type="dxa"/>
          <w:bottom w:w="15" w:type="dxa"/>
          <w:right w:w="15" w:type="dxa"/>
        </w:tblCellMar>
        <w:tblLook w:val="04A0"/>
      </w:tblPr>
      <w:tblGrid>
        <w:gridCol w:w="8820"/>
      </w:tblGrid>
      <w:tr w:rsidR="00AA6CB2" w:rsidRPr="00AA6CB2" w:rsidTr="00AA6CB2">
        <w:trPr>
          <w:tblCellSpacing w:w="15" w:type="dxa"/>
          <w:jc w:val="center"/>
        </w:trPr>
        <w:tc>
          <w:tcPr>
            <w:tcW w:w="9540" w:type="dxa"/>
            <w:vAlign w:val="center"/>
            <w:hideMark/>
          </w:tcPr>
          <w:tbl>
            <w:tblPr>
              <w:tblW w:w="8670" w:type="dxa"/>
              <w:jc w:val="center"/>
              <w:tblCellSpacing w:w="15" w:type="dxa"/>
              <w:tblBorders>
                <w:top w:val="outset" w:sz="36" w:space="0" w:color="auto"/>
                <w:left w:val="outset" w:sz="36" w:space="0" w:color="auto"/>
                <w:bottom w:val="outset" w:sz="36" w:space="0" w:color="auto"/>
                <w:right w:val="outset" w:sz="36" w:space="0" w:color="auto"/>
              </w:tblBorders>
              <w:shd w:val="clear" w:color="auto" w:fill="C0C0C0"/>
              <w:tblCellMar>
                <w:top w:w="30" w:type="dxa"/>
                <w:left w:w="30" w:type="dxa"/>
                <w:bottom w:w="30" w:type="dxa"/>
                <w:right w:w="30" w:type="dxa"/>
              </w:tblCellMar>
              <w:tblLook w:val="04A0"/>
            </w:tblPr>
            <w:tblGrid>
              <w:gridCol w:w="2433"/>
              <w:gridCol w:w="6237"/>
            </w:tblGrid>
            <w:tr w:rsidR="00AA6CB2" w:rsidRPr="00AA6CB2">
              <w:trPr>
                <w:tblCellSpacing w:w="15" w:type="dxa"/>
                <w:jc w:val="center"/>
              </w:trPr>
              <w:tc>
                <w:tcPr>
                  <w:tcW w:w="1050" w:type="dxa"/>
                  <w:tcBorders>
                    <w:top w:val="outset" w:sz="6" w:space="0" w:color="auto"/>
                    <w:left w:val="outset" w:sz="6" w:space="0" w:color="auto"/>
                    <w:bottom w:val="outset" w:sz="6" w:space="0" w:color="auto"/>
                    <w:right w:val="outset" w:sz="6" w:space="0" w:color="auto"/>
                  </w:tcBorders>
                  <w:shd w:val="clear" w:color="auto" w:fill="C0C0C0"/>
                  <w:hideMark/>
                </w:tcPr>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23975" cy="1085850"/>
                        <wp:effectExtent l="0" t="0" r="0" b="0"/>
                        <wp:docPr id="1" name="Picture 1" descr="Wilkes University Environmental Education, Training Monitor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kes University Environmental Education, Training Monitoring">
                                  <a:hlinkClick r:id="rId5"/>
                                </pic:cNvPr>
                                <pic:cNvPicPr>
                                  <a:picLocks noChangeAspect="1" noChangeArrowheads="1"/>
                                </pic:cNvPicPr>
                              </pic:nvPicPr>
                              <pic:blipFill>
                                <a:blip r:embed="rId6"/>
                                <a:srcRect/>
                                <a:stretch>
                                  <a:fillRect/>
                                </a:stretch>
                              </pic:blipFill>
                              <pic:spPr bwMode="auto">
                                <a:xfrm>
                                  <a:off x="0" y="0"/>
                                  <a:ext cx="1323975" cy="1085850"/>
                                </a:xfrm>
                                <a:prstGeom prst="rect">
                                  <a:avLst/>
                                </a:prstGeom>
                                <a:noFill/>
                                <a:ln w="9525">
                                  <a:noFill/>
                                  <a:miter lim="800000"/>
                                  <a:headEnd/>
                                  <a:tailEnd/>
                                </a:ln>
                              </pic:spPr>
                            </pic:pic>
                          </a:graphicData>
                        </a:graphic>
                      </wp:inline>
                    </w:drawing>
                  </w:r>
                </w:p>
              </w:tc>
              <w:tc>
                <w:tcPr>
                  <w:tcW w:w="564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A6CB2" w:rsidRPr="00AA6CB2" w:rsidRDefault="00AA6CB2" w:rsidP="00AA6CB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6CB2">
                    <w:rPr>
                      <w:rFonts w:ascii="Times New Roman" w:eastAsia="Times New Roman" w:hAnsi="Times New Roman" w:cs="Times New Roman"/>
                      <w:b/>
                      <w:bCs/>
                      <w:sz w:val="36"/>
                      <w:szCs w:val="36"/>
                    </w:rPr>
                    <w:t>Wilkes University</w:t>
                  </w:r>
                  <w:r w:rsidRPr="00AA6CB2">
                    <w:rPr>
                      <w:rFonts w:ascii="Times New Roman" w:eastAsia="Times New Roman" w:hAnsi="Times New Roman" w:cs="Times New Roman"/>
                      <w:b/>
                      <w:bCs/>
                      <w:sz w:val="36"/>
                      <w:szCs w:val="36"/>
                    </w:rPr>
                    <w:br/>
                    <w:t xml:space="preserve">Center for Environmental Quality </w:t>
                  </w:r>
                  <w:r w:rsidRPr="00AA6CB2">
                    <w:rPr>
                      <w:rFonts w:ascii="Times New Roman" w:eastAsia="Times New Roman" w:hAnsi="Times New Roman" w:cs="Times New Roman"/>
                      <w:b/>
                      <w:bCs/>
                      <w:sz w:val="36"/>
                      <w:szCs w:val="36"/>
                    </w:rPr>
                    <w:br/>
                    <w:t xml:space="preserve">Environmental Engineering and </w:t>
                  </w:r>
                  <w:r w:rsidRPr="00AA6CB2">
                    <w:rPr>
                      <w:rFonts w:ascii="Times New Roman" w:eastAsia="Times New Roman" w:hAnsi="Times New Roman" w:cs="Times New Roman"/>
                      <w:b/>
                      <w:bCs/>
                      <w:sz w:val="36"/>
                      <w:szCs w:val="36"/>
                    </w:rPr>
                    <w:br/>
                    <w:t> Earth Sciences</w:t>
                  </w:r>
                </w:p>
              </w:tc>
            </w:tr>
          </w:tbl>
          <w:p w:rsidR="00AA6CB2" w:rsidRPr="00AA6CB2" w:rsidRDefault="00AA6CB2" w:rsidP="00AA6CB2">
            <w:pPr>
              <w:spacing w:after="0" w:line="240" w:lineRule="auto"/>
              <w:jc w:val="center"/>
              <w:rPr>
                <w:rFonts w:ascii="Times New Roman" w:eastAsia="Times New Roman" w:hAnsi="Times New Roman" w:cs="Times New Roman"/>
                <w:sz w:val="24"/>
                <w:szCs w:val="24"/>
              </w:rPr>
            </w:pPr>
          </w:p>
        </w:tc>
      </w:tr>
    </w:tbl>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33700" cy="1990725"/>
            <wp:effectExtent l="19050" t="0" r="0" b="0"/>
            <wp:docPr id="2" name="Picture 2" descr="http://www.water-research.net/images/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ter-research.net/images/photo1.jpg"/>
                    <pic:cNvPicPr>
                      <a:picLocks noChangeAspect="1" noChangeArrowheads="1"/>
                    </pic:cNvPicPr>
                  </pic:nvPicPr>
                  <pic:blipFill>
                    <a:blip r:embed="rId7"/>
                    <a:srcRect/>
                    <a:stretch>
                      <a:fillRect/>
                    </a:stretch>
                  </pic:blipFill>
                  <pic:spPr bwMode="auto">
                    <a:xfrm>
                      <a:off x="0" y="0"/>
                      <a:ext cx="2933700" cy="1990725"/>
                    </a:xfrm>
                    <a:prstGeom prst="rect">
                      <a:avLst/>
                    </a:prstGeom>
                    <a:noFill/>
                    <a:ln w="9525">
                      <a:noFill/>
                      <a:miter lim="800000"/>
                      <a:headEnd/>
                      <a:tailEnd/>
                    </a:ln>
                  </pic:spPr>
                </pic:pic>
              </a:graphicData>
            </a:graphic>
          </wp:inline>
        </w:drawing>
      </w:r>
    </w:p>
    <w:p w:rsidR="00AA6CB2" w:rsidRPr="00AA6CB2" w:rsidRDefault="00AA6CB2" w:rsidP="00AA6CB2">
      <w:pPr>
        <w:spacing w:before="100" w:beforeAutospacing="1" w:after="100" w:afterAutospacing="1" w:line="240" w:lineRule="auto"/>
        <w:outlineLvl w:val="3"/>
        <w:rPr>
          <w:rFonts w:ascii="Times New Roman" w:eastAsia="Times New Roman" w:hAnsi="Times New Roman" w:cs="Times New Roman"/>
          <w:b/>
          <w:bCs/>
          <w:sz w:val="24"/>
          <w:szCs w:val="24"/>
        </w:rPr>
      </w:pPr>
      <w:r w:rsidRPr="00AA6CB2">
        <w:rPr>
          <w:rFonts w:ascii="Courier New" w:eastAsia="Times New Roman" w:hAnsi="Courier New" w:cs="Courier New"/>
          <w:b/>
          <w:bCs/>
          <w:sz w:val="24"/>
          <w:szCs w:val="24"/>
        </w:rPr>
        <w:t>Why Temperature Is Important</w:t>
      </w:r>
    </w:p>
    <w:p w:rsidR="00AA6CB2" w:rsidRPr="00AA6CB2" w:rsidRDefault="00AA6CB2" w:rsidP="00AA6CB2">
      <w:pPr>
        <w:spacing w:before="100" w:beforeAutospacing="1" w:after="100" w:afterAutospacing="1" w:line="240" w:lineRule="auto"/>
        <w:rPr>
          <w:rFonts w:ascii="Times New Roman" w:eastAsia="Times New Roman" w:hAnsi="Times New Roman" w:cs="Times New Roman"/>
          <w:sz w:val="24"/>
          <w:szCs w:val="24"/>
        </w:rPr>
      </w:pPr>
      <w:r w:rsidRPr="00AA6CB2">
        <w:rPr>
          <w:rFonts w:ascii="Courier New" w:eastAsia="Times New Roman" w:hAnsi="Courier New" w:cs="Courier New"/>
          <w:sz w:val="24"/>
          <w:szCs w:val="24"/>
        </w:rPr>
        <w:t>Temperature is a critical water quality and environmental parameter because it governs the kinds and types of aquatic life, regulates the maximum dissolved oxygen concentration of the water, and influences the rate of chemical and biological reactions. The organisms within the ecosystem have preferred temperature regimes that change as a function of season, organism age or life stage, and other environmental factors. With respect to chemical and biological reactions, the higher the water temperature the higher the rate of chemical and metabolic reactions.</w:t>
      </w:r>
      <w:r w:rsidRPr="00AA6CB2">
        <w:rPr>
          <w:rFonts w:ascii="Courier New" w:eastAsia="Times New Roman" w:hAnsi="Courier New" w:cs="Courier New"/>
          <w:sz w:val="24"/>
          <w:szCs w:val="24"/>
        </w:rPr>
        <w:br/>
      </w:r>
      <w:r w:rsidRPr="00AA6CB2">
        <w:rPr>
          <w:rFonts w:ascii="Courier New" w:eastAsia="Times New Roman" w:hAnsi="Courier New" w:cs="Courier New"/>
          <w:sz w:val="24"/>
          <w:szCs w:val="24"/>
        </w:rPr>
        <w:br/>
        <w:t>Seasonal variations in stream temperature may be caused by changing air temperature, solar angle, meteorological events, and a number of physical aspects related to the stream and watershed. These physical features include stream origin, velocity, vegetation types and coverage, stream configuration, land-use, and percentage of impervious area. For example, a narrow, deep well-shaded shoreline reduces the impact of warming by the sun; whereas, a wide shallow stream would be more impacted by solar heating.</w:t>
      </w:r>
    </w:p>
    <w:p w:rsidR="00AA6CB2" w:rsidRPr="00AA6CB2" w:rsidRDefault="00AA6CB2" w:rsidP="00AA6CB2">
      <w:pPr>
        <w:spacing w:before="100" w:beforeAutospacing="1" w:after="100" w:afterAutospacing="1" w:line="240" w:lineRule="auto"/>
        <w:rPr>
          <w:rFonts w:ascii="Times New Roman" w:eastAsia="Times New Roman" w:hAnsi="Times New Roman" w:cs="Times New Roman"/>
          <w:sz w:val="24"/>
          <w:szCs w:val="24"/>
        </w:rPr>
      </w:pPr>
      <w:r w:rsidRPr="00AA6CB2">
        <w:rPr>
          <w:rFonts w:ascii="Courier New" w:eastAsia="Times New Roman" w:hAnsi="Courier New" w:cs="Courier New"/>
          <w:sz w:val="24"/>
          <w:szCs w:val="24"/>
        </w:rPr>
        <w:t xml:space="preserve">In a warm water streams, the temperatures should not exceed 89 degrees Fahrenheit). Cold water streams should not exceed 68 degrees (Fahrenheit). Often summer heat can cause fish kills in </w:t>
      </w:r>
      <w:r w:rsidRPr="00AA6CB2">
        <w:rPr>
          <w:rFonts w:ascii="Courier New" w:eastAsia="Times New Roman" w:hAnsi="Courier New" w:cs="Courier New"/>
          <w:sz w:val="24"/>
          <w:szCs w:val="24"/>
        </w:rPr>
        <w:lastRenderedPageBreak/>
        <w:t>ponds because high temperatures reduce available oxygen in the water.</w:t>
      </w:r>
    </w:p>
    <w:p w:rsidR="00AA6CB2" w:rsidRPr="00AA6CB2" w:rsidRDefault="00AA6CB2" w:rsidP="00AA6CB2">
      <w:pPr>
        <w:spacing w:before="100" w:beforeAutospacing="1" w:after="100" w:afterAutospacing="1" w:line="240" w:lineRule="auto"/>
        <w:rPr>
          <w:rFonts w:ascii="Times New Roman" w:eastAsia="Times New Roman" w:hAnsi="Times New Roman" w:cs="Times New Roman"/>
          <w:sz w:val="24"/>
          <w:szCs w:val="24"/>
        </w:rPr>
      </w:pPr>
      <w:r w:rsidRPr="00AA6CB2">
        <w:rPr>
          <w:rFonts w:ascii="Times New Roman" w:eastAsia="Times New Roman" w:hAnsi="Times New Roman" w:cs="Times New Roman"/>
          <w:sz w:val="24"/>
          <w:szCs w:val="24"/>
        </w:rPr>
        <w:t> </w:t>
      </w:r>
    </w:p>
    <w:p w:rsidR="00AA6CB2" w:rsidRPr="00AA6CB2" w:rsidRDefault="00AA6CB2" w:rsidP="00AA6CB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6CB2">
        <w:rPr>
          <w:rFonts w:ascii="Times New Roman" w:eastAsia="Times New Roman" w:hAnsi="Times New Roman" w:cs="Times New Roman"/>
          <w:b/>
          <w:bCs/>
          <w:sz w:val="36"/>
          <w:szCs w:val="36"/>
        </w:rPr>
        <w:t>Temperature (Water Quality Index Calculator</w:t>
      </w:r>
      <w:proofErr w:type="gramStart"/>
      <w:r w:rsidRPr="00AA6CB2">
        <w:rPr>
          <w:rFonts w:ascii="Times New Roman" w:eastAsia="Times New Roman" w:hAnsi="Times New Roman" w:cs="Times New Roman"/>
          <w:b/>
          <w:bCs/>
          <w:sz w:val="36"/>
          <w:szCs w:val="36"/>
        </w:rPr>
        <w:t>)</w:t>
      </w:r>
      <w:proofErr w:type="gramEnd"/>
      <w:r w:rsidRPr="00AA6CB2">
        <w:rPr>
          <w:rFonts w:ascii="Times New Roman" w:eastAsia="Times New Roman" w:hAnsi="Times New Roman" w:cs="Times New Roman"/>
          <w:b/>
          <w:bCs/>
          <w:sz w:val="36"/>
          <w:szCs w:val="36"/>
        </w:rPr>
        <w:br/>
        <w:t>Based On Temperature Change from a Reference Site</w:t>
      </w: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9525" cy="3267075"/>
            <wp:effectExtent l="19050" t="0" r="9525" b="0"/>
            <wp:docPr id="3" name="Picture 3" descr="http://www.water-research.net/images/temperaturewq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ter-research.net/images/temperaturewqindex.JPG"/>
                    <pic:cNvPicPr>
                      <a:picLocks noChangeAspect="1" noChangeArrowheads="1"/>
                    </pic:cNvPicPr>
                  </pic:nvPicPr>
                  <pic:blipFill>
                    <a:blip r:embed="rId8"/>
                    <a:srcRect/>
                    <a:stretch>
                      <a:fillRect/>
                    </a:stretch>
                  </pic:blipFill>
                  <pic:spPr bwMode="auto">
                    <a:xfrm>
                      <a:off x="0" y="0"/>
                      <a:ext cx="3819525" cy="3267075"/>
                    </a:xfrm>
                    <a:prstGeom prst="rect">
                      <a:avLst/>
                    </a:prstGeom>
                    <a:noFill/>
                    <a:ln w="9525">
                      <a:noFill/>
                      <a:miter lim="800000"/>
                      <a:headEnd/>
                      <a:tailEnd/>
                    </a:ln>
                  </pic:spPr>
                </pic:pic>
              </a:graphicData>
            </a:graphic>
          </wp:inline>
        </w:drawing>
      </w: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r w:rsidRPr="00AA6CB2">
        <w:rPr>
          <w:rFonts w:ascii="Times New Roman" w:eastAsia="Times New Roman" w:hAnsi="Times New Roman" w:cs="Times New Roman"/>
          <w:sz w:val="24"/>
          <w:szCs w:val="24"/>
        </w:rPr>
        <w:t xml:space="preserve">Source of Image: </w:t>
      </w:r>
      <w:hyperlink r:id="rId9" w:history="1">
        <w:r w:rsidRPr="00AA6CB2">
          <w:rPr>
            <w:rFonts w:ascii="Times New Roman" w:eastAsia="Times New Roman" w:hAnsi="Times New Roman" w:cs="Times New Roman"/>
            <w:color w:val="0000FF"/>
            <w:sz w:val="24"/>
            <w:szCs w:val="24"/>
            <w:u w:val="single"/>
          </w:rPr>
          <w:t>http://www.nsf.org/consumer/just_for_kids/wqi.asp</w:t>
        </w:r>
      </w:hyperlink>
      <w:r w:rsidRPr="00AA6CB2">
        <w:rPr>
          <w:rFonts w:ascii="Times New Roman" w:eastAsia="Times New Roman" w:hAnsi="Times New Roman" w:cs="Times New Roman"/>
          <w:sz w:val="24"/>
          <w:szCs w:val="24"/>
        </w:rPr>
        <w:br/>
        <w:t xml:space="preserve">Great </w:t>
      </w:r>
      <w:proofErr w:type="gramStart"/>
      <w:r w:rsidRPr="00AA6CB2">
        <w:rPr>
          <w:rFonts w:ascii="Times New Roman" w:eastAsia="Times New Roman" w:hAnsi="Times New Roman" w:cs="Times New Roman"/>
          <w:sz w:val="24"/>
          <w:szCs w:val="24"/>
        </w:rPr>
        <w:t>Site !</w:t>
      </w:r>
      <w:proofErr w:type="gramEnd"/>
    </w:p>
    <w:p w:rsidR="00AA6CB2" w:rsidRPr="00AA6CB2" w:rsidRDefault="00AA6CB2" w:rsidP="00AA6C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CB2">
        <w:rPr>
          <w:rFonts w:ascii="Times New Roman" w:eastAsia="Times New Roman" w:hAnsi="Times New Roman" w:cs="Times New Roman"/>
          <w:sz w:val="24"/>
          <w:szCs w:val="24"/>
        </w:rPr>
        <w:t>At the control site place the thermometer about 0.5 inches from the bottom or a few inches below the water surface.  Keep the thermometer in the water until a constant reading is attained (approximately two minutes).  These try to collect temperature in a portion of the stream that is shaded. </w:t>
      </w:r>
    </w:p>
    <w:p w:rsidR="00AA6CB2" w:rsidRPr="00AA6CB2" w:rsidRDefault="00AA6CB2" w:rsidP="00AA6C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CB2">
        <w:rPr>
          <w:rFonts w:ascii="Times New Roman" w:eastAsia="Times New Roman" w:hAnsi="Times New Roman" w:cs="Times New Roman"/>
          <w:sz w:val="24"/>
          <w:szCs w:val="24"/>
        </w:rPr>
        <w:t>Record your measurement in Celsius. (To convert from Fahrenheit to Celsius, subtract 32 and multiply by 5/9.)</w:t>
      </w:r>
    </w:p>
    <w:p w:rsidR="00AA6CB2" w:rsidRPr="00AA6CB2" w:rsidRDefault="00AA6CB2" w:rsidP="00AA6C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CB2">
        <w:rPr>
          <w:rFonts w:ascii="Times New Roman" w:eastAsia="Times New Roman" w:hAnsi="Times New Roman" w:cs="Times New Roman"/>
          <w:sz w:val="24"/>
          <w:szCs w:val="24"/>
        </w:rPr>
        <w:t>Repeat the test temperature at your test site. Subtract the upstream temperature from the reference site from the temperature downstream and record the result as temperature change (C).  Try to collect temperature data under similar conditions and using the same thermometer-</w:t>
      </w:r>
      <w:proofErr w:type="gramStart"/>
      <w:r w:rsidRPr="00AA6CB2">
        <w:rPr>
          <w:rFonts w:ascii="Times New Roman" w:eastAsia="Times New Roman" w:hAnsi="Times New Roman" w:cs="Times New Roman"/>
          <w:sz w:val="24"/>
          <w:szCs w:val="24"/>
        </w:rPr>
        <w:t>  thermometer</w:t>
      </w:r>
      <w:proofErr w:type="gramEnd"/>
      <w:r w:rsidRPr="00AA6CB2">
        <w:rPr>
          <w:rFonts w:ascii="Times New Roman" w:eastAsia="Times New Roman" w:hAnsi="Times New Roman" w:cs="Times New Roman"/>
          <w:sz w:val="24"/>
          <w:szCs w:val="24"/>
        </w:rPr>
        <w:t xml:space="preserve"> should be readable to 0.1 C.</w:t>
      </w:r>
    </w:p>
    <w:p w:rsidR="00AA6CB2" w:rsidRPr="00AA6CB2" w:rsidRDefault="00AA6CB2" w:rsidP="00AA6C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CB2">
        <w:rPr>
          <w:rFonts w:ascii="Times New Roman" w:eastAsia="Times New Roman" w:hAnsi="Times New Roman" w:cs="Times New Roman"/>
          <w:sz w:val="24"/>
          <w:szCs w:val="24"/>
        </w:rPr>
        <w:t xml:space="preserve">Input the Temperature Change in to the </w:t>
      </w:r>
      <w:proofErr w:type="spellStart"/>
      <w:r w:rsidRPr="00AA6CB2">
        <w:rPr>
          <w:rFonts w:ascii="Times New Roman" w:eastAsia="Times New Roman" w:hAnsi="Times New Roman" w:cs="Times New Roman"/>
          <w:sz w:val="24"/>
          <w:szCs w:val="24"/>
        </w:rPr>
        <w:t>Javascript</w:t>
      </w:r>
      <w:proofErr w:type="spellEnd"/>
      <w:r w:rsidRPr="00AA6CB2">
        <w:rPr>
          <w:rFonts w:ascii="Times New Roman" w:eastAsia="Times New Roman" w:hAnsi="Times New Roman" w:cs="Times New Roman"/>
          <w:sz w:val="24"/>
          <w:szCs w:val="24"/>
        </w:rPr>
        <w:t xml:space="preserve"> Calculator or interpret from the graph. </w:t>
      </w:r>
    </w:p>
    <w:p w:rsidR="00AA6CB2" w:rsidRPr="00AA6CB2" w:rsidRDefault="00AA6CB2" w:rsidP="00AA6CB2">
      <w:pPr>
        <w:pBdr>
          <w:bottom w:val="single" w:sz="6" w:space="1" w:color="auto"/>
        </w:pBdr>
        <w:spacing w:after="0" w:line="240" w:lineRule="auto"/>
        <w:jc w:val="center"/>
        <w:rPr>
          <w:rFonts w:ascii="Arial" w:eastAsia="Times New Roman" w:hAnsi="Arial" w:cs="Arial"/>
          <w:vanish/>
          <w:sz w:val="16"/>
          <w:szCs w:val="16"/>
        </w:rPr>
      </w:pPr>
      <w:r w:rsidRPr="00AA6CB2">
        <w:rPr>
          <w:rFonts w:ascii="Arial" w:eastAsia="Times New Roman" w:hAnsi="Arial" w:cs="Arial"/>
          <w:vanish/>
          <w:sz w:val="16"/>
          <w:szCs w:val="16"/>
        </w:rPr>
        <w:t>Top of Form</w:t>
      </w:r>
    </w:p>
    <w:p w:rsidR="00AA6CB2" w:rsidRPr="00AA6CB2" w:rsidRDefault="00AA6CB2" w:rsidP="00AA6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A6CB2">
        <w:rPr>
          <w:rFonts w:ascii="Courier New" w:eastAsia="Times New Roman" w:hAnsi="Courier New" w:cs="Courier New"/>
          <w:sz w:val="20"/>
          <w:szCs w:val="20"/>
        </w:rPr>
        <w:t xml:space="preserve"> Temperature change: </w:t>
      </w:r>
      <w:r w:rsidRPr="00AA6CB2">
        <w:rPr>
          <w:rFonts w:ascii="Courier New" w:eastAsia="Times New Roman" w:hAnsi="Courier New" w:cs="Courier New"/>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9.5pt;height:18pt" o:ole="">
            <v:imagedata r:id="rId10" o:title=""/>
          </v:shape>
          <w:control r:id="rId11" w:name="DefaultOcxName" w:shapeid="_x0000_i1036"/>
        </w:object>
      </w:r>
      <w:r w:rsidRPr="00AA6CB2">
        <w:rPr>
          <w:rFonts w:ascii="Courier New" w:eastAsia="Times New Roman" w:hAnsi="Courier New" w:cs="Courier New"/>
          <w:sz w:val="20"/>
          <w:szCs w:val="20"/>
        </w:rPr>
        <w:t xml:space="preserve"> (C)</w:t>
      </w:r>
    </w:p>
    <w:p w:rsidR="00AA6CB2" w:rsidRPr="00AA6CB2" w:rsidRDefault="00AA6CB2" w:rsidP="00AA6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A6CB2" w:rsidRPr="00AA6CB2" w:rsidRDefault="00AA6CB2" w:rsidP="00AA6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A6CB2">
        <w:rPr>
          <w:rFonts w:ascii="Courier New" w:eastAsia="Times New Roman" w:hAnsi="Courier New" w:cs="Courier New"/>
          <w:sz w:val="20"/>
          <w:szCs w:val="20"/>
        </w:rPr>
        <w:t xml:space="preserve">                     </w:t>
      </w:r>
    </w:p>
    <w:p w:rsidR="00AA6CB2" w:rsidRPr="00AA6CB2" w:rsidRDefault="00AA6CB2" w:rsidP="00AA6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A6CB2" w:rsidRPr="00AA6CB2" w:rsidRDefault="00AA6CB2" w:rsidP="00AA6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A6CB2">
        <w:rPr>
          <w:rFonts w:ascii="Courier New" w:eastAsia="Times New Roman" w:hAnsi="Courier New" w:cs="Courier New"/>
          <w:sz w:val="20"/>
          <w:szCs w:val="20"/>
        </w:rPr>
        <w:t xml:space="preserve">Water quality index: </w:t>
      </w:r>
      <w:r w:rsidRPr="00AA6CB2">
        <w:rPr>
          <w:rFonts w:ascii="Courier New" w:eastAsia="Times New Roman" w:hAnsi="Courier New" w:cs="Courier New"/>
          <w:sz w:val="20"/>
          <w:szCs w:val="20"/>
        </w:rPr>
        <w:object w:dxaOrig="225" w:dyaOrig="225">
          <v:shape id="_x0000_i1035" type="#_x0000_t75" style="width:49.5pt;height:18pt" o:ole="">
            <v:imagedata r:id="rId10" o:title=""/>
          </v:shape>
          <w:control r:id="rId12" w:name="DefaultOcxName1" w:shapeid="_x0000_i1035"/>
        </w:object>
      </w:r>
    </w:p>
    <w:p w:rsidR="00AA6CB2" w:rsidRPr="00AA6CB2" w:rsidRDefault="00AA6CB2" w:rsidP="00AA6CB2">
      <w:pPr>
        <w:pBdr>
          <w:top w:val="single" w:sz="6" w:space="1" w:color="auto"/>
        </w:pBdr>
        <w:spacing w:after="0" w:line="240" w:lineRule="auto"/>
        <w:jc w:val="center"/>
        <w:rPr>
          <w:rFonts w:ascii="Arial" w:eastAsia="Times New Roman" w:hAnsi="Arial" w:cs="Arial"/>
          <w:vanish/>
          <w:sz w:val="16"/>
          <w:szCs w:val="16"/>
        </w:rPr>
      </w:pPr>
      <w:r w:rsidRPr="00AA6CB2">
        <w:rPr>
          <w:rFonts w:ascii="Arial" w:eastAsia="Times New Roman" w:hAnsi="Arial" w:cs="Arial"/>
          <w:vanish/>
          <w:sz w:val="16"/>
          <w:szCs w:val="16"/>
        </w:rPr>
        <w:t>Bottom of Form</w:t>
      </w: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r w:rsidRPr="00AA6CB2">
        <w:rPr>
          <w:rFonts w:ascii="Courier New" w:eastAsia="Times New Roman" w:hAnsi="Courier New" w:cs="Courier New"/>
          <w:sz w:val="20"/>
          <w:szCs w:val="20"/>
        </w:rPr>
        <w:t xml:space="preserve">Source of Java Calculator: </w:t>
      </w:r>
      <w:hyperlink r:id="rId13" w:history="1">
        <w:r w:rsidRPr="00AA6CB2">
          <w:rPr>
            <w:rFonts w:ascii="Courier New" w:eastAsia="Times New Roman" w:hAnsi="Courier New" w:cs="Courier New"/>
            <w:color w:val="0000FF"/>
            <w:sz w:val="20"/>
            <w:u w:val="single"/>
          </w:rPr>
          <w:t>http://www.fivecreeks.org/monitor/tc.html</w:t>
        </w:r>
      </w:hyperlink>
      <w:r w:rsidRPr="00AA6CB2">
        <w:rPr>
          <w:rFonts w:ascii="Times New Roman" w:eastAsia="Times New Roman" w:hAnsi="Times New Roman" w:cs="Times New Roman"/>
          <w:sz w:val="24"/>
          <w:szCs w:val="24"/>
        </w:rPr>
        <w:t xml:space="preserve"> </w:t>
      </w: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hyperlink r:id="rId14" w:history="1">
        <w:r w:rsidRPr="00AA6CB2">
          <w:rPr>
            <w:rFonts w:ascii="Times New Roman" w:eastAsia="Times New Roman" w:hAnsi="Times New Roman" w:cs="Times New Roman"/>
            <w:color w:val="0000FF"/>
            <w:sz w:val="24"/>
            <w:szCs w:val="24"/>
            <w:u w:val="single"/>
          </w:rPr>
          <w:t>Return to Water Quality Index Page</w:t>
        </w:r>
      </w:hyperlink>
      <w:r w:rsidRPr="00AA6CB2">
        <w:rPr>
          <w:rFonts w:ascii="Times New Roman" w:eastAsia="Times New Roman" w:hAnsi="Times New Roman" w:cs="Times New Roman"/>
          <w:sz w:val="24"/>
          <w:szCs w:val="24"/>
        </w:rPr>
        <w:t xml:space="preserve"> </w:t>
      </w: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r w:rsidRPr="00AA6CB2">
        <w:rPr>
          <w:rFonts w:ascii="Times New Roman" w:eastAsia="Times New Roman" w:hAnsi="Times New Roman" w:cs="Times New Roman"/>
          <w:sz w:val="24"/>
          <w:szCs w:val="24"/>
        </w:rPr>
        <w:t>For More information about the Environmental Quality Center, please contact:</w:t>
      </w: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hyperlink r:id="rId15" w:history="1">
        <w:r w:rsidRPr="00AA6CB2">
          <w:rPr>
            <w:rFonts w:ascii="Times New Roman" w:eastAsia="Times New Roman" w:hAnsi="Times New Roman" w:cs="Times New Roman"/>
            <w:color w:val="0000FF"/>
            <w:sz w:val="24"/>
            <w:szCs w:val="24"/>
            <w:u w:val="single"/>
          </w:rPr>
          <w:t xml:space="preserve">Attn: Mr. Brian </w:t>
        </w:r>
        <w:proofErr w:type="spellStart"/>
        <w:r w:rsidRPr="00AA6CB2">
          <w:rPr>
            <w:rFonts w:ascii="Times New Roman" w:eastAsia="Times New Roman" w:hAnsi="Times New Roman" w:cs="Times New Roman"/>
            <w:color w:val="0000FF"/>
            <w:sz w:val="24"/>
            <w:szCs w:val="24"/>
            <w:u w:val="single"/>
          </w:rPr>
          <w:t>Oram</w:t>
        </w:r>
        <w:proofErr w:type="spellEnd"/>
        <w:r w:rsidRPr="00AA6CB2">
          <w:rPr>
            <w:rFonts w:ascii="Times New Roman" w:eastAsia="Times New Roman" w:hAnsi="Times New Roman" w:cs="Times New Roman"/>
            <w:color w:val="0000FF"/>
            <w:sz w:val="24"/>
            <w:szCs w:val="24"/>
            <w:u w:val="single"/>
          </w:rPr>
          <w:t>, Professional Geologist (PG</w:t>
        </w:r>
        <w:proofErr w:type="gramStart"/>
        <w:r w:rsidRPr="00AA6CB2">
          <w:rPr>
            <w:rFonts w:ascii="Times New Roman" w:eastAsia="Times New Roman" w:hAnsi="Times New Roman" w:cs="Times New Roman"/>
            <w:color w:val="0000FF"/>
            <w:sz w:val="24"/>
            <w:szCs w:val="24"/>
            <w:u w:val="single"/>
          </w:rPr>
          <w:t>)</w:t>
        </w:r>
        <w:proofErr w:type="gramEnd"/>
      </w:hyperlink>
      <w:r w:rsidRPr="00AA6CB2">
        <w:rPr>
          <w:rFonts w:ascii="Times New Roman" w:eastAsia="Times New Roman" w:hAnsi="Times New Roman" w:cs="Times New Roman"/>
          <w:sz w:val="24"/>
          <w:szCs w:val="24"/>
        </w:rPr>
        <w:br/>
        <w:t>Laboratory Director</w:t>
      </w:r>
      <w:r w:rsidRPr="00AA6CB2">
        <w:rPr>
          <w:rFonts w:ascii="Times New Roman" w:eastAsia="Times New Roman" w:hAnsi="Times New Roman" w:cs="Times New Roman"/>
          <w:sz w:val="24"/>
          <w:szCs w:val="24"/>
        </w:rPr>
        <w:br/>
      </w:r>
      <w:hyperlink r:id="rId16" w:history="1">
        <w:r w:rsidRPr="00AA6CB2">
          <w:rPr>
            <w:rFonts w:ascii="Times New Roman" w:eastAsia="Times New Roman" w:hAnsi="Times New Roman" w:cs="Times New Roman"/>
            <w:color w:val="0000FF"/>
            <w:sz w:val="24"/>
            <w:szCs w:val="24"/>
            <w:u w:val="single"/>
          </w:rPr>
          <w:t>Wilkes University</w:t>
        </w:r>
      </w:hyperlink>
      <w:r w:rsidRPr="00AA6CB2">
        <w:rPr>
          <w:rFonts w:ascii="Times New Roman" w:eastAsia="Times New Roman" w:hAnsi="Times New Roman" w:cs="Times New Roman"/>
          <w:sz w:val="24"/>
          <w:szCs w:val="24"/>
        </w:rPr>
        <w:br/>
      </w:r>
      <w:hyperlink r:id="rId17" w:history="1">
        <w:r w:rsidRPr="00AA6CB2">
          <w:rPr>
            <w:rFonts w:ascii="Times New Roman" w:eastAsia="Times New Roman" w:hAnsi="Times New Roman" w:cs="Times New Roman"/>
            <w:color w:val="0000FF"/>
            <w:sz w:val="24"/>
            <w:szCs w:val="24"/>
            <w:u w:val="single"/>
          </w:rPr>
          <w:t xml:space="preserve">Environmental Engineering </w:t>
        </w:r>
      </w:hyperlink>
      <w:r w:rsidRPr="00AA6CB2">
        <w:rPr>
          <w:rFonts w:ascii="Times New Roman" w:eastAsia="Times New Roman" w:hAnsi="Times New Roman" w:cs="Times New Roman"/>
          <w:sz w:val="24"/>
          <w:szCs w:val="24"/>
        </w:rPr>
        <w:t xml:space="preserve">and </w:t>
      </w:r>
      <w:hyperlink r:id="rId18" w:history="1">
        <w:r w:rsidRPr="00AA6CB2">
          <w:rPr>
            <w:rFonts w:ascii="Times New Roman" w:eastAsia="Times New Roman" w:hAnsi="Times New Roman" w:cs="Times New Roman"/>
            <w:color w:val="0000FF"/>
            <w:sz w:val="24"/>
            <w:szCs w:val="24"/>
            <w:u w:val="single"/>
          </w:rPr>
          <w:t xml:space="preserve">Earth Science </w:t>
        </w:r>
      </w:hyperlink>
      <w:r w:rsidRPr="00AA6CB2">
        <w:rPr>
          <w:rFonts w:ascii="Times New Roman" w:eastAsia="Times New Roman" w:hAnsi="Times New Roman" w:cs="Times New Roman"/>
          <w:sz w:val="24"/>
          <w:szCs w:val="24"/>
        </w:rPr>
        <w:t>Department</w:t>
      </w:r>
      <w:r w:rsidRPr="00AA6CB2">
        <w:rPr>
          <w:rFonts w:ascii="Times New Roman" w:eastAsia="Times New Roman" w:hAnsi="Times New Roman" w:cs="Times New Roman"/>
          <w:sz w:val="24"/>
          <w:szCs w:val="24"/>
        </w:rPr>
        <w:br/>
        <w:t>PO Box 111</w:t>
      </w:r>
      <w:r w:rsidRPr="00AA6CB2">
        <w:rPr>
          <w:rFonts w:ascii="Times New Roman" w:eastAsia="Times New Roman" w:hAnsi="Times New Roman" w:cs="Times New Roman"/>
          <w:sz w:val="24"/>
          <w:szCs w:val="24"/>
        </w:rPr>
        <w:br/>
        <w:t>84 West South Street</w:t>
      </w:r>
      <w:r w:rsidRPr="00AA6CB2">
        <w:rPr>
          <w:rFonts w:ascii="Times New Roman" w:eastAsia="Times New Roman" w:hAnsi="Times New Roman" w:cs="Times New Roman"/>
          <w:sz w:val="24"/>
          <w:szCs w:val="24"/>
        </w:rPr>
        <w:br/>
        <w:t>Wilkes-Barre, PA 18766</w:t>
      </w: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hyperlink r:id="rId19" w:history="1">
        <w:r w:rsidRPr="00AA6CB2">
          <w:rPr>
            <w:rFonts w:ascii="Courier New" w:eastAsia="Times New Roman" w:hAnsi="Courier New" w:cs="Courier New"/>
            <w:color w:val="0000FF"/>
            <w:sz w:val="20"/>
            <w:u w:val="single"/>
          </w:rPr>
          <w:t>Home</w:t>
        </w:r>
      </w:hyperlink>
      <w:r w:rsidRPr="00AA6CB2">
        <w:rPr>
          <w:rFonts w:ascii="Courier New" w:eastAsia="Times New Roman" w:hAnsi="Courier New" w:cs="Courier New"/>
          <w:sz w:val="20"/>
          <w:szCs w:val="20"/>
        </w:rPr>
        <w:t xml:space="preserve"> | </w:t>
      </w:r>
      <w:hyperlink r:id="rId20" w:history="1">
        <w:r w:rsidRPr="00AA6CB2">
          <w:rPr>
            <w:rFonts w:ascii="Courier New" w:eastAsia="Times New Roman" w:hAnsi="Courier New" w:cs="Courier New"/>
            <w:color w:val="0000FF"/>
            <w:sz w:val="20"/>
            <w:u w:val="single"/>
          </w:rPr>
          <w:t>Technology Outreach Program</w:t>
        </w:r>
      </w:hyperlink>
      <w:r w:rsidRPr="00AA6CB2">
        <w:rPr>
          <w:rFonts w:ascii="Courier New" w:eastAsia="Times New Roman" w:hAnsi="Courier New" w:cs="Courier New"/>
          <w:sz w:val="20"/>
          <w:szCs w:val="20"/>
        </w:rPr>
        <w:t xml:space="preserve"> |  </w:t>
      </w:r>
      <w:hyperlink r:id="rId21" w:history="1">
        <w:r w:rsidRPr="00AA6CB2">
          <w:rPr>
            <w:rFonts w:ascii="Courier New" w:eastAsia="Times New Roman" w:hAnsi="Courier New" w:cs="Courier New"/>
            <w:color w:val="0000FF"/>
            <w:sz w:val="20"/>
            <w:u w:val="single"/>
          </w:rPr>
          <w:t>Drinking Water Help Guides</w:t>
        </w:r>
      </w:hyperlink>
      <w:r w:rsidRPr="00AA6CB2">
        <w:rPr>
          <w:rFonts w:ascii="Courier New" w:eastAsia="Times New Roman" w:hAnsi="Courier New" w:cs="Courier New"/>
          <w:sz w:val="20"/>
          <w:szCs w:val="20"/>
        </w:rPr>
        <w:t> | </w:t>
      </w:r>
      <w:hyperlink r:id="rId22" w:history="1">
        <w:r w:rsidRPr="00AA6CB2">
          <w:rPr>
            <w:rFonts w:ascii="Courier New" w:eastAsia="Times New Roman" w:hAnsi="Courier New" w:cs="Courier New"/>
            <w:color w:val="0000FF"/>
            <w:sz w:val="20"/>
            <w:u w:val="single"/>
          </w:rPr>
          <w:t>Contact Us</w:t>
        </w:r>
      </w:hyperlink>
      <w:r w:rsidRPr="00AA6CB2">
        <w:rPr>
          <w:rFonts w:ascii="Courier New" w:eastAsia="Times New Roman" w:hAnsi="Courier New" w:cs="Courier New"/>
          <w:sz w:val="20"/>
          <w:szCs w:val="20"/>
        </w:rPr>
        <w:br/>
        <w:t> </w:t>
      </w:r>
      <w:hyperlink r:id="rId23" w:history="1">
        <w:r w:rsidRPr="00AA6CB2">
          <w:rPr>
            <w:rFonts w:ascii="Courier New" w:eastAsia="Times New Roman" w:hAnsi="Courier New" w:cs="Courier New"/>
            <w:color w:val="0000FF"/>
            <w:sz w:val="20"/>
            <w:u w:val="single"/>
          </w:rPr>
          <w:t>Available Test Parameters</w:t>
        </w:r>
      </w:hyperlink>
      <w:r w:rsidRPr="00AA6CB2">
        <w:rPr>
          <w:rFonts w:ascii="Courier New" w:eastAsia="Times New Roman" w:hAnsi="Courier New" w:cs="Courier New"/>
          <w:sz w:val="20"/>
          <w:szCs w:val="20"/>
        </w:rPr>
        <w:t>   </w:t>
      </w:r>
      <w:hyperlink r:id="rId24" w:history="1">
        <w:r w:rsidRPr="00AA6CB2">
          <w:rPr>
            <w:rFonts w:ascii="Courier New" w:eastAsia="Times New Roman" w:hAnsi="Courier New" w:cs="Courier New"/>
            <w:color w:val="0000FF"/>
            <w:sz w:val="20"/>
            <w:szCs w:val="20"/>
            <w:u w:val="single"/>
          </w:rPr>
          <w:br/>
        </w:r>
      </w:hyperlink>
      <w:r w:rsidRPr="00AA6CB2">
        <w:rPr>
          <w:rFonts w:ascii="Courier New" w:eastAsia="Times New Roman" w:hAnsi="Courier New" w:cs="Courier New"/>
          <w:sz w:val="20"/>
          <w:szCs w:val="20"/>
        </w:rPr>
        <w:t> </w:t>
      </w:r>
      <w:hyperlink r:id="rId25" w:history="1">
        <w:r w:rsidRPr="00AA6CB2">
          <w:rPr>
            <w:rFonts w:ascii="Courier New" w:eastAsia="Times New Roman" w:hAnsi="Courier New" w:cs="Courier New"/>
            <w:color w:val="0000FF"/>
            <w:sz w:val="20"/>
            <w:u w:val="single"/>
          </w:rPr>
          <w:t>Research Interests, Funded Research and Applied Research</w:t>
        </w:r>
      </w:hyperlink>
      <w:r w:rsidRPr="00AA6CB2">
        <w:rPr>
          <w:rFonts w:ascii="Courier New" w:eastAsia="Times New Roman" w:hAnsi="Courier New" w:cs="Courier New"/>
          <w:sz w:val="20"/>
          <w:szCs w:val="20"/>
        </w:rPr>
        <w:t> </w:t>
      </w:r>
      <w:r w:rsidRPr="00AA6CB2">
        <w:rPr>
          <w:rFonts w:ascii="Courier New" w:eastAsia="Times New Roman" w:hAnsi="Courier New" w:cs="Courier New"/>
          <w:sz w:val="20"/>
          <w:szCs w:val="20"/>
        </w:rPr>
        <w:br/>
        <w:t> </w:t>
      </w:r>
      <w:hyperlink r:id="rId26" w:history="1">
        <w:r w:rsidRPr="00AA6CB2">
          <w:rPr>
            <w:rFonts w:ascii="Courier New" w:eastAsia="Times New Roman" w:hAnsi="Courier New" w:cs="Courier New"/>
            <w:color w:val="0000FF"/>
            <w:sz w:val="20"/>
            <w:u w:val="single"/>
          </w:rPr>
          <w:t xml:space="preserve"> Homeowner Information Water Testing </w:t>
        </w:r>
      </w:hyperlink>
      <w:r w:rsidRPr="00AA6CB2">
        <w:rPr>
          <w:rFonts w:ascii="Courier New" w:eastAsia="Times New Roman" w:hAnsi="Courier New" w:cs="Courier New"/>
          <w:sz w:val="20"/>
          <w:szCs w:val="20"/>
        </w:rPr>
        <w:br/>
        <w:t> </w:t>
      </w:r>
      <w:hyperlink r:id="rId27" w:history="1">
        <w:r w:rsidRPr="00AA6CB2">
          <w:rPr>
            <w:rFonts w:ascii="Courier New" w:eastAsia="Times New Roman" w:hAnsi="Courier New" w:cs="Courier New"/>
            <w:color w:val="0000FF"/>
            <w:sz w:val="20"/>
            <w:u w:val="single"/>
          </w:rPr>
          <w:t>Environmental Topics - Infiltration, Soils, </w:t>
        </w:r>
        <w:r w:rsidRPr="00AA6CB2">
          <w:rPr>
            <w:rFonts w:ascii="Courier New" w:eastAsia="Times New Roman" w:hAnsi="Courier New" w:cs="Courier New"/>
            <w:color w:val="0000FF"/>
            <w:sz w:val="20"/>
            <w:szCs w:val="20"/>
            <w:u w:val="single"/>
          </w:rPr>
          <w:br/>
        </w:r>
        <w:r w:rsidRPr="00AA6CB2">
          <w:rPr>
            <w:rFonts w:ascii="Courier New" w:eastAsia="Times New Roman" w:hAnsi="Courier New" w:cs="Courier New"/>
            <w:color w:val="0000FF"/>
            <w:sz w:val="20"/>
            <w:u w:val="single"/>
          </w:rPr>
          <w:t> Wellhead Protection, Groundwater, Watersheds</w:t>
        </w:r>
        <w:r w:rsidRPr="00AA6CB2">
          <w:rPr>
            <w:rFonts w:ascii="Courier New" w:eastAsia="Times New Roman" w:hAnsi="Courier New" w:cs="Courier New"/>
            <w:color w:val="0000FF"/>
            <w:sz w:val="20"/>
            <w:szCs w:val="20"/>
            <w:u w:val="single"/>
          </w:rPr>
          <w:br/>
        </w:r>
        <w:r w:rsidRPr="00AA6CB2">
          <w:rPr>
            <w:rFonts w:ascii="Courier New" w:eastAsia="Times New Roman" w:hAnsi="Courier New" w:cs="Courier New"/>
            <w:color w:val="0000FF"/>
            <w:sz w:val="20"/>
            <w:u w:val="single"/>
          </w:rPr>
          <w:t> PowerPoint Presentations</w:t>
        </w:r>
      </w:hyperlink>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hyperlink r:id="rId28" w:history="1">
        <w:r w:rsidRPr="00AA6CB2">
          <w:rPr>
            <w:rFonts w:ascii="Courier New" w:eastAsia="Times New Roman" w:hAnsi="Courier New" w:cs="Courier New"/>
            <w:color w:val="0000FF"/>
            <w:sz w:val="20"/>
            <w:u w:val="single"/>
          </w:rPr>
          <w:t xml:space="preserve">Watershed Monitoring, Research, Training, </w:t>
        </w:r>
        <w:r w:rsidRPr="00AA6CB2">
          <w:rPr>
            <w:rFonts w:ascii="Courier New" w:eastAsia="Times New Roman" w:hAnsi="Courier New" w:cs="Courier New"/>
            <w:color w:val="0000FF"/>
            <w:sz w:val="20"/>
            <w:szCs w:val="20"/>
            <w:u w:val="single"/>
          </w:rPr>
          <w:br/>
        </w:r>
        <w:r w:rsidRPr="00AA6CB2">
          <w:rPr>
            <w:rFonts w:ascii="Courier New" w:eastAsia="Times New Roman" w:hAnsi="Courier New" w:cs="Courier New"/>
            <w:color w:val="0000FF"/>
            <w:sz w:val="20"/>
            <w:u w:val="single"/>
          </w:rPr>
          <w:t>Lake and Watershed Studies, Volunteer Monitoring Programs</w:t>
        </w:r>
      </w:hyperlink>
      <w:r w:rsidRPr="00AA6CB2">
        <w:rPr>
          <w:rFonts w:ascii="Courier New" w:eastAsia="Times New Roman" w:hAnsi="Courier New" w:cs="Courier New"/>
          <w:sz w:val="20"/>
          <w:szCs w:val="20"/>
        </w:rPr>
        <w:br/>
      </w:r>
      <w:r w:rsidRPr="00AA6CB2">
        <w:rPr>
          <w:rFonts w:ascii="Courier New" w:eastAsia="Times New Roman" w:hAnsi="Courier New" w:cs="Courier New"/>
          <w:sz w:val="20"/>
          <w:szCs w:val="20"/>
        </w:rPr>
        <w:br/>
        <w:t> </w:t>
      </w:r>
      <w:hyperlink r:id="rId29" w:history="1">
        <w:r w:rsidRPr="00AA6CB2">
          <w:rPr>
            <w:rFonts w:ascii="Courier New" w:eastAsia="Times New Roman" w:hAnsi="Courier New" w:cs="Courier New"/>
            <w:color w:val="0000FF"/>
            <w:sz w:val="20"/>
            <w:u w:val="single"/>
          </w:rPr>
          <w:t xml:space="preserve">The Water Library - </w:t>
        </w:r>
        <w:proofErr w:type="spellStart"/>
        <w:r w:rsidRPr="00AA6CB2">
          <w:rPr>
            <w:rFonts w:ascii="Courier New" w:eastAsia="Times New Roman" w:hAnsi="Courier New" w:cs="Courier New"/>
            <w:color w:val="0000FF"/>
            <w:sz w:val="20"/>
            <w:u w:val="single"/>
          </w:rPr>
          <w:t>Pdf</w:t>
        </w:r>
        <w:proofErr w:type="spellEnd"/>
        <w:r w:rsidRPr="00AA6CB2">
          <w:rPr>
            <w:rFonts w:ascii="Courier New" w:eastAsia="Times New Roman" w:hAnsi="Courier New" w:cs="Courier New"/>
            <w:color w:val="0000FF"/>
            <w:sz w:val="20"/>
            <w:u w:val="single"/>
          </w:rPr>
          <w:t xml:space="preserve"> files on Water Issues and Topics</w:t>
        </w:r>
      </w:hyperlink>
      <w:r w:rsidRPr="00AA6CB2">
        <w:rPr>
          <w:rFonts w:ascii="Courier New" w:eastAsia="Times New Roman" w:hAnsi="Courier New" w:cs="Courier New"/>
          <w:sz w:val="20"/>
          <w:szCs w:val="20"/>
        </w:rPr>
        <w:br/>
        <w:t> </w:t>
      </w:r>
      <w:hyperlink r:id="rId30" w:history="1">
        <w:r w:rsidRPr="00AA6CB2">
          <w:rPr>
            <w:rFonts w:ascii="Courier New" w:eastAsia="Times New Roman" w:hAnsi="Courier New" w:cs="Courier New"/>
            <w:color w:val="0000FF"/>
            <w:sz w:val="20"/>
            <w:u w:val="single"/>
          </w:rPr>
          <w:t>Tools for Undergraduate Students</w:t>
        </w:r>
      </w:hyperlink>
      <w:r w:rsidRPr="00AA6CB2">
        <w:rPr>
          <w:rFonts w:ascii="Courier New" w:eastAsia="Times New Roman" w:hAnsi="Courier New" w:cs="Courier New"/>
          <w:sz w:val="20"/>
          <w:szCs w:val="20"/>
        </w:rPr>
        <w:br/>
        <w:t> </w:t>
      </w:r>
      <w:hyperlink r:id="rId31" w:history="1">
        <w:r w:rsidRPr="00AA6CB2">
          <w:rPr>
            <w:rFonts w:ascii="Courier New" w:eastAsia="Times New Roman" w:hAnsi="Courier New" w:cs="Courier New"/>
            <w:color w:val="0000FF"/>
            <w:sz w:val="20"/>
            <w:u w:val="single"/>
          </w:rPr>
          <w:t>Field Training and Workshops in Earth Science</w:t>
        </w:r>
      </w:hyperlink>
      <w:r w:rsidRPr="00AA6CB2">
        <w:rPr>
          <w:rFonts w:ascii="Courier New" w:eastAsia="Times New Roman" w:hAnsi="Courier New" w:cs="Courier New"/>
          <w:sz w:val="20"/>
          <w:szCs w:val="20"/>
        </w:rPr>
        <w:t xml:space="preserve"> </w:t>
      </w:r>
      <w:r w:rsidRPr="00AA6CB2">
        <w:rPr>
          <w:rFonts w:ascii="Courier New" w:eastAsia="Times New Roman" w:hAnsi="Courier New" w:cs="Courier New"/>
          <w:sz w:val="20"/>
          <w:szCs w:val="20"/>
        </w:rPr>
        <w:br/>
        <w:t> </w:t>
      </w:r>
      <w:hyperlink r:id="rId32" w:history="1">
        <w:r w:rsidRPr="00AA6CB2">
          <w:rPr>
            <w:rFonts w:ascii="Courier New" w:eastAsia="Times New Roman" w:hAnsi="Courier New" w:cs="Courier New"/>
            <w:color w:val="0000FF"/>
            <w:sz w:val="20"/>
            <w:u w:val="single"/>
          </w:rPr>
          <w:t>Affiliations and Hot Links</w:t>
        </w:r>
      </w:hyperlink>
      <w:r w:rsidRPr="00AA6CB2">
        <w:rPr>
          <w:rFonts w:ascii="Courier New" w:eastAsia="Times New Roman" w:hAnsi="Courier New" w:cs="Courier New"/>
          <w:sz w:val="20"/>
          <w:szCs w:val="20"/>
        </w:rPr>
        <w:t>  </w:t>
      </w: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r w:rsidRPr="00AA6CB2">
        <w:rPr>
          <w:rFonts w:ascii="Times New Roman" w:eastAsia="Times New Roman" w:hAnsi="Times New Roman" w:cs="Times New Roman"/>
          <w:sz w:val="24"/>
          <w:szCs w:val="24"/>
        </w:rPr>
        <w:t>| </w:t>
      </w:r>
      <w:hyperlink r:id="rId33" w:history="1">
        <w:r w:rsidRPr="00AA6CB2">
          <w:rPr>
            <w:rFonts w:ascii="Times New Roman" w:eastAsia="Times New Roman" w:hAnsi="Times New Roman" w:cs="Times New Roman"/>
            <w:color w:val="0000FF"/>
            <w:sz w:val="24"/>
            <w:szCs w:val="24"/>
            <w:u w:val="single"/>
          </w:rPr>
          <w:t>Search Our Site</w:t>
        </w:r>
      </w:hyperlink>
      <w:r w:rsidRPr="00AA6CB2">
        <w:rPr>
          <w:rFonts w:ascii="Times New Roman" w:eastAsia="Times New Roman" w:hAnsi="Times New Roman" w:cs="Times New Roman"/>
          <w:sz w:val="24"/>
          <w:szCs w:val="24"/>
        </w:rPr>
        <w:t>| </w:t>
      </w: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p>
    <w:p w:rsidR="00AA6CB2" w:rsidRPr="00AA6CB2" w:rsidRDefault="00AA6CB2" w:rsidP="00AA6CB2">
      <w:pPr>
        <w:spacing w:before="100" w:beforeAutospacing="1" w:after="100" w:afterAutospacing="1" w:line="240" w:lineRule="auto"/>
        <w:jc w:val="center"/>
        <w:rPr>
          <w:rFonts w:ascii="Times New Roman" w:eastAsia="Times New Roman" w:hAnsi="Times New Roman" w:cs="Times New Roman"/>
          <w:sz w:val="24"/>
          <w:szCs w:val="24"/>
        </w:rPr>
      </w:pPr>
      <w:r w:rsidRPr="00AA6CB2">
        <w:rPr>
          <w:rFonts w:ascii="Times New Roman" w:eastAsia="Times New Roman" w:hAnsi="Times New Roman" w:cs="Times New Roman"/>
          <w:b/>
          <w:bCs/>
          <w:sz w:val="27"/>
        </w:rPr>
        <w:t>Website Design by</w:t>
      </w:r>
      <w:proofErr w:type="gramStart"/>
      <w:r w:rsidRPr="00AA6CB2">
        <w:rPr>
          <w:rFonts w:ascii="Times New Roman" w:eastAsia="Times New Roman" w:hAnsi="Times New Roman" w:cs="Times New Roman"/>
          <w:b/>
          <w:bCs/>
          <w:sz w:val="27"/>
        </w:rPr>
        <w:t>:</w:t>
      </w:r>
      <w:proofErr w:type="gramEnd"/>
      <w:r w:rsidRPr="00AA6CB2">
        <w:rPr>
          <w:rFonts w:ascii="Times New Roman" w:eastAsia="Times New Roman" w:hAnsi="Times New Roman" w:cs="Times New Roman"/>
          <w:b/>
          <w:bCs/>
          <w:sz w:val="27"/>
          <w:szCs w:val="27"/>
        </w:rPr>
        <w:br/>
      </w:r>
      <w:hyperlink r:id="rId34" w:history="1">
        <w:r w:rsidRPr="00AA6CB2">
          <w:rPr>
            <w:rFonts w:ascii="Times New Roman" w:eastAsia="Times New Roman" w:hAnsi="Times New Roman" w:cs="Times New Roman"/>
            <w:b/>
            <w:bCs/>
            <w:color w:val="0000FF"/>
            <w:sz w:val="27"/>
            <w:u w:val="single"/>
          </w:rPr>
          <w:t>Web Design Pros.Net</w:t>
        </w:r>
      </w:hyperlink>
    </w:p>
    <w:p w:rsidR="001537AB" w:rsidRDefault="00AA6CB2"/>
    <w:sectPr w:rsidR="001537AB" w:rsidSect="00355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E57D6"/>
    <w:multiLevelType w:val="multilevel"/>
    <w:tmpl w:val="D2A8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6CB2"/>
    <w:rsid w:val="00150DD6"/>
    <w:rsid w:val="00355F2C"/>
    <w:rsid w:val="006C2AD5"/>
    <w:rsid w:val="00AA6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2C"/>
  </w:style>
  <w:style w:type="paragraph" w:styleId="Heading2">
    <w:name w:val="heading 2"/>
    <w:basedOn w:val="Normal"/>
    <w:link w:val="Heading2Char"/>
    <w:uiPriority w:val="9"/>
    <w:qFormat/>
    <w:rsid w:val="00AA6C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A6C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CB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A6CB2"/>
    <w:rPr>
      <w:rFonts w:ascii="Times New Roman" w:eastAsia="Times New Roman" w:hAnsi="Times New Roman" w:cs="Times New Roman"/>
      <w:b/>
      <w:bCs/>
      <w:sz w:val="24"/>
      <w:szCs w:val="24"/>
    </w:rPr>
  </w:style>
  <w:style w:type="paragraph" w:styleId="NormalWeb">
    <w:name w:val="Normal (Web)"/>
    <w:basedOn w:val="Normal"/>
    <w:uiPriority w:val="99"/>
    <w:unhideWhenUsed/>
    <w:rsid w:val="00AA6C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6CB2"/>
    <w:rPr>
      <w:color w:val="0000FF"/>
      <w:u w:val="single"/>
    </w:rPr>
  </w:style>
  <w:style w:type="paragraph" w:styleId="z-TopofForm">
    <w:name w:val="HTML Top of Form"/>
    <w:basedOn w:val="Normal"/>
    <w:next w:val="Normal"/>
    <w:link w:val="z-TopofFormChar"/>
    <w:hidden/>
    <w:uiPriority w:val="99"/>
    <w:semiHidden/>
    <w:unhideWhenUsed/>
    <w:rsid w:val="00AA6C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6CB2"/>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AA6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6CB2"/>
    <w:rPr>
      <w:rFonts w:ascii="Courier New" w:eastAsia="Times New Roman" w:hAnsi="Courier New" w:cs="Courier New"/>
      <w:sz w:val="20"/>
      <w:szCs w:val="20"/>
    </w:rPr>
  </w:style>
  <w:style w:type="paragraph" w:styleId="z-BottomofForm">
    <w:name w:val="HTML Bottom of Form"/>
    <w:basedOn w:val="Normal"/>
    <w:next w:val="Normal"/>
    <w:link w:val="z-BottomofFormChar"/>
    <w:hidden/>
    <w:uiPriority w:val="99"/>
    <w:semiHidden/>
    <w:unhideWhenUsed/>
    <w:rsid w:val="00AA6CB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6CB2"/>
    <w:rPr>
      <w:rFonts w:ascii="Arial" w:eastAsia="Times New Roman" w:hAnsi="Arial" w:cs="Arial"/>
      <w:vanish/>
      <w:sz w:val="16"/>
      <w:szCs w:val="16"/>
    </w:rPr>
  </w:style>
  <w:style w:type="character" w:styleId="Strong">
    <w:name w:val="Strong"/>
    <w:basedOn w:val="DefaultParagraphFont"/>
    <w:uiPriority w:val="22"/>
    <w:qFormat/>
    <w:rsid w:val="00AA6CB2"/>
    <w:rPr>
      <w:b/>
      <w:bCs/>
    </w:rPr>
  </w:style>
  <w:style w:type="paragraph" w:styleId="BalloonText">
    <w:name w:val="Balloon Text"/>
    <w:basedOn w:val="Normal"/>
    <w:link w:val="BalloonTextChar"/>
    <w:uiPriority w:val="99"/>
    <w:semiHidden/>
    <w:unhideWhenUsed/>
    <w:rsid w:val="00AA6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478251">
      <w:bodyDiv w:val="1"/>
      <w:marLeft w:val="0"/>
      <w:marRight w:val="0"/>
      <w:marTop w:val="0"/>
      <w:marBottom w:val="0"/>
      <w:divBdr>
        <w:top w:val="none" w:sz="0" w:space="0" w:color="auto"/>
        <w:left w:val="none" w:sz="0" w:space="0" w:color="auto"/>
        <w:bottom w:val="none" w:sz="0" w:space="0" w:color="auto"/>
        <w:right w:val="none" w:sz="0" w:space="0" w:color="auto"/>
      </w:divBdr>
    </w:div>
    <w:div w:id="9896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ivecreeks.org/monitor/tc.html" TargetMode="External"/><Relationship Id="rId18" Type="http://schemas.openxmlformats.org/officeDocument/2006/relationships/hyperlink" Target="http://www.wilkes.edu/pages/492.asp" TargetMode="External"/><Relationship Id="rId26" Type="http://schemas.openxmlformats.org/officeDocument/2006/relationships/hyperlink" Target="http://www.water-research.net/watertesting.htm" TargetMode="External"/><Relationship Id="rId3" Type="http://schemas.openxmlformats.org/officeDocument/2006/relationships/settings" Target="settings.xml"/><Relationship Id="rId21" Type="http://schemas.openxmlformats.org/officeDocument/2006/relationships/hyperlink" Target="http://www.water-research.net/helpguide.htm" TargetMode="External"/><Relationship Id="rId34" Type="http://schemas.openxmlformats.org/officeDocument/2006/relationships/hyperlink" Target="http://www.webdesignpros.net" TargetMode="External"/><Relationship Id="rId7" Type="http://schemas.openxmlformats.org/officeDocument/2006/relationships/image" Target="media/image2.jpeg"/><Relationship Id="rId12" Type="http://schemas.openxmlformats.org/officeDocument/2006/relationships/control" Target="activeX/activeX2.xml"/><Relationship Id="rId17" Type="http://schemas.openxmlformats.org/officeDocument/2006/relationships/hyperlink" Target="http://www.wilkes.edu/pages/490.asp" TargetMode="External"/><Relationship Id="rId25" Type="http://schemas.openxmlformats.org/officeDocument/2006/relationships/hyperlink" Target="http://www.water-research.net/Experience.htm" TargetMode="External"/><Relationship Id="rId33" Type="http://schemas.openxmlformats.org/officeDocument/2006/relationships/hyperlink" Target="http://www.water-research.net/searchsite.htm" TargetMode="External"/><Relationship Id="rId2" Type="http://schemas.openxmlformats.org/officeDocument/2006/relationships/styles" Target="styles.xml"/><Relationship Id="rId16" Type="http://schemas.openxmlformats.org/officeDocument/2006/relationships/hyperlink" Target="http://www.wilkes.edu" TargetMode="External"/><Relationship Id="rId20" Type="http://schemas.openxmlformats.org/officeDocument/2006/relationships/hyperlink" Target="http://www.water-research.net/TTP_Program.htm" TargetMode="External"/><Relationship Id="rId29" Type="http://schemas.openxmlformats.org/officeDocument/2006/relationships/hyperlink" Target="http://www.water-research.net/Waterlibrary/index.ht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ontrol" Target="activeX/activeX1.xml"/><Relationship Id="rId24" Type="http://schemas.openxmlformats.org/officeDocument/2006/relationships/hyperlink" Target="http://www.water-research.net/Experience.htm" TargetMode="External"/><Relationship Id="rId32" Type="http://schemas.openxmlformats.org/officeDocument/2006/relationships/hyperlink" Target="http://www.water-research.net/links.htm" TargetMode="External"/><Relationship Id="rId5" Type="http://schemas.openxmlformats.org/officeDocument/2006/relationships/hyperlink" Target="http://www.wilkes.edu/" TargetMode="External"/><Relationship Id="rId15" Type="http://schemas.openxmlformats.org/officeDocument/2006/relationships/hyperlink" Target="http://staffweb.wilkes.edu/brian.oram/index.htm" TargetMode="External"/><Relationship Id="rId23" Type="http://schemas.openxmlformats.org/officeDocument/2006/relationships/hyperlink" Target="http://www.water-research.net/Inorganic_Testing.htm" TargetMode="External"/><Relationship Id="rId28" Type="http://schemas.openxmlformats.org/officeDocument/2006/relationships/hyperlink" Target="http://www.water-research.net/Watershed/" TargetMode="External"/><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yperlink" Target="http://www.water-research.net" TargetMode="External"/><Relationship Id="rId31" Type="http://schemas.openxmlformats.org/officeDocument/2006/relationships/hyperlink" Target="http://www.water-research.net/infiltrationbmp.htm" TargetMode="External"/><Relationship Id="rId4" Type="http://schemas.openxmlformats.org/officeDocument/2006/relationships/webSettings" Target="webSettings.xml"/><Relationship Id="rId9" Type="http://schemas.openxmlformats.org/officeDocument/2006/relationships/hyperlink" Target="http://www.nsf.org/consumer/just_for_kids/wqi.asp" TargetMode="External"/><Relationship Id="rId14" Type="http://schemas.openxmlformats.org/officeDocument/2006/relationships/hyperlink" Target="http://www.water-research.net/watrqualindex/index.htm" TargetMode="External"/><Relationship Id="rId22" Type="http://schemas.openxmlformats.org/officeDocument/2006/relationships/hyperlink" Target="mailto:eqc@wilkes.edu?subject=contactus" TargetMode="External"/><Relationship Id="rId27" Type="http://schemas.openxmlformats.org/officeDocument/2006/relationships/hyperlink" Target="http://www.water-research.net/powerpoint/index.htm" TargetMode="External"/><Relationship Id="rId30" Type="http://schemas.openxmlformats.org/officeDocument/2006/relationships/hyperlink" Target="http://www.water-research.net/schoolprojects/schoolprojects.htm" TargetMode="Externa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4292</Characters>
  <Application>Microsoft Office Word</Application>
  <DocSecurity>0</DocSecurity>
  <Lines>35</Lines>
  <Paragraphs>10</Paragraphs>
  <ScaleCrop>false</ScaleCrop>
  <Company>Microsoft</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2010-03-28T19:43:00Z</dcterms:created>
  <dcterms:modified xsi:type="dcterms:W3CDTF">2010-03-28T19:44:00Z</dcterms:modified>
</cp:coreProperties>
</file>