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BB" w:rsidRDefault="008A62BB" w:rsidP="00C41A3B">
      <w:pPr>
        <w:jc w:val="center"/>
        <w:rPr>
          <w:b/>
        </w:rPr>
      </w:pPr>
    </w:p>
    <w:p w:rsidR="00C41A3B" w:rsidRPr="00C41A3B" w:rsidRDefault="00C41A3B" w:rsidP="00C41A3B">
      <w:pPr>
        <w:jc w:val="center"/>
        <w:rPr>
          <w:b/>
        </w:rPr>
      </w:pPr>
      <w:r>
        <w:rPr>
          <w:b/>
        </w:rPr>
        <w:t>Décathlon</w:t>
      </w:r>
      <w:r w:rsidRPr="00C41A3B">
        <w:rPr>
          <w:b/>
        </w:rPr>
        <w:t xml:space="preserve"> solaire, Équipe Montréal</w:t>
      </w:r>
    </w:p>
    <w:p w:rsidR="00C41A3B" w:rsidRDefault="00C41A3B" w:rsidP="00C41A3B">
      <w:pPr>
        <w:ind w:firstLine="708"/>
        <w:jc w:val="both"/>
      </w:pPr>
    </w:p>
    <w:p w:rsidR="00FC2843" w:rsidRDefault="00FF655C" w:rsidP="00C41A3B">
      <w:pPr>
        <w:ind w:firstLine="708"/>
        <w:jc w:val="both"/>
      </w:pPr>
      <w:r>
        <w:t xml:space="preserve">Suivant la réglementation de la compétition du décathlon solaire, la maison solaire de l’équipe </w:t>
      </w:r>
      <w:r w:rsidR="007850E0">
        <w:t>choisie</w:t>
      </w:r>
      <w:r>
        <w:t xml:space="preserve"> est principalement basée sur divers points cruciaux, assurant ainsi la fiabilité du projet. </w:t>
      </w:r>
      <w:r w:rsidR="007850E0">
        <w:t xml:space="preserve">En fait, la maison solaire a pour but d’optimiser ces points. </w:t>
      </w:r>
    </w:p>
    <w:p w:rsidR="00FC2843" w:rsidRDefault="00FC2843" w:rsidP="00C41A3B">
      <w:pPr>
        <w:jc w:val="both"/>
      </w:pPr>
    </w:p>
    <w:p w:rsidR="008A62BB" w:rsidRDefault="00FC2843" w:rsidP="00C41A3B">
      <w:pPr>
        <w:ind w:firstLine="708"/>
        <w:jc w:val="both"/>
      </w:pPr>
      <w:r>
        <w:t>Afin de</w:t>
      </w:r>
      <w:r w:rsidR="007850E0">
        <w:t xml:space="preserve"> mettre en lumières ces points, dans un premier temps, il y a l’optimisation de l’automatisation</w:t>
      </w:r>
      <w:r>
        <w:t xml:space="preserve">, </w:t>
      </w:r>
      <w:r w:rsidR="00C41A3B">
        <w:t>conçue</w:t>
      </w:r>
      <w:r>
        <w:t xml:space="preserve"> et </w:t>
      </w:r>
      <w:r w:rsidR="00C41A3B">
        <w:t>développée</w:t>
      </w:r>
      <w:r>
        <w:t xml:space="preserve"> par l’ÉTS</w:t>
      </w:r>
      <w:r w:rsidR="007850E0">
        <w:t>. Ce processus a pour but de prendre connaissance de la consommation, de la production ainsi que de réserve énergétique du bâtiment.</w:t>
      </w:r>
      <w:r w:rsidR="00267ADC">
        <w:t xml:space="preserve"> De cette manière, cela permet aux usagers de faire une bonne gestion de l’énergie contenue dans les réserves. Par conséquent, cette optimisation contribue à 2 autres points cruciaux, la recharge de véhicule électrique ainsi que l’optimisatio</w:t>
      </w:r>
      <w:r>
        <w:t xml:space="preserve">n de l’eau chaude. </w:t>
      </w:r>
    </w:p>
    <w:p w:rsidR="008A62BB" w:rsidRDefault="008A62BB" w:rsidP="00C41A3B">
      <w:pPr>
        <w:ind w:firstLine="708"/>
        <w:jc w:val="both"/>
      </w:pPr>
    </w:p>
    <w:p w:rsidR="008A62BB" w:rsidRDefault="00FC2843" w:rsidP="00C41A3B">
      <w:pPr>
        <w:ind w:firstLine="708"/>
        <w:jc w:val="both"/>
      </w:pPr>
      <w:r>
        <w:t xml:space="preserve">L’eau chaude, en plus de bénéficier de sa centralisation dans la maison, </w:t>
      </w:r>
      <w:r w:rsidR="00267ADC">
        <w:t xml:space="preserve">est fabriquée par </w:t>
      </w:r>
      <w:r w:rsidR="003C2F7C">
        <w:t xml:space="preserve">des panneaux photovoltaïques placés au toit, efficace autant en temps chaud qu’en temps froid, ils permettent même la fabrication d’énergie en temps nuageux. La maison solaire doit aussi être efficace du côté architectural, c’est ainsi qu’un mur végétal </w:t>
      </w:r>
      <w:r w:rsidR="00044CAC">
        <w:t>et un toit vert a été désigné. Ces procédés favorise</w:t>
      </w:r>
      <w:r w:rsidR="00971802">
        <w:t>nt</w:t>
      </w:r>
      <w:r w:rsidR="00044CAC">
        <w:t xml:space="preserve"> à la fois la rétention de l’eau de pluie, la bonne isolation ainsi que la purification de l’air.</w:t>
      </w:r>
      <w:r w:rsidR="00971802">
        <w:t xml:space="preserve"> </w:t>
      </w:r>
      <w:r w:rsidR="0095230A">
        <w:t>D’un autre côté, u</w:t>
      </w:r>
      <w:r w:rsidR="00971802">
        <w:t xml:space="preserve">n intérieur pâle </w:t>
      </w:r>
      <w:r w:rsidR="0095230A">
        <w:t xml:space="preserve">prévient l’absorption de la chaleur que </w:t>
      </w:r>
      <w:r w:rsidR="00C41A3B">
        <w:t>peut</w:t>
      </w:r>
      <w:r w:rsidR="0095230A">
        <w:t xml:space="preserve"> provoquer les rayons du soleil entrant à l’intérieur. La bonne architecture doit favoriser un bon choix des matériaux. </w:t>
      </w:r>
      <w:r w:rsidR="00C41A3B">
        <w:t>Ainsi,</w:t>
      </w:r>
      <w:r w:rsidR="0095230A">
        <w:t xml:space="preserve"> la maison solaire se distingue par sa bonne isolation, sa fenestration minimisant l’infiltration thermique et optimisant l’acoustique. La structure de son côté est facile à installer et à démanteler. </w:t>
      </w:r>
      <w:r w:rsidR="008D19C1">
        <w:t xml:space="preserve">La maison doit être économique et doit se distinguer par son coût compétitif, de là la bonne recherche des matériaux. </w:t>
      </w:r>
    </w:p>
    <w:p w:rsidR="008A62BB" w:rsidRDefault="008A62BB" w:rsidP="00C41A3B">
      <w:pPr>
        <w:ind w:firstLine="708"/>
        <w:jc w:val="both"/>
      </w:pPr>
    </w:p>
    <w:p w:rsidR="006C016E" w:rsidRDefault="00FC2843" w:rsidP="00C41A3B">
      <w:pPr>
        <w:ind w:firstLine="708"/>
        <w:jc w:val="both"/>
      </w:pPr>
      <w:r>
        <w:t xml:space="preserve">Du côté éclairage, la maison est bien </w:t>
      </w:r>
      <w:r w:rsidR="00C41A3B">
        <w:t>éclairée</w:t>
      </w:r>
      <w:r>
        <w:t xml:space="preserve"> le jour et le vitrage est certifié </w:t>
      </w:r>
      <w:proofErr w:type="spellStart"/>
      <w:r>
        <w:t>Low-E</w:t>
      </w:r>
      <w:proofErr w:type="spellEnd"/>
      <w:r>
        <w:t xml:space="preserve">, des ampoules </w:t>
      </w:r>
      <w:r w:rsidR="00C41A3B">
        <w:t>fluo compactes</w:t>
      </w:r>
      <w:r>
        <w:t xml:space="preserve"> </w:t>
      </w:r>
      <w:r w:rsidR="00C41A3B">
        <w:t>homologuées</w:t>
      </w:r>
      <w:r>
        <w:t xml:space="preserve"> Énergie Star permet une consommation réduite de l’énergie. Il n’y a pas que les ampo</w:t>
      </w:r>
      <w:r w:rsidR="00C41A3B">
        <w:t>u</w:t>
      </w:r>
      <w:r>
        <w:t xml:space="preserve">les qui sont </w:t>
      </w:r>
      <w:r w:rsidR="00C41A3B">
        <w:t>homologuées</w:t>
      </w:r>
      <w:r>
        <w:t>, mais aussi tous les électroménagers. Ceux-ci économisent à la fois l’eau, l’énergie ainsi que l’espace</w:t>
      </w:r>
      <w:r w:rsidR="00C41A3B">
        <w:t xml:space="preserve"> grâce à la superposition des appareils.</w:t>
      </w:r>
      <w:r>
        <w:t xml:space="preserve"> </w:t>
      </w:r>
      <w:r w:rsidR="00C41A3B">
        <w:t>La maison solaire optimise le confort de ses occupants en optimisant tous ces facteurs précédemment mentionnés, mais aussi par son système de chauffage via son plancher radiant. Le contrôle de la chaleur dégagé est optimisé par les plaques de transferts placés sous la maison.</w:t>
      </w:r>
    </w:p>
    <w:p w:rsidR="00FF655C" w:rsidRDefault="00FF655C" w:rsidP="00C41A3B">
      <w:pPr>
        <w:jc w:val="both"/>
      </w:pPr>
    </w:p>
    <w:p w:rsidR="00FF655C" w:rsidRDefault="00C41A3B" w:rsidP="00C41A3B">
      <w:pPr>
        <w:ind w:firstLine="708"/>
        <w:jc w:val="both"/>
      </w:pPr>
      <w:r>
        <w:t>En conclusion, la maison solaire opte pour le partage des connaissances et par l’interaction des divers procédés et systèmes optimisés. La maison solaire de l’ÉTS se distingue non seulement par son autonomie énergétique, mais aussi par son originalité et sa capacité à faire face au climat du Québec.</w:t>
      </w:r>
    </w:p>
    <w:sectPr w:rsidR="00FF655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A3B" w:rsidRDefault="00C41A3B" w:rsidP="00C41A3B">
      <w:r>
        <w:separator/>
      </w:r>
    </w:p>
  </w:endnote>
  <w:endnote w:type="continuationSeparator" w:id="0">
    <w:p w:rsidR="00C41A3B" w:rsidRDefault="00C41A3B" w:rsidP="00C4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3B" w:rsidRDefault="00C41A3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3B" w:rsidRDefault="00C41A3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3B" w:rsidRDefault="00C41A3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A3B" w:rsidRDefault="00C41A3B" w:rsidP="00C41A3B">
      <w:r>
        <w:separator/>
      </w:r>
    </w:p>
  </w:footnote>
  <w:footnote w:type="continuationSeparator" w:id="0">
    <w:p w:rsidR="00C41A3B" w:rsidRDefault="00C41A3B" w:rsidP="00C4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3B" w:rsidRDefault="00C41A3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3B" w:rsidRDefault="00C41A3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3B" w:rsidRDefault="00C41A3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rsids>
    <w:rsidRoot w:val="00375176"/>
    <w:rsid w:val="00044CAC"/>
    <w:rsid w:val="001C717E"/>
    <w:rsid w:val="00267ADC"/>
    <w:rsid w:val="00375176"/>
    <w:rsid w:val="003C2F7C"/>
    <w:rsid w:val="00662D7E"/>
    <w:rsid w:val="006C016E"/>
    <w:rsid w:val="007850E0"/>
    <w:rsid w:val="008A62BB"/>
    <w:rsid w:val="008D19C1"/>
    <w:rsid w:val="0095230A"/>
    <w:rsid w:val="00971802"/>
    <w:rsid w:val="00C41A3B"/>
    <w:rsid w:val="00FC2843"/>
    <w:rsid w:val="00FF655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uiPriority w:val="99"/>
    <w:semiHidden/>
    <w:unhideWhenUsed/>
    <w:rsid w:val="00C41A3B"/>
    <w:pPr>
      <w:tabs>
        <w:tab w:val="center" w:pos="4320"/>
        <w:tab w:val="right" w:pos="8640"/>
      </w:tabs>
    </w:pPr>
  </w:style>
  <w:style w:type="character" w:customStyle="1" w:styleId="En-tteCar">
    <w:name w:val="En-tête Car"/>
    <w:basedOn w:val="Policepardfaut"/>
    <w:link w:val="En-tte"/>
    <w:uiPriority w:val="99"/>
    <w:semiHidden/>
    <w:rsid w:val="00C41A3B"/>
    <w:rPr>
      <w:sz w:val="24"/>
      <w:szCs w:val="24"/>
    </w:rPr>
  </w:style>
  <w:style w:type="paragraph" w:styleId="Pieddepage">
    <w:name w:val="footer"/>
    <w:basedOn w:val="Normal"/>
    <w:link w:val="PieddepageCar"/>
    <w:uiPriority w:val="99"/>
    <w:semiHidden/>
    <w:unhideWhenUsed/>
    <w:rsid w:val="00C41A3B"/>
    <w:pPr>
      <w:tabs>
        <w:tab w:val="center" w:pos="4320"/>
        <w:tab w:val="right" w:pos="8640"/>
      </w:tabs>
    </w:pPr>
  </w:style>
  <w:style w:type="character" w:customStyle="1" w:styleId="PieddepageCar">
    <w:name w:val="Pied de page Car"/>
    <w:basedOn w:val="Policepardfaut"/>
    <w:link w:val="Pieddepage"/>
    <w:uiPriority w:val="99"/>
    <w:semiHidden/>
    <w:rsid w:val="00C41A3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439</Words>
  <Characters>2373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Suivant la réglementation de la compétition du décathlon solaire, la maison solaire de l’équipe choisie est principalement bas</vt:lpstr>
    </vt:vector>
  </TitlesOfParts>
  <Company>ordi</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Suivant la réglementation de la compétition du décathlon solaire, la maison solaire de l’équipe choisie est principalement bas</dc:title>
  <dc:subject/>
  <dc:creator>Jean-Philippe Fafard</dc:creator>
  <cp:keywords/>
  <dc:description/>
  <cp:lastModifiedBy>ordi</cp:lastModifiedBy>
  <cp:revision>3</cp:revision>
  <dcterms:created xsi:type="dcterms:W3CDTF">2010-01-19T16:34:00Z</dcterms:created>
  <dcterms:modified xsi:type="dcterms:W3CDTF">2010-01-19T16:35:00Z</dcterms:modified>
</cp:coreProperties>
</file>