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F7" w:rsidRDefault="00D172F7" w:rsidP="00D172F7">
      <w:pPr>
        <w:pStyle w:val="NormalWeb"/>
        <w:jc w:val="both"/>
        <w:rPr>
          <w:rFonts w:ascii="Perpetua" w:hAnsi="Perpetua"/>
          <w:b/>
          <w:sz w:val="32"/>
        </w:rPr>
      </w:pPr>
      <w:r w:rsidRPr="00D172F7">
        <w:rPr>
          <w:rFonts w:ascii="Perpetua" w:hAnsi="Perpetua"/>
          <w:b/>
          <w:sz w:val="32"/>
        </w:rPr>
        <w:t>PROTEÍNAS</w:t>
      </w:r>
    </w:p>
    <w:p w:rsidR="00D172F7" w:rsidRPr="00D172F7" w:rsidRDefault="00D172F7" w:rsidP="00D172F7">
      <w:pPr>
        <w:pStyle w:val="NormalWeb"/>
        <w:jc w:val="both"/>
        <w:rPr>
          <w:rFonts w:ascii="Perpetua" w:hAnsi="Perpetua"/>
          <w:b/>
          <w:sz w:val="32"/>
        </w:rPr>
      </w:pPr>
      <w:r>
        <w:rPr>
          <w:rFonts w:ascii="Perpetua" w:hAnsi="Perpetua"/>
          <w:b/>
          <w:noProof/>
          <w:sz w:val="32"/>
        </w:rPr>
        <w:drawing>
          <wp:inline distT="0" distB="0" distL="0" distR="0">
            <wp:extent cx="4876800" cy="32194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  <w:r w:rsidRPr="00D172F7">
        <w:rPr>
          <w:rFonts w:ascii="Perpetua" w:hAnsi="Perpetua"/>
          <w:sz w:val="32"/>
        </w:rPr>
        <w:t xml:space="preserve">Constituyen una de las principales macromoléculas (compuestos orgánicos) que representan, por lo manos, el 50% del peso en seco en la mayoría de los seres vivos. Se estima que el ser humano tiene unas 30.000 proteínas distintas. Además de intervenir en el crecimiento y el mantenimiento celulares, las proteínas son responsables de la contracción muscular (proteínas denominadas </w:t>
      </w:r>
      <w:proofErr w:type="spellStart"/>
      <w:r w:rsidRPr="00D172F7">
        <w:rPr>
          <w:rFonts w:ascii="Perpetua" w:hAnsi="Perpetua"/>
          <w:sz w:val="32"/>
        </w:rPr>
        <w:t>actina</w:t>
      </w:r>
      <w:proofErr w:type="spellEnd"/>
      <w:r w:rsidRPr="00D172F7">
        <w:rPr>
          <w:rFonts w:ascii="Perpetua" w:hAnsi="Perpetua"/>
          <w:sz w:val="32"/>
        </w:rPr>
        <w:t xml:space="preserve"> y </w:t>
      </w:r>
      <w:proofErr w:type="spellStart"/>
      <w:r w:rsidRPr="00D172F7">
        <w:rPr>
          <w:rFonts w:ascii="Perpetua" w:hAnsi="Perpetua"/>
          <w:sz w:val="32"/>
        </w:rPr>
        <w:t>miosina</w:t>
      </w:r>
      <w:proofErr w:type="spellEnd"/>
      <w:r w:rsidRPr="00D172F7">
        <w:rPr>
          <w:rFonts w:ascii="Perpetua" w:hAnsi="Perpetua"/>
          <w:sz w:val="32"/>
        </w:rPr>
        <w:t xml:space="preserve">). Las </w:t>
      </w:r>
      <w:hyperlink r:id="rId5" w:tgtFrame="principal" w:history="1">
        <w:r w:rsidRPr="00D172F7">
          <w:rPr>
            <w:rStyle w:val="Hipervnculo"/>
            <w:rFonts w:ascii="Perpetua" w:hAnsi="Perpetua"/>
            <w:color w:val="auto"/>
            <w:sz w:val="32"/>
          </w:rPr>
          <w:t>enzimas</w:t>
        </w:r>
      </w:hyperlink>
      <w:r w:rsidRPr="00D172F7">
        <w:rPr>
          <w:rFonts w:ascii="Perpetua" w:hAnsi="Perpetua"/>
          <w:sz w:val="32"/>
        </w:rPr>
        <w:t xml:space="preserve"> (que regulan la velocidad de muchas reacciones químicas) son proteínas, al igual que la insulina y casi todas las demás hormonas, los anticuerpos del sistema inmunológico y la hemoglobina, que transporta oxígeno en la sangre. Los cromosomas, que transmiten los caracteres hereditarios en forma de genes, están compuestos por ácidos </w:t>
      </w:r>
      <w:proofErr w:type="spellStart"/>
      <w:r w:rsidRPr="00D172F7">
        <w:rPr>
          <w:rFonts w:ascii="Perpetua" w:hAnsi="Perpetua"/>
          <w:sz w:val="32"/>
        </w:rPr>
        <w:t>nucleicos</w:t>
      </w:r>
      <w:proofErr w:type="spellEnd"/>
      <w:r w:rsidRPr="00D172F7">
        <w:rPr>
          <w:rFonts w:ascii="Perpetua" w:hAnsi="Perpetua"/>
          <w:sz w:val="32"/>
        </w:rPr>
        <w:t xml:space="preserve"> y proteínas.</w:t>
      </w: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  <w:r w:rsidRPr="00D172F7">
        <w:rPr>
          <w:rFonts w:ascii="Perpetua" w:hAnsi="Perpetua"/>
          <w:sz w:val="32"/>
        </w:rPr>
        <w:t xml:space="preserve">Están constituidas básicamente por cuatro elementos: carbono (C), hidrógeno (H), oxígeno (O) y nitrógeno (N).Estos polímeros están constituidos por unidades estructurales denominadas </w:t>
      </w:r>
      <w:r w:rsidRPr="00D172F7">
        <w:rPr>
          <w:rFonts w:ascii="Perpetua" w:hAnsi="Perpetua"/>
          <w:i/>
          <w:iCs/>
          <w:sz w:val="32"/>
        </w:rPr>
        <w:t>amino</w:t>
      </w:r>
      <w:r w:rsidRPr="00D172F7">
        <w:rPr>
          <w:rFonts w:ascii="Perpetua" w:hAnsi="Perpetua"/>
          <w:sz w:val="32"/>
        </w:rPr>
        <w:t>ácidos (a</w:t>
      </w:r>
      <w:r>
        <w:rPr>
          <w:rFonts w:ascii="Perpetua" w:hAnsi="Perpetua"/>
          <w:sz w:val="32"/>
        </w:rPr>
        <w:t>mino</w:t>
      </w:r>
      <w:r w:rsidRPr="00D172F7">
        <w:rPr>
          <w:rFonts w:ascii="Perpetua" w:hAnsi="Perpetua"/>
          <w:sz w:val="32"/>
        </w:rPr>
        <w:t>á</w:t>
      </w:r>
      <w:r>
        <w:rPr>
          <w:rFonts w:ascii="Perpetua" w:hAnsi="Perpetua"/>
          <w:sz w:val="32"/>
        </w:rPr>
        <w:t>cidos</w:t>
      </w:r>
      <w:r w:rsidRPr="00D172F7">
        <w:rPr>
          <w:rFonts w:ascii="Perpetua" w:hAnsi="Perpetua"/>
          <w:sz w:val="32"/>
        </w:rPr>
        <w:t>). Estos monómeros presentan un grupo carboxilo (– COOH) y un grupo amino (– NH</w:t>
      </w:r>
      <w:r w:rsidRPr="00D172F7">
        <w:rPr>
          <w:rFonts w:ascii="Perpetua" w:hAnsi="Perpetua"/>
          <w:sz w:val="32"/>
          <w:vertAlign w:val="subscript"/>
        </w:rPr>
        <w:t>2</w:t>
      </w:r>
      <w:r w:rsidRPr="00D172F7">
        <w:rPr>
          <w:rFonts w:ascii="Perpetua" w:hAnsi="Perpetua"/>
          <w:sz w:val="32"/>
        </w:rPr>
        <w:t>), dispuestos en secuencias lineales, que se combinan (en forma semejante a las letras al formar palabras) para formar toda clase de proteínas. Existen veinte tipos de a</w:t>
      </w:r>
      <w:r>
        <w:rPr>
          <w:rFonts w:ascii="Perpetua" w:hAnsi="Perpetua"/>
          <w:sz w:val="32"/>
        </w:rPr>
        <w:t>mino</w:t>
      </w:r>
      <w:r w:rsidRPr="00D172F7">
        <w:rPr>
          <w:rFonts w:ascii="Perpetua" w:hAnsi="Perpetua"/>
          <w:sz w:val="32"/>
        </w:rPr>
        <w:t>á</w:t>
      </w:r>
      <w:r>
        <w:rPr>
          <w:rFonts w:ascii="Perpetua" w:hAnsi="Perpetua"/>
          <w:sz w:val="32"/>
        </w:rPr>
        <w:t>cidos</w:t>
      </w:r>
      <w:r w:rsidRPr="00D172F7">
        <w:rPr>
          <w:rFonts w:ascii="Perpetua" w:hAnsi="Perpetua"/>
          <w:sz w:val="32"/>
        </w:rPr>
        <w:t>, los que universalmente se encuentran en todos los organismos.</w:t>
      </w:r>
    </w:p>
    <w:p w:rsidR="00D172F7" w:rsidRDefault="00D172F7" w:rsidP="00D172F7">
      <w:pPr>
        <w:pStyle w:val="NormalWeb"/>
        <w:jc w:val="both"/>
        <w:rPr>
          <w:rFonts w:ascii="Perpetua" w:hAnsi="Perpetua"/>
          <w:b/>
          <w:bCs/>
          <w:sz w:val="32"/>
        </w:rPr>
      </w:pPr>
      <w:r w:rsidRPr="00D172F7">
        <w:rPr>
          <w:rFonts w:ascii="Perpetua" w:hAnsi="Perpetua"/>
          <w:b/>
          <w:bCs/>
          <w:sz w:val="32"/>
        </w:rPr>
        <w:lastRenderedPageBreak/>
        <w:t xml:space="preserve">NIVELES DE ORGANIZACIÓN PROTEICA </w:t>
      </w:r>
    </w:p>
    <w:p w:rsidR="00D172F7" w:rsidRPr="00D172F7" w:rsidRDefault="00D172F7" w:rsidP="00D172F7">
      <w:pPr>
        <w:pStyle w:val="NormalWeb"/>
        <w:jc w:val="both"/>
        <w:rPr>
          <w:rFonts w:ascii="Perpetua" w:hAnsi="Perpetua"/>
          <w:b/>
          <w:bCs/>
          <w:sz w:val="32"/>
        </w:rPr>
      </w:pPr>
      <w:r>
        <w:rPr>
          <w:rFonts w:ascii="Perpetua" w:hAnsi="Perpetua"/>
          <w:b/>
          <w:bCs/>
          <w:noProof/>
          <w:sz w:val="32"/>
        </w:rPr>
        <w:drawing>
          <wp:inline distT="0" distB="0" distL="0" distR="0">
            <wp:extent cx="5267325" cy="243840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  <w:r w:rsidRPr="00D172F7">
        <w:rPr>
          <w:rFonts w:ascii="Perpetua" w:hAnsi="Perpetua"/>
          <w:sz w:val="32"/>
        </w:rPr>
        <w:t>En los sistemas vivientes las proteínas están armadas con el grupo carbonilo (– COO</w:t>
      </w:r>
      <w:r w:rsidRPr="00D172F7">
        <w:rPr>
          <w:rFonts w:ascii="Perpetua" w:hAnsi="Perpetua"/>
          <w:sz w:val="32"/>
          <w:vertAlign w:val="superscript"/>
        </w:rPr>
        <w:t xml:space="preserve"> -</w:t>
      </w:r>
      <w:r>
        <w:rPr>
          <w:rFonts w:ascii="Perpetua" w:hAnsi="Perpetua"/>
          <w:sz w:val="32"/>
        </w:rPr>
        <w:t>) de un aminoácidos</w:t>
      </w:r>
      <w:r w:rsidRPr="00D172F7">
        <w:rPr>
          <w:rFonts w:ascii="Perpetua" w:hAnsi="Perpetua"/>
          <w:sz w:val="32"/>
        </w:rPr>
        <w:t xml:space="preserve"> enlazado al grupo amino d</w:t>
      </w:r>
      <w:r>
        <w:rPr>
          <w:rFonts w:ascii="Perpetua" w:hAnsi="Perpetua"/>
          <w:sz w:val="32"/>
        </w:rPr>
        <w:t>e otro. Estas cadenas de aminoácidos</w:t>
      </w:r>
      <w:r w:rsidRPr="00D172F7">
        <w:rPr>
          <w:rFonts w:ascii="Perpetua" w:hAnsi="Perpetua"/>
          <w:sz w:val="32"/>
        </w:rPr>
        <w:t xml:space="preserve"> unidos entre si mediante enlaces covalentes se denominan </w:t>
      </w:r>
      <w:proofErr w:type="spellStart"/>
      <w:r w:rsidRPr="00D172F7">
        <w:rPr>
          <w:rFonts w:ascii="Perpetua" w:hAnsi="Perpetua"/>
          <w:i/>
          <w:iCs/>
          <w:sz w:val="32"/>
        </w:rPr>
        <w:t>polipéptidos</w:t>
      </w:r>
      <w:proofErr w:type="spellEnd"/>
      <w:r w:rsidRPr="00D172F7">
        <w:rPr>
          <w:rFonts w:ascii="Perpetua" w:hAnsi="Perpetua"/>
          <w:sz w:val="32"/>
        </w:rPr>
        <w:t>, por lo cual los enlaces entre a</w:t>
      </w:r>
      <w:r>
        <w:rPr>
          <w:rFonts w:ascii="Perpetua" w:hAnsi="Perpetua"/>
          <w:sz w:val="32"/>
        </w:rPr>
        <w:t>mino</w:t>
      </w:r>
      <w:r w:rsidRPr="00D172F7">
        <w:rPr>
          <w:rFonts w:ascii="Perpetua" w:hAnsi="Perpetua"/>
          <w:sz w:val="32"/>
        </w:rPr>
        <w:t>á</w:t>
      </w:r>
      <w:r>
        <w:rPr>
          <w:rFonts w:ascii="Perpetua" w:hAnsi="Perpetua"/>
          <w:sz w:val="32"/>
        </w:rPr>
        <w:t>cidos</w:t>
      </w:r>
      <w:r w:rsidRPr="00D172F7">
        <w:rPr>
          <w:rFonts w:ascii="Perpetua" w:hAnsi="Perpetua"/>
          <w:sz w:val="32"/>
        </w:rPr>
        <w:t xml:space="preserve"> se los llama </w:t>
      </w:r>
      <w:r w:rsidRPr="00D172F7">
        <w:rPr>
          <w:rFonts w:ascii="Perpetua" w:hAnsi="Perpetua"/>
          <w:i/>
          <w:iCs/>
          <w:sz w:val="32"/>
        </w:rPr>
        <w:t xml:space="preserve">enlaces </w:t>
      </w:r>
      <w:proofErr w:type="spellStart"/>
      <w:r w:rsidRPr="00D172F7">
        <w:rPr>
          <w:rFonts w:ascii="Perpetua" w:hAnsi="Perpetua"/>
          <w:i/>
          <w:iCs/>
          <w:sz w:val="32"/>
        </w:rPr>
        <w:t>peptídicos</w:t>
      </w:r>
      <w:proofErr w:type="spellEnd"/>
      <w:r w:rsidRPr="00D172F7">
        <w:rPr>
          <w:rFonts w:ascii="Perpetua" w:hAnsi="Perpetua"/>
          <w:sz w:val="32"/>
        </w:rPr>
        <w:t>.</w:t>
      </w: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  <w:r w:rsidRPr="00D172F7">
        <w:rPr>
          <w:rFonts w:ascii="Perpetua" w:hAnsi="Perpetua"/>
          <w:sz w:val="32"/>
        </w:rPr>
        <w:t xml:space="preserve">Toda secuencia lineal de los </w:t>
      </w:r>
      <w:proofErr w:type="spellStart"/>
      <w:r w:rsidRPr="00D172F7">
        <w:rPr>
          <w:rFonts w:ascii="Perpetua" w:hAnsi="Perpetua"/>
          <w:sz w:val="32"/>
        </w:rPr>
        <w:t>aá</w:t>
      </w:r>
      <w:proofErr w:type="spellEnd"/>
      <w:r w:rsidRPr="00D172F7">
        <w:rPr>
          <w:rFonts w:ascii="Perpetua" w:hAnsi="Perpetua"/>
          <w:sz w:val="32"/>
        </w:rPr>
        <w:t xml:space="preserve"> producida por el armado secuencial dictado por la información hereditaria que la célula contiene para esa proteína en particular, se conoce como </w:t>
      </w:r>
      <w:r w:rsidRPr="00D172F7">
        <w:rPr>
          <w:rFonts w:ascii="Perpetua" w:hAnsi="Perpetua"/>
          <w:i/>
          <w:iCs/>
          <w:sz w:val="32"/>
        </w:rPr>
        <w:t>estructura primaria</w:t>
      </w:r>
      <w:r w:rsidRPr="00D172F7">
        <w:rPr>
          <w:rFonts w:ascii="Perpetua" w:hAnsi="Perpetua"/>
          <w:sz w:val="32"/>
        </w:rPr>
        <w:t xml:space="preserve">. La proteína se ensambla en una larga cadena que se forma por adición de un solo </w:t>
      </w:r>
      <w:proofErr w:type="spellStart"/>
      <w:r w:rsidRPr="00D172F7">
        <w:rPr>
          <w:rFonts w:ascii="Perpetua" w:hAnsi="Perpetua"/>
          <w:sz w:val="32"/>
        </w:rPr>
        <w:t>aá</w:t>
      </w:r>
      <w:proofErr w:type="spellEnd"/>
      <w:r w:rsidRPr="00D172F7">
        <w:rPr>
          <w:rFonts w:ascii="Perpetua" w:hAnsi="Perpetua"/>
          <w:sz w:val="32"/>
        </w:rPr>
        <w:t xml:space="preserve"> a la vez (síntesis de proteínas). A medida que la cadena se ensambla empiezan a tener lugar interacciones entre los diversos </w:t>
      </w:r>
      <w:proofErr w:type="spellStart"/>
      <w:r w:rsidRPr="00D172F7">
        <w:rPr>
          <w:rFonts w:ascii="Perpetua" w:hAnsi="Perpetua"/>
          <w:sz w:val="32"/>
        </w:rPr>
        <w:t>aá</w:t>
      </w:r>
      <w:proofErr w:type="spellEnd"/>
      <w:r w:rsidRPr="00D172F7">
        <w:rPr>
          <w:rFonts w:ascii="Perpetua" w:hAnsi="Perpetua"/>
          <w:sz w:val="32"/>
        </w:rPr>
        <w:t xml:space="preserve"> de la propia cadena, que pueden establecer dos configuraciones: en forma de hélice, llamada alfa (a), que fue descubierta primero, y la otra es la lámina plegada, denominada beta (b). En ambas se establece un puente hidrógeno entre el hidrógeno amino y el oxígeno, que se ensambla con doble ligadura, del carbonilo de otro </w:t>
      </w:r>
      <w:proofErr w:type="spellStart"/>
      <w:r w:rsidRPr="00D172F7">
        <w:rPr>
          <w:rFonts w:ascii="Perpetua" w:hAnsi="Perpetua"/>
          <w:sz w:val="32"/>
        </w:rPr>
        <w:t>aá</w:t>
      </w:r>
      <w:proofErr w:type="spellEnd"/>
      <w:r w:rsidRPr="00D172F7">
        <w:rPr>
          <w:rFonts w:ascii="Perpetua" w:hAnsi="Perpetua"/>
          <w:sz w:val="32"/>
        </w:rPr>
        <w:t>. </w:t>
      </w: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  <w:r w:rsidRPr="00D172F7">
        <w:rPr>
          <w:rFonts w:ascii="Perpetua" w:hAnsi="Perpetua"/>
          <w:sz w:val="32"/>
        </w:rPr>
        <w:t>Según la orientación hacia donde desvía el plano de polarización de la luz para cualquier polímero se los designa levógiro (L) si polariza a la izquierda o dextrógiro (D) si lo hace a la derecha.</w:t>
      </w: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  <w:r w:rsidRPr="00D172F7">
        <w:rPr>
          <w:rFonts w:ascii="Perpetua" w:hAnsi="Perpetua"/>
          <w:sz w:val="32"/>
        </w:rPr>
        <w:t>En las proteínas del organismo humano, sólo existen a - L aminoácidos, o sea que todos los a</w:t>
      </w:r>
      <w:r>
        <w:rPr>
          <w:rFonts w:ascii="Perpetua" w:hAnsi="Perpetua"/>
          <w:sz w:val="32"/>
        </w:rPr>
        <w:t>mino</w:t>
      </w:r>
      <w:r w:rsidRPr="00D172F7">
        <w:rPr>
          <w:rFonts w:ascii="Perpetua" w:hAnsi="Perpetua"/>
          <w:sz w:val="32"/>
        </w:rPr>
        <w:t>á</w:t>
      </w:r>
      <w:r>
        <w:rPr>
          <w:rFonts w:ascii="Perpetua" w:hAnsi="Perpetua"/>
          <w:sz w:val="32"/>
        </w:rPr>
        <w:t>cidos</w:t>
      </w:r>
      <w:r w:rsidRPr="00D172F7">
        <w:rPr>
          <w:rFonts w:ascii="Perpetua" w:hAnsi="Perpetua"/>
          <w:sz w:val="32"/>
        </w:rPr>
        <w:t xml:space="preserve"> son de forma helicoidal con giro hacia la izquierda.</w:t>
      </w: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  <w:r w:rsidRPr="00D172F7">
        <w:rPr>
          <w:rFonts w:ascii="Perpetua" w:hAnsi="Perpetua"/>
          <w:sz w:val="32"/>
        </w:rPr>
        <w:lastRenderedPageBreak/>
        <w:t xml:space="preserve">Las configuraciones regulares producidas por los enlaces puente hidrógeno entre los átomos de la columna vertebral </w:t>
      </w:r>
      <w:proofErr w:type="spellStart"/>
      <w:r w:rsidRPr="00D172F7">
        <w:rPr>
          <w:rFonts w:ascii="Perpetua" w:hAnsi="Perpetua"/>
          <w:sz w:val="32"/>
        </w:rPr>
        <w:t>polipeptídica</w:t>
      </w:r>
      <w:proofErr w:type="spellEnd"/>
      <w:r w:rsidRPr="00D172F7">
        <w:rPr>
          <w:rFonts w:ascii="Perpetua" w:hAnsi="Perpetua"/>
          <w:sz w:val="32"/>
        </w:rPr>
        <w:t xml:space="preserve"> se denomina </w:t>
      </w:r>
      <w:r w:rsidRPr="00D172F7">
        <w:rPr>
          <w:rFonts w:ascii="Perpetua" w:hAnsi="Perpetua"/>
          <w:i/>
          <w:iCs/>
          <w:sz w:val="32"/>
        </w:rPr>
        <w:t>estructura secundaria</w:t>
      </w:r>
      <w:r w:rsidRPr="00D172F7">
        <w:rPr>
          <w:rFonts w:ascii="Perpetua" w:hAnsi="Perpetua"/>
          <w:sz w:val="32"/>
        </w:rPr>
        <w:t xml:space="preserve"> de una proteína, mientras que, toda proteína que en su mayor parte se presente como una hélice o una lámina plegada recibe el nombre de </w:t>
      </w:r>
      <w:r w:rsidRPr="00D172F7">
        <w:rPr>
          <w:rFonts w:ascii="Perpetua" w:hAnsi="Perpetua"/>
          <w:i/>
          <w:iCs/>
          <w:sz w:val="32"/>
        </w:rPr>
        <w:t>proteína fibrosa</w:t>
      </w:r>
      <w:r w:rsidRPr="00D172F7">
        <w:rPr>
          <w:rFonts w:ascii="Perpetua" w:hAnsi="Perpetua"/>
          <w:sz w:val="32"/>
        </w:rPr>
        <w:t>, las que desempeñan funciones estructurales importantes en el organismo, por ejemplo el colágeno que constituye aproximadamente la tercera parte de todas las proteínas de los vertebrados..</w:t>
      </w: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  <w:r w:rsidRPr="00D172F7">
        <w:rPr>
          <w:rFonts w:ascii="Perpetua" w:hAnsi="Perpetua"/>
          <w:sz w:val="32"/>
        </w:rPr>
        <w:t>Los radicales de los a</w:t>
      </w:r>
      <w:r>
        <w:rPr>
          <w:rFonts w:ascii="Perpetua" w:hAnsi="Perpetua"/>
          <w:sz w:val="32"/>
        </w:rPr>
        <w:t>mino</w:t>
      </w:r>
      <w:r w:rsidRPr="00D172F7">
        <w:rPr>
          <w:rFonts w:ascii="Perpetua" w:hAnsi="Perpetua"/>
          <w:sz w:val="32"/>
        </w:rPr>
        <w:t>á</w:t>
      </w:r>
      <w:r>
        <w:rPr>
          <w:rFonts w:ascii="Perpetua" w:hAnsi="Perpetua"/>
          <w:sz w:val="32"/>
        </w:rPr>
        <w:t>cidos</w:t>
      </w:r>
      <w:r w:rsidRPr="00D172F7">
        <w:rPr>
          <w:rFonts w:ascii="Perpetua" w:hAnsi="Perpetua"/>
          <w:sz w:val="32"/>
        </w:rPr>
        <w:t xml:space="preserve"> individuales actúan contrarrestando la formación de enlaces puente hidrógeno, pueden atraerse o repelerse entre sí, estableciendo enlaces entre a</w:t>
      </w:r>
      <w:r>
        <w:rPr>
          <w:rFonts w:ascii="Perpetua" w:hAnsi="Perpetua"/>
          <w:sz w:val="32"/>
        </w:rPr>
        <w:t>mino</w:t>
      </w:r>
      <w:r w:rsidRPr="00D172F7">
        <w:rPr>
          <w:rFonts w:ascii="Perpetua" w:hAnsi="Perpetua"/>
          <w:sz w:val="32"/>
        </w:rPr>
        <w:t>á</w:t>
      </w:r>
      <w:r>
        <w:rPr>
          <w:rFonts w:ascii="Perpetua" w:hAnsi="Perpetua"/>
          <w:sz w:val="32"/>
        </w:rPr>
        <w:t>cidos</w:t>
      </w:r>
      <w:r w:rsidRPr="00D172F7">
        <w:rPr>
          <w:rFonts w:ascii="Perpetua" w:hAnsi="Perpetua"/>
          <w:sz w:val="32"/>
        </w:rPr>
        <w:t xml:space="preserve"> de distintos segmentos de la columna </w:t>
      </w:r>
      <w:proofErr w:type="spellStart"/>
      <w:r w:rsidRPr="00D172F7">
        <w:rPr>
          <w:rFonts w:ascii="Perpetua" w:hAnsi="Perpetua"/>
          <w:sz w:val="32"/>
        </w:rPr>
        <w:t>polipeptídica</w:t>
      </w:r>
      <w:proofErr w:type="spellEnd"/>
      <w:r w:rsidRPr="00D172F7">
        <w:rPr>
          <w:rFonts w:ascii="Perpetua" w:hAnsi="Perpetua"/>
          <w:sz w:val="32"/>
        </w:rPr>
        <w:t xml:space="preserve">, produciendo una intrincada estructura tridimensional que se denomina </w:t>
      </w:r>
      <w:r w:rsidRPr="00D172F7">
        <w:rPr>
          <w:rFonts w:ascii="Perpetua" w:hAnsi="Perpetua"/>
          <w:i/>
          <w:iCs/>
          <w:sz w:val="32"/>
        </w:rPr>
        <w:t>estructura terciaria</w:t>
      </w:r>
      <w:r w:rsidRPr="00D172F7">
        <w:rPr>
          <w:rFonts w:ascii="Perpetua" w:hAnsi="Perpetua"/>
          <w:sz w:val="32"/>
        </w:rPr>
        <w:t xml:space="preserve"> de una proteína. En muchas de estos polímeros la estructura terciaria imparte a la molécula en conjunto una forma globular con intrincados plegamientos; estas proteínas se llaman proteínas globulares. Típico ejemplo son las enzimas (catalizadores de reacciones químicas en el interior de la célula).</w:t>
      </w: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  <w:r w:rsidRPr="00D172F7">
        <w:rPr>
          <w:rFonts w:ascii="Perpetua" w:hAnsi="Perpetua"/>
          <w:sz w:val="32"/>
        </w:rPr>
        <w:t xml:space="preserve">Muchas proteínas presentan más de una cadena </w:t>
      </w:r>
      <w:proofErr w:type="spellStart"/>
      <w:r w:rsidRPr="00D172F7">
        <w:rPr>
          <w:rFonts w:ascii="Perpetua" w:hAnsi="Perpetua"/>
          <w:sz w:val="32"/>
        </w:rPr>
        <w:t>polipeptídica</w:t>
      </w:r>
      <w:proofErr w:type="spellEnd"/>
      <w:r w:rsidRPr="00D172F7">
        <w:rPr>
          <w:rFonts w:ascii="Perpetua" w:hAnsi="Perpetua"/>
          <w:sz w:val="32"/>
        </w:rPr>
        <w:t xml:space="preserve">, las que se mantienen unidas por enlaces puente hidrógeno, puentes </w:t>
      </w:r>
      <w:proofErr w:type="spellStart"/>
      <w:r w:rsidRPr="00D172F7">
        <w:rPr>
          <w:rFonts w:ascii="Perpetua" w:hAnsi="Perpetua"/>
          <w:sz w:val="32"/>
        </w:rPr>
        <w:t>disulfuro</w:t>
      </w:r>
      <w:proofErr w:type="spellEnd"/>
      <w:r w:rsidRPr="00D172F7">
        <w:rPr>
          <w:rFonts w:ascii="Perpetua" w:hAnsi="Perpetua"/>
          <w:sz w:val="32"/>
        </w:rPr>
        <w:t xml:space="preserve"> y diversas atracciones polares establecidas a lo largo de sus cadenas. Este nivel de organización en el que interviene la interacción de dos o más polímeros se llama </w:t>
      </w:r>
      <w:r w:rsidRPr="00D172F7">
        <w:rPr>
          <w:rFonts w:ascii="Perpetua" w:hAnsi="Perpetua"/>
          <w:i/>
          <w:iCs/>
          <w:sz w:val="32"/>
        </w:rPr>
        <w:t>estructura cuaternaria</w:t>
      </w:r>
      <w:r w:rsidRPr="00D172F7">
        <w:rPr>
          <w:rFonts w:ascii="Perpetua" w:hAnsi="Perpetua"/>
          <w:sz w:val="32"/>
        </w:rPr>
        <w:t xml:space="preserve">. Un ejemplo es la hemoglobina (que se encuentra en el glóbulo rojo y es la encargada de transportar el oxígeno por la sangre), este </w:t>
      </w:r>
      <w:proofErr w:type="spellStart"/>
      <w:r w:rsidRPr="00D172F7">
        <w:rPr>
          <w:rFonts w:ascii="Perpetua" w:hAnsi="Perpetua"/>
          <w:sz w:val="32"/>
        </w:rPr>
        <w:t>tetrómero</w:t>
      </w:r>
      <w:proofErr w:type="spellEnd"/>
      <w:r w:rsidRPr="00D172F7">
        <w:rPr>
          <w:rFonts w:ascii="Perpetua" w:hAnsi="Perpetua"/>
          <w:sz w:val="32"/>
        </w:rPr>
        <w:t xml:space="preserve"> está constituido por cuatro cadenas, dos alfa y dos beta.</w:t>
      </w: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</w:p>
    <w:p w:rsidR="00D172F7" w:rsidRDefault="00D172F7" w:rsidP="00D172F7">
      <w:pPr>
        <w:pStyle w:val="NormalWeb"/>
        <w:jc w:val="both"/>
        <w:rPr>
          <w:rFonts w:ascii="Perpetua" w:hAnsi="Perpetua"/>
          <w:b/>
          <w:bCs/>
          <w:sz w:val="32"/>
        </w:rPr>
      </w:pPr>
      <w:r w:rsidRPr="00D172F7">
        <w:rPr>
          <w:rFonts w:ascii="Perpetua" w:hAnsi="Perpetua"/>
          <w:b/>
          <w:bCs/>
          <w:sz w:val="32"/>
        </w:rPr>
        <w:lastRenderedPageBreak/>
        <w:t xml:space="preserve">METABOLISMO DE LAS PROTEÍNAS </w:t>
      </w:r>
    </w:p>
    <w:p w:rsid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  <w:r>
        <w:rPr>
          <w:rFonts w:ascii="Perpetua" w:hAnsi="Perpetua"/>
          <w:noProof/>
          <w:sz w:val="32"/>
        </w:rPr>
        <w:drawing>
          <wp:inline distT="0" distB="0" distL="0" distR="0">
            <wp:extent cx="3733800" cy="44958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F7" w:rsidRPr="00D172F7" w:rsidRDefault="00D172F7" w:rsidP="00D172F7">
      <w:pPr>
        <w:pStyle w:val="NormalWeb"/>
        <w:jc w:val="both"/>
        <w:rPr>
          <w:rFonts w:ascii="Perpetua" w:hAnsi="Perpetua"/>
          <w:sz w:val="32"/>
        </w:rPr>
      </w:pPr>
      <w:r w:rsidRPr="00D172F7">
        <w:rPr>
          <w:rFonts w:ascii="Perpetua" w:hAnsi="Perpetua"/>
          <w:sz w:val="32"/>
        </w:rPr>
        <w:t xml:space="preserve">Las proteínas complejas se absorben en el aparato digestivo y se descomponen en aminoácidos. Estos aminoácidos pueden experimentar nuevas alteraciones químicas que los transforman en compuestos de secreción interna, como hormonas y </w:t>
      </w:r>
      <w:hyperlink r:id="rId8" w:tgtFrame="_blank" w:history="1">
        <w:r w:rsidRPr="00D172F7">
          <w:rPr>
            <w:rStyle w:val="Hipervnculo"/>
            <w:rFonts w:ascii="Perpetua" w:hAnsi="Perpetua"/>
            <w:color w:val="auto"/>
            <w:sz w:val="32"/>
            <w:u w:val="none"/>
          </w:rPr>
          <w:t>enzimas</w:t>
        </w:r>
      </w:hyperlink>
      <w:r w:rsidRPr="00D172F7">
        <w:rPr>
          <w:rFonts w:ascii="Perpetua" w:hAnsi="Perpetua"/>
          <w:sz w:val="32"/>
        </w:rPr>
        <w:t xml:space="preserve"> digestivas. Los aminoácidos que no hacen falta para reponer las células y fluidos orgánicos se </w:t>
      </w:r>
      <w:proofErr w:type="spellStart"/>
      <w:r w:rsidRPr="00D172F7">
        <w:rPr>
          <w:rFonts w:ascii="Perpetua" w:hAnsi="Perpetua"/>
          <w:sz w:val="32"/>
        </w:rPr>
        <w:t>catabolizan</w:t>
      </w:r>
      <w:proofErr w:type="spellEnd"/>
      <w:r w:rsidRPr="00D172F7">
        <w:rPr>
          <w:rFonts w:ascii="Perpetua" w:hAnsi="Perpetua"/>
          <w:sz w:val="32"/>
        </w:rPr>
        <w:t xml:space="preserve"> en dos pasos. El primero es la </w:t>
      </w:r>
      <w:proofErr w:type="spellStart"/>
      <w:r w:rsidRPr="00D172F7">
        <w:rPr>
          <w:rFonts w:ascii="Perpetua" w:hAnsi="Perpetua"/>
          <w:sz w:val="32"/>
        </w:rPr>
        <w:t>desaminación</w:t>
      </w:r>
      <w:proofErr w:type="spellEnd"/>
      <w:r w:rsidRPr="00D172F7">
        <w:rPr>
          <w:rFonts w:ascii="Perpetua" w:hAnsi="Perpetua"/>
          <w:sz w:val="32"/>
        </w:rPr>
        <w:t xml:space="preserve">, que consiste en la separación de la amina, porción de la molécula que contiene nitrógeno, que a continuación se combina con carbono y oxígeno para formar urea, amoníaco y ácido úrico, (productos nitrogenados del metabolismo proteico). Posteriormente los aminoácidos experimentan nuevas degradaciones químicas y forman nuevos compuestos que a su vez son </w:t>
      </w:r>
      <w:proofErr w:type="spellStart"/>
      <w:r w:rsidRPr="00D172F7">
        <w:rPr>
          <w:rFonts w:ascii="Perpetua" w:hAnsi="Perpetua"/>
          <w:sz w:val="32"/>
        </w:rPr>
        <w:t>catabolizados</w:t>
      </w:r>
      <w:proofErr w:type="spellEnd"/>
      <w:r w:rsidRPr="00D172F7">
        <w:rPr>
          <w:rFonts w:ascii="Perpetua" w:hAnsi="Perpetua"/>
          <w:sz w:val="32"/>
        </w:rPr>
        <w:t xml:space="preserve"> con frecuencia en rutas bioquímicas comunes a las que se unen compuestos similares derivados del catabolismo de hidratos de carbono y grasas. Los productos finales de estas porciones proteicas son dióxido de carbono y agua.</w:t>
      </w:r>
    </w:p>
    <w:p w:rsidR="00410B54" w:rsidRPr="00D172F7" w:rsidRDefault="00410B54" w:rsidP="00D172F7">
      <w:pPr>
        <w:jc w:val="both"/>
        <w:rPr>
          <w:rFonts w:ascii="Perpetua" w:hAnsi="Perpetua"/>
          <w:sz w:val="28"/>
        </w:rPr>
      </w:pPr>
    </w:p>
    <w:sectPr w:rsidR="00410B54" w:rsidRPr="00D172F7" w:rsidSect="00410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2F7"/>
    <w:rsid w:val="00410B54"/>
    <w:rsid w:val="00D172F7"/>
    <w:rsid w:val="00DD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172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is%20documentos\Mis%20Webs\Biologia\Enzimas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soko.com.ar/Biologia/celula/Enzimas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861</Words>
  <Characters>4738</Characters>
  <Application>Microsoft Office Word</Application>
  <DocSecurity>0</DocSecurity>
  <Lines>39</Lines>
  <Paragraphs>11</Paragraphs>
  <ScaleCrop>false</ScaleCrop>
  <Company>Team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Mouse</dc:creator>
  <cp:keywords/>
  <dc:description/>
  <cp:lastModifiedBy>BIG Mouse</cp:lastModifiedBy>
  <cp:revision>1</cp:revision>
  <dcterms:created xsi:type="dcterms:W3CDTF">2009-09-21T03:34:00Z</dcterms:created>
  <dcterms:modified xsi:type="dcterms:W3CDTF">2009-09-21T03:41:00Z</dcterms:modified>
</cp:coreProperties>
</file>