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C1" w:rsidRPr="006D6842" w:rsidRDefault="00A14CA9" w:rsidP="006D6842">
      <w:r w:rsidRPr="00A14CA9">
        <w:rPr>
          <w:noProof/>
        </w:rPr>
        <w:pict>
          <v:line id="_x0000_s1112" style="position:absolute;left:0;text-align:left;z-index:-251657728;mso-position-horizontal-relative:page;mso-position-vertical-relative:page" from="145.8pt,448.8pt" to="433.8pt,448.8pt" strokecolor="#004f8e" strokeweight=".5pt">
            <w10:wrap anchorx="page" anchory="page"/>
          </v:line>
        </w:pict>
      </w:r>
      <w:r w:rsidRPr="00A14CA9">
        <w:rPr>
          <w:noProof/>
        </w:rPr>
        <w:pict>
          <v:shapetype id="_x0000_t202" coordsize="21600,21600" o:spt="202" path="m,l,21600r21600,l21600,xe">
            <v:stroke joinstyle="miter"/>
            <v:path gradientshapeok="t" o:connecttype="rect"/>
          </v:shapetype>
          <v:shape id="_x0000_s1111" type="#_x0000_t202" style="position:absolute;left:0;text-align:left;margin-left:109.2pt;margin-top:111.6pt;width:361.2pt;height:381.6pt;z-index:-251658752;mso-position-horizontal-relative:page;mso-position-vertical-relative:page" filled="f" stroked="f">
            <v:textbox style="mso-fit-shape-to-text:t">
              <w:txbxContent>
                <w:p w:rsidR="00240C7E" w:rsidRDefault="00240C7E" w:rsidP="00240C7E"/>
                <w:p w:rsidR="00240C7E" w:rsidRDefault="00240C7E" w:rsidP="00240C7E"/>
                <w:p w:rsidR="00E16954" w:rsidRPr="00E16954" w:rsidRDefault="00E16954" w:rsidP="00E16954">
                  <w:pPr>
                    <w:pStyle w:val="Heading3"/>
                    <w:ind w:firstLine="720"/>
                    <w:rPr>
                      <w:rFonts w:ascii="Century Schoolbook" w:hAnsi="Century Schoolbook"/>
                      <w:b/>
                      <w:bCs/>
                      <w:sz w:val="40"/>
                      <w:szCs w:val="40"/>
                      <w:lang w:val="fr-CA"/>
                    </w:rPr>
                  </w:pPr>
                  <w:r>
                    <w:rPr>
                      <w:rFonts w:ascii="Century Schoolbook" w:hAnsi="Century Schoolbook"/>
                      <w:b/>
                      <w:bCs/>
                      <w:sz w:val="40"/>
                      <w:szCs w:val="40"/>
                      <w:lang w:val="fr-CA"/>
                    </w:rPr>
                    <w:t>Gestion de</w:t>
                  </w:r>
                  <w:r w:rsidRPr="00E16954">
                    <w:rPr>
                      <w:rFonts w:ascii="Century Schoolbook" w:hAnsi="Century Schoolbook"/>
                      <w:b/>
                      <w:bCs/>
                      <w:sz w:val="40"/>
                      <w:szCs w:val="40"/>
                      <w:lang w:val="fr-CA"/>
                    </w:rPr>
                    <w:t xml:space="preserve"> projet complexe</w:t>
                  </w:r>
                </w:p>
                <w:p w:rsidR="00E16954" w:rsidRDefault="00E16954" w:rsidP="001A4F45">
                  <w:pPr>
                    <w:pStyle w:val="Heading3"/>
                    <w:ind w:firstLine="720"/>
                    <w:jc w:val="both"/>
                    <w:rPr>
                      <w:rFonts w:ascii="Century Schoolbook" w:hAnsi="Century Schoolbook"/>
                      <w:sz w:val="40"/>
                      <w:szCs w:val="40"/>
                      <w:lang w:val="fr-CA"/>
                    </w:rPr>
                  </w:pPr>
                </w:p>
                <w:p w:rsidR="00240C7E" w:rsidRPr="001A4F45" w:rsidRDefault="001A4F45" w:rsidP="001A4F45">
                  <w:pPr>
                    <w:pStyle w:val="Heading3"/>
                    <w:ind w:firstLine="720"/>
                    <w:jc w:val="both"/>
                    <w:rPr>
                      <w:rFonts w:ascii="Century Schoolbook" w:hAnsi="Century Schoolbook"/>
                      <w:sz w:val="40"/>
                      <w:szCs w:val="40"/>
                      <w:lang w:val="fr-CA"/>
                    </w:rPr>
                  </w:pPr>
                  <w:r w:rsidRPr="001A4F45">
                    <w:rPr>
                      <w:rFonts w:ascii="Century Schoolbook" w:hAnsi="Century Schoolbook"/>
                      <w:sz w:val="40"/>
                      <w:szCs w:val="40"/>
                      <w:lang w:val="fr-CA"/>
                    </w:rPr>
                    <w:t>Selon Benett : "C'est suivant la teneur des discussions nécessaires pour élaborer la stratégie de gestion appropriée, que les praticiens qualifient souvent les projets de simples ou de complexes. Ceci signifie que selon la complexité, il existe des différences d'approche pour la gestion de projets".</w:t>
                  </w:r>
                </w:p>
              </w:txbxContent>
            </v:textbox>
            <w10:wrap anchorx="page" anchory="page"/>
          </v:shape>
        </w:pict>
      </w:r>
      <w:r w:rsidRPr="00A14CA9">
        <w:rPr>
          <w:noProof/>
        </w:rPr>
        <w:pict>
          <v:shape id="_x0000_s1110" type="#_x0000_t202" style="position:absolute;left:0;text-align:left;margin-left:19.2pt;margin-top:27.95pt;width:753.6pt;height:573.6pt;z-index:-251659776;mso-position-horizontal-relative:page;mso-position-vertical-relative:page" filled="f" stroked="f">
            <v:textbox style="mso-fit-shape-to-text:t">
              <w:txbxContent>
                <w:p w:rsidR="006D6842" w:rsidRPr="006D6842" w:rsidRDefault="001A4F45" w:rsidP="006D6842">
                  <w:r>
                    <w:rPr>
                      <w:noProof/>
                      <w:lang w:val="en-CA" w:eastAsia="en-CA"/>
                    </w:rPr>
                    <w:drawing>
                      <wp:inline distT="0" distB="0" distL="0" distR="0">
                        <wp:extent cx="9197975" cy="6915785"/>
                        <wp:effectExtent l="19050" t="0" r="3175" b="0"/>
                        <wp:docPr id="1" name="Picture 1" descr="Certific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background"/>
                                <pic:cNvPicPr>
                                  <a:picLocks noChangeAspect="1" noChangeArrowheads="1"/>
                                </pic:cNvPicPr>
                              </pic:nvPicPr>
                              <pic:blipFill>
                                <a:blip r:embed="rId4"/>
                                <a:srcRect/>
                                <a:stretch>
                                  <a:fillRect/>
                                </a:stretch>
                              </pic:blipFill>
                              <pic:spPr bwMode="auto">
                                <a:xfrm>
                                  <a:off x="0" y="0"/>
                                  <a:ext cx="9197975" cy="6915785"/>
                                </a:xfrm>
                                <a:prstGeom prst="rect">
                                  <a:avLst/>
                                </a:prstGeom>
                                <a:noFill/>
                                <a:ln w="9525">
                                  <a:noFill/>
                                  <a:miter lim="800000"/>
                                  <a:headEnd/>
                                  <a:tailEnd/>
                                </a:ln>
                              </pic:spPr>
                            </pic:pic>
                          </a:graphicData>
                        </a:graphic>
                      </wp:inline>
                    </w:drawing>
                  </w:r>
                </w:p>
              </w:txbxContent>
            </v:textbox>
            <w10:wrap anchorx="page" anchory="page"/>
          </v:shape>
        </w:pict>
      </w:r>
    </w:p>
    <w:sectPr w:rsidR="00DF03C1" w:rsidRPr="006D6842" w:rsidSect="002A3FF9">
      <w:pgSz w:w="15840" w:h="12240" w:orient="landscape"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stylePaneFormatFilter w:val="3F01"/>
  <w:defaultTabStop w:val="720"/>
  <w:noPunctuationKerning/>
  <w:characterSpacingControl w:val="doNotCompress"/>
  <w:compat/>
  <w:rsids>
    <w:rsidRoot w:val="001A4F45"/>
    <w:rsid w:val="00130A98"/>
    <w:rsid w:val="00135A00"/>
    <w:rsid w:val="00150833"/>
    <w:rsid w:val="00154CC2"/>
    <w:rsid w:val="001A4F45"/>
    <w:rsid w:val="001D08A8"/>
    <w:rsid w:val="00240C7E"/>
    <w:rsid w:val="00246626"/>
    <w:rsid w:val="00247CD8"/>
    <w:rsid w:val="002A3FF9"/>
    <w:rsid w:val="002D39DD"/>
    <w:rsid w:val="00352256"/>
    <w:rsid w:val="00447940"/>
    <w:rsid w:val="004866BF"/>
    <w:rsid w:val="004B477B"/>
    <w:rsid w:val="00660448"/>
    <w:rsid w:val="006D6842"/>
    <w:rsid w:val="006D75B6"/>
    <w:rsid w:val="007278FC"/>
    <w:rsid w:val="00755061"/>
    <w:rsid w:val="00881445"/>
    <w:rsid w:val="00930415"/>
    <w:rsid w:val="0093088B"/>
    <w:rsid w:val="009756DA"/>
    <w:rsid w:val="009D59BA"/>
    <w:rsid w:val="00A14CA9"/>
    <w:rsid w:val="00A164A7"/>
    <w:rsid w:val="00A35956"/>
    <w:rsid w:val="00A83B85"/>
    <w:rsid w:val="00AB053F"/>
    <w:rsid w:val="00B47A73"/>
    <w:rsid w:val="00B54568"/>
    <w:rsid w:val="00B84C69"/>
    <w:rsid w:val="00BA0947"/>
    <w:rsid w:val="00C04769"/>
    <w:rsid w:val="00C625E2"/>
    <w:rsid w:val="00C90BE9"/>
    <w:rsid w:val="00C95198"/>
    <w:rsid w:val="00CC640C"/>
    <w:rsid w:val="00D03D76"/>
    <w:rsid w:val="00D3002D"/>
    <w:rsid w:val="00DA0091"/>
    <w:rsid w:val="00DA3ED8"/>
    <w:rsid w:val="00DE79C9"/>
    <w:rsid w:val="00DF03C1"/>
    <w:rsid w:val="00E16954"/>
    <w:rsid w:val="00E5561D"/>
    <w:rsid w:val="00E572D2"/>
    <w:rsid w:val="00F262C5"/>
    <w:rsid w:val="00F71357"/>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192dc6,#004f8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C7E"/>
    <w:pPr>
      <w:jc w:val="center"/>
    </w:pPr>
    <w:rPr>
      <w:rFonts w:ascii="Book Antiqua" w:hAnsi="Book Antiqua"/>
      <w:sz w:val="24"/>
      <w:szCs w:val="24"/>
      <w:lang w:val="en-US" w:eastAsia="en-US"/>
    </w:rPr>
  </w:style>
  <w:style w:type="paragraph" w:styleId="Heading1">
    <w:name w:val="heading 1"/>
    <w:basedOn w:val="Normal"/>
    <w:next w:val="Normal"/>
    <w:link w:val="Heading1Char"/>
    <w:qFormat/>
    <w:rsid w:val="00247CD8"/>
    <w:pPr>
      <w:spacing w:before="280" w:after="520"/>
      <w:outlineLvl w:val="0"/>
    </w:pPr>
    <w:rPr>
      <w:caps/>
      <w:color w:val="004F8E"/>
      <w:sz w:val="70"/>
      <w:szCs w:val="70"/>
    </w:rPr>
  </w:style>
  <w:style w:type="paragraph" w:styleId="Heading2">
    <w:name w:val="heading 2"/>
    <w:basedOn w:val="Normal"/>
    <w:next w:val="Normal"/>
    <w:qFormat/>
    <w:rsid w:val="00240C7E"/>
    <w:pPr>
      <w:outlineLvl w:val="1"/>
    </w:pPr>
    <w:rPr>
      <w:caps/>
      <w:sz w:val="36"/>
      <w:szCs w:val="36"/>
    </w:rPr>
  </w:style>
  <w:style w:type="paragraph" w:styleId="Heading3">
    <w:name w:val="heading 3"/>
    <w:basedOn w:val="Normal"/>
    <w:next w:val="Normal"/>
    <w:qFormat/>
    <w:rsid w:val="00247CD8"/>
    <w:pPr>
      <w:tabs>
        <w:tab w:val="left" w:pos="5040"/>
      </w:tabs>
      <w:outlineLvl w:val="2"/>
    </w:pPr>
    <w:rPr>
      <w:rFonts w:cs="Arial"/>
      <w:i/>
      <w:sz w:val="1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CD8"/>
    <w:rPr>
      <w:rFonts w:ascii="Book Antiqua" w:hAnsi="Book Antiqua"/>
      <w:caps/>
      <w:color w:val="004F8E"/>
      <w:sz w:val="70"/>
      <w:szCs w:val="70"/>
      <w:lang w:val="en-US" w:eastAsia="en-US" w:bidi="ar-SA"/>
    </w:rPr>
  </w:style>
  <w:style w:type="paragraph" w:styleId="BalloonText">
    <w:name w:val="Balloon Text"/>
    <w:basedOn w:val="Normal"/>
    <w:link w:val="BalloonTextChar"/>
    <w:rsid w:val="00E16954"/>
    <w:rPr>
      <w:rFonts w:ascii="Tahoma" w:hAnsi="Tahoma" w:cs="Tahoma"/>
      <w:sz w:val="16"/>
      <w:szCs w:val="16"/>
    </w:rPr>
  </w:style>
  <w:style w:type="character" w:customStyle="1" w:styleId="BalloonTextChar">
    <w:name w:val="Balloon Text Char"/>
    <w:basedOn w:val="DefaultParagraphFont"/>
    <w:link w:val="BalloonText"/>
    <w:rsid w:val="00E1695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far\AppData\Roaming\Microsoft\Templates\Women's%20history%20month%20certific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Women's history month certificate</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Selfar</dc:creator>
  <cp:lastModifiedBy>Selfar</cp:lastModifiedBy>
  <cp:revision>2</cp:revision>
  <cp:lastPrinted>2002-10-17T22:00:00Z</cp:lastPrinted>
  <dcterms:created xsi:type="dcterms:W3CDTF">2009-09-18T00:23:00Z</dcterms:created>
  <dcterms:modified xsi:type="dcterms:W3CDTF">2009-09-18T00:28:00Z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TC011792971033</vt:lpwstr>
  </property>
</Properties>
</file>