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D30" w:rsidRPr="00111D30" w:rsidRDefault="00FB5522" w:rsidP="00BF0BC8">
      <w:pPr>
        <w:spacing w:line="360" w:lineRule="auto"/>
        <w:rPr>
          <w:rFonts w:ascii="Arial" w:hAnsi="Arial" w:cs="Arial"/>
          <w:b/>
        </w:rPr>
      </w:pPr>
      <w:r>
        <w:rPr>
          <w:rFonts w:ascii="Arial" w:hAnsi="Arial" w:cs="Arial"/>
          <w:b/>
          <w:sz w:val="36"/>
        </w:rPr>
        <w:t xml:space="preserve">Production of Materials </w:t>
      </w:r>
      <w:r w:rsidR="00111D30" w:rsidRPr="00111D30">
        <w:rPr>
          <w:rFonts w:ascii="Arial" w:hAnsi="Arial" w:cs="Arial"/>
          <w:b/>
          <w:sz w:val="36"/>
        </w:rPr>
        <w:t>Teaching Guide.</w:t>
      </w:r>
    </w:p>
    <w:p w:rsidR="00111D30" w:rsidRPr="00111D30" w:rsidRDefault="00111D30" w:rsidP="00BF0BC8">
      <w:pPr>
        <w:spacing w:line="360" w:lineRule="auto"/>
        <w:rPr>
          <w:rFonts w:ascii="Arial" w:hAnsi="Arial" w:cs="Arial"/>
          <w:b/>
        </w:rPr>
      </w:pPr>
    </w:p>
    <w:p w:rsidR="00BF0BC8" w:rsidRPr="00111D30" w:rsidRDefault="00BF0BC8" w:rsidP="00BF0BC8">
      <w:pPr>
        <w:spacing w:line="360" w:lineRule="auto"/>
        <w:rPr>
          <w:rFonts w:ascii="Arial" w:hAnsi="Arial" w:cs="Arial"/>
          <w:b/>
        </w:rPr>
      </w:pPr>
      <w:r w:rsidRPr="00111D30">
        <w:rPr>
          <w:rFonts w:ascii="Arial" w:hAnsi="Arial" w:cs="Arial"/>
          <w:b/>
        </w:rPr>
        <w:t>Duration:</w:t>
      </w:r>
    </w:p>
    <w:p w:rsidR="00BF0BC8" w:rsidRPr="00111D30" w:rsidRDefault="00BF0BC8" w:rsidP="00BF0BC8">
      <w:pPr>
        <w:spacing w:line="360" w:lineRule="auto"/>
        <w:rPr>
          <w:rFonts w:ascii="Arial" w:hAnsi="Arial" w:cs="Arial"/>
        </w:rPr>
      </w:pPr>
      <w:r w:rsidRPr="00111D30">
        <w:rPr>
          <w:rFonts w:ascii="Arial" w:hAnsi="Arial" w:cs="Arial"/>
        </w:rPr>
        <w:t>10 weeks.</w:t>
      </w:r>
    </w:p>
    <w:p w:rsidR="00BF0BC8" w:rsidRPr="00111D30" w:rsidRDefault="00BF0BC8" w:rsidP="00BF0BC8">
      <w:pPr>
        <w:spacing w:line="360" w:lineRule="auto"/>
        <w:rPr>
          <w:rFonts w:ascii="Arial" w:hAnsi="Arial" w:cs="Arial"/>
        </w:rPr>
      </w:pPr>
    </w:p>
    <w:p w:rsidR="003E0A8E" w:rsidRPr="00111D30" w:rsidRDefault="003E0A8E" w:rsidP="003E0A8E">
      <w:pPr>
        <w:spacing w:line="360" w:lineRule="auto"/>
        <w:rPr>
          <w:rFonts w:ascii="Arial" w:hAnsi="Arial" w:cs="Arial"/>
          <w:b/>
        </w:rPr>
      </w:pPr>
      <w:r w:rsidRPr="00111D30">
        <w:rPr>
          <w:rFonts w:ascii="Arial" w:hAnsi="Arial" w:cs="Arial"/>
          <w:b/>
        </w:rPr>
        <w:t>Program:</w:t>
      </w:r>
    </w:p>
    <w:p w:rsidR="003E0A8E" w:rsidRPr="00111D30" w:rsidRDefault="003E0A8E" w:rsidP="003E0A8E">
      <w:pPr>
        <w:numPr>
          <w:ilvl w:val="0"/>
          <w:numId w:val="3"/>
        </w:numPr>
        <w:spacing w:line="360" w:lineRule="auto"/>
        <w:rPr>
          <w:rFonts w:ascii="Arial" w:hAnsi="Arial" w:cs="Arial"/>
        </w:rPr>
      </w:pPr>
      <w:r w:rsidRPr="00111D30">
        <w:rPr>
          <w:rFonts w:ascii="Arial" w:hAnsi="Arial" w:cs="Arial"/>
        </w:rPr>
        <w:t xml:space="preserve">Electrochemistry </w:t>
      </w:r>
    </w:p>
    <w:p w:rsidR="003E0A8E" w:rsidRPr="00111D30" w:rsidRDefault="003E0A8E" w:rsidP="003E0A8E">
      <w:pPr>
        <w:spacing w:line="360" w:lineRule="auto"/>
        <w:rPr>
          <w:rFonts w:ascii="Arial" w:hAnsi="Arial" w:cs="Arial"/>
        </w:rPr>
      </w:pPr>
      <w:r w:rsidRPr="00111D30">
        <w:rPr>
          <w:rFonts w:ascii="Arial" w:hAnsi="Arial" w:cs="Arial"/>
        </w:rPr>
        <w:tab/>
      </w:r>
      <w:r w:rsidRPr="00111D30">
        <w:rPr>
          <w:rFonts w:ascii="Arial" w:hAnsi="Arial" w:cs="Arial"/>
        </w:rPr>
        <w:tab/>
        <w:t>- Assessment Task 1, Practical task (10%)</w:t>
      </w:r>
    </w:p>
    <w:p w:rsidR="003E0A8E" w:rsidRPr="00111D30" w:rsidRDefault="003E0A8E" w:rsidP="003E0A8E">
      <w:pPr>
        <w:numPr>
          <w:ilvl w:val="0"/>
          <w:numId w:val="3"/>
        </w:numPr>
        <w:spacing w:line="360" w:lineRule="auto"/>
        <w:rPr>
          <w:rFonts w:ascii="Arial" w:hAnsi="Arial" w:cs="Arial"/>
        </w:rPr>
      </w:pPr>
      <w:r w:rsidRPr="00111D30">
        <w:rPr>
          <w:rFonts w:ascii="Arial" w:hAnsi="Arial" w:cs="Arial"/>
        </w:rPr>
        <w:t>Ethene</w:t>
      </w:r>
    </w:p>
    <w:p w:rsidR="003E0A8E" w:rsidRPr="00111D30" w:rsidRDefault="003E0A8E" w:rsidP="003E0A8E">
      <w:pPr>
        <w:numPr>
          <w:ilvl w:val="0"/>
          <w:numId w:val="3"/>
        </w:numPr>
        <w:spacing w:line="360" w:lineRule="auto"/>
        <w:rPr>
          <w:rFonts w:ascii="Arial" w:hAnsi="Arial" w:cs="Arial"/>
        </w:rPr>
      </w:pPr>
      <w:r w:rsidRPr="00111D30">
        <w:rPr>
          <w:rFonts w:ascii="Arial" w:hAnsi="Arial" w:cs="Arial"/>
        </w:rPr>
        <w:t>Polymers</w:t>
      </w:r>
    </w:p>
    <w:p w:rsidR="003E0A8E" w:rsidRPr="00111D30" w:rsidRDefault="003E0A8E" w:rsidP="003E0A8E">
      <w:pPr>
        <w:numPr>
          <w:ilvl w:val="0"/>
          <w:numId w:val="3"/>
        </w:numPr>
        <w:spacing w:line="360" w:lineRule="auto"/>
        <w:rPr>
          <w:rFonts w:ascii="Arial" w:hAnsi="Arial" w:cs="Arial"/>
        </w:rPr>
      </w:pPr>
      <w:r w:rsidRPr="00111D30">
        <w:rPr>
          <w:rFonts w:ascii="Arial" w:hAnsi="Arial" w:cs="Arial"/>
        </w:rPr>
        <w:t>Ethanol</w:t>
      </w:r>
    </w:p>
    <w:p w:rsidR="003E0A8E" w:rsidRPr="00111D30" w:rsidRDefault="003E0A8E" w:rsidP="003E0A8E">
      <w:pPr>
        <w:numPr>
          <w:ilvl w:val="0"/>
          <w:numId w:val="3"/>
        </w:numPr>
        <w:spacing w:line="360" w:lineRule="auto"/>
        <w:rPr>
          <w:rFonts w:ascii="Arial" w:hAnsi="Arial" w:cs="Arial"/>
        </w:rPr>
      </w:pPr>
      <w:r w:rsidRPr="00111D30">
        <w:rPr>
          <w:rFonts w:ascii="Arial" w:hAnsi="Arial" w:cs="Arial"/>
        </w:rPr>
        <w:t>Nuclear Chemistry</w:t>
      </w:r>
    </w:p>
    <w:p w:rsidR="003E0A8E" w:rsidRPr="00111D30" w:rsidRDefault="003E0A8E" w:rsidP="003E0A8E">
      <w:pPr>
        <w:spacing w:line="360" w:lineRule="auto"/>
        <w:rPr>
          <w:rFonts w:ascii="Arial" w:hAnsi="Arial" w:cs="Arial"/>
        </w:rPr>
      </w:pPr>
      <w:r w:rsidRPr="00111D30">
        <w:rPr>
          <w:rFonts w:ascii="Arial" w:hAnsi="Arial" w:cs="Arial"/>
        </w:rPr>
        <w:tab/>
      </w:r>
      <w:r w:rsidRPr="00111D30">
        <w:rPr>
          <w:rFonts w:ascii="Arial" w:hAnsi="Arial" w:cs="Arial"/>
        </w:rPr>
        <w:tab/>
        <w:t>-Assessment Task 2, Topic test (5%)</w:t>
      </w:r>
    </w:p>
    <w:p w:rsidR="003E0A8E" w:rsidRPr="00111D30" w:rsidRDefault="003E0A8E" w:rsidP="00BF0BC8">
      <w:pPr>
        <w:spacing w:line="360" w:lineRule="auto"/>
        <w:rPr>
          <w:rFonts w:ascii="Arial" w:hAnsi="Arial" w:cs="Arial"/>
          <w:b/>
        </w:rPr>
      </w:pPr>
    </w:p>
    <w:p w:rsidR="00BF0BC8" w:rsidRPr="00111D30" w:rsidRDefault="00BF0BC8" w:rsidP="00BF0BC8">
      <w:pPr>
        <w:spacing w:line="360" w:lineRule="auto"/>
        <w:rPr>
          <w:rFonts w:ascii="Arial" w:hAnsi="Arial" w:cs="Arial"/>
          <w:b/>
        </w:rPr>
      </w:pPr>
      <w:r w:rsidRPr="00111D30">
        <w:rPr>
          <w:rFonts w:ascii="Arial" w:hAnsi="Arial" w:cs="Arial"/>
          <w:b/>
        </w:rPr>
        <w:t>Assessment:</w:t>
      </w:r>
    </w:p>
    <w:p w:rsidR="00BF0BC8" w:rsidRPr="00111D30" w:rsidRDefault="00BF0BC8" w:rsidP="00BF0BC8">
      <w:pPr>
        <w:numPr>
          <w:ilvl w:val="0"/>
          <w:numId w:val="2"/>
        </w:numPr>
        <w:spacing w:line="360" w:lineRule="auto"/>
        <w:rPr>
          <w:rFonts w:ascii="Arial" w:hAnsi="Arial" w:cs="Arial"/>
        </w:rPr>
      </w:pPr>
      <w:r w:rsidRPr="00111D30">
        <w:rPr>
          <w:rFonts w:ascii="Arial" w:hAnsi="Arial" w:cs="Arial"/>
        </w:rPr>
        <w:t>Practical task: Construct a Galvanic Cell.</w:t>
      </w:r>
      <w:r w:rsidRPr="00111D30">
        <w:rPr>
          <w:rFonts w:ascii="Arial" w:hAnsi="Arial" w:cs="Arial"/>
        </w:rPr>
        <w:tab/>
      </w:r>
      <w:r w:rsidRPr="00111D30">
        <w:rPr>
          <w:rFonts w:ascii="Arial" w:hAnsi="Arial" w:cs="Arial"/>
        </w:rPr>
        <w:tab/>
      </w:r>
      <w:r w:rsidRPr="00111D30">
        <w:rPr>
          <w:rFonts w:ascii="Arial" w:hAnsi="Arial" w:cs="Arial"/>
        </w:rPr>
        <w:tab/>
      </w:r>
      <w:r w:rsidRPr="00111D30">
        <w:rPr>
          <w:rFonts w:ascii="Arial" w:hAnsi="Arial" w:cs="Arial"/>
        </w:rPr>
        <w:tab/>
        <w:t>(10%)</w:t>
      </w:r>
    </w:p>
    <w:p w:rsidR="00BF0BC8" w:rsidRPr="00111D30" w:rsidRDefault="00BF0BC8" w:rsidP="00BF0BC8">
      <w:pPr>
        <w:numPr>
          <w:ilvl w:val="0"/>
          <w:numId w:val="2"/>
        </w:numPr>
        <w:spacing w:line="360" w:lineRule="auto"/>
        <w:rPr>
          <w:rFonts w:ascii="Arial" w:hAnsi="Arial" w:cs="Arial"/>
        </w:rPr>
      </w:pPr>
      <w:r w:rsidRPr="00111D30">
        <w:rPr>
          <w:rFonts w:ascii="Arial" w:hAnsi="Arial" w:cs="Arial"/>
        </w:rPr>
        <w:t>Topic test: 15 Multiple choice, 5 short answer questions.</w:t>
      </w:r>
      <w:r w:rsidRPr="00111D30">
        <w:rPr>
          <w:rFonts w:ascii="Arial" w:hAnsi="Arial" w:cs="Arial"/>
        </w:rPr>
        <w:tab/>
      </w:r>
      <w:r w:rsidRPr="00111D30">
        <w:rPr>
          <w:rFonts w:ascii="Arial" w:hAnsi="Arial" w:cs="Arial"/>
        </w:rPr>
        <w:tab/>
        <w:t>(5%)</w:t>
      </w:r>
    </w:p>
    <w:p w:rsidR="00BF0BC8" w:rsidRPr="00111D30" w:rsidRDefault="00BF0BC8" w:rsidP="00BF0BC8">
      <w:pPr>
        <w:spacing w:line="360" w:lineRule="auto"/>
        <w:rPr>
          <w:rFonts w:ascii="Arial" w:hAnsi="Arial" w:cs="Arial"/>
        </w:rPr>
      </w:pPr>
    </w:p>
    <w:p w:rsidR="003E0A8E" w:rsidRPr="00111D30" w:rsidRDefault="003E0A8E" w:rsidP="00BF0BC8">
      <w:pPr>
        <w:spacing w:line="360" w:lineRule="auto"/>
        <w:rPr>
          <w:rFonts w:ascii="Arial" w:hAnsi="Arial" w:cs="Arial"/>
          <w:b/>
        </w:rPr>
      </w:pPr>
      <w:r w:rsidRPr="00111D30">
        <w:rPr>
          <w:rFonts w:ascii="Arial" w:hAnsi="Arial" w:cs="Arial"/>
          <w:b/>
        </w:rPr>
        <w:t>Safety:</w:t>
      </w:r>
    </w:p>
    <w:p w:rsidR="00507351" w:rsidRPr="00507351" w:rsidRDefault="00F07D24" w:rsidP="00507351">
      <w:pPr>
        <w:spacing w:line="360" w:lineRule="auto"/>
        <w:rPr>
          <w:rFonts w:ascii="Arial" w:hAnsi="Arial" w:cs="Arial"/>
        </w:rPr>
      </w:pPr>
      <w:r w:rsidRPr="00111D30">
        <w:rPr>
          <w:rFonts w:ascii="Arial" w:hAnsi="Arial" w:cs="Arial"/>
        </w:rPr>
        <w:t>Students will be made aware that MSDS sheets are available in the labs and will be consulted before each practical activity.</w:t>
      </w:r>
      <w:r w:rsidR="00507351">
        <w:rPr>
          <w:rFonts w:ascii="Arial" w:hAnsi="Arial" w:cs="Arial"/>
        </w:rPr>
        <w:t xml:space="preserve"> Any task specific safety issues will also be explicitly treated before each practical activity.</w:t>
      </w:r>
      <w:r w:rsidR="00507351" w:rsidRPr="00507351">
        <w:rPr>
          <w:rFonts w:ascii="Arial" w:hAnsi="Arial" w:cs="Arial"/>
        </w:rPr>
        <w:t xml:space="preserve"> Further</w:t>
      </w:r>
      <w:r w:rsidR="00507351">
        <w:rPr>
          <w:rFonts w:ascii="Arial" w:hAnsi="Arial" w:cs="Arial"/>
          <w:b/>
          <w:sz w:val="36"/>
        </w:rPr>
        <w:t xml:space="preserve"> </w:t>
      </w:r>
      <w:r w:rsidR="00507351" w:rsidRPr="00507351">
        <w:rPr>
          <w:rFonts w:ascii="Arial" w:hAnsi="Arial" w:cs="Arial"/>
        </w:rPr>
        <w:t xml:space="preserve">information for safety can be found </w:t>
      </w:r>
      <w:r w:rsidR="00507351">
        <w:rPr>
          <w:rFonts w:ascii="Arial" w:hAnsi="Arial" w:cs="Arial"/>
        </w:rPr>
        <w:t>in the website resource list.</w:t>
      </w:r>
    </w:p>
    <w:p w:rsidR="00507351" w:rsidRDefault="00507351" w:rsidP="00507351">
      <w:pPr>
        <w:spacing w:line="360" w:lineRule="auto"/>
        <w:rPr>
          <w:rFonts w:ascii="Arial" w:hAnsi="Arial" w:cs="Arial"/>
          <w:b/>
          <w:sz w:val="36"/>
        </w:rPr>
      </w:pPr>
    </w:p>
    <w:p w:rsidR="00507351" w:rsidRDefault="00507351" w:rsidP="00507351">
      <w:pPr>
        <w:spacing w:line="360" w:lineRule="auto"/>
        <w:rPr>
          <w:rFonts w:ascii="Arial" w:hAnsi="Arial" w:cs="Arial"/>
          <w:b/>
          <w:sz w:val="36"/>
        </w:rPr>
      </w:pPr>
    </w:p>
    <w:p w:rsidR="00507351" w:rsidRDefault="00507351" w:rsidP="00507351">
      <w:pPr>
        <w:spacing w:line="360" w:lineRule="auto"/>
        <w:rPr>
          <w:rFonts w:ascii="Arial" w:hAnsi="Arial" w:cs="Arial"/>
          <w:b/>
          <w:sz w:val="36"/>
        </w:rPr>
      </w:pPr>
    </w:p>
    <w:p w:rsidR="00507351" w:rsidRDefault="00507351" w:rsidP="00507351">
      <w:pPr>
        <w:spacing w:line="360" w:lineRule="auto"/>
        <w:rPr>
          <w:rFonts w:ascii="Arial" w:hAnsi="Arial" w:cs="Arial"/>
          <w:b/>
          <w:sz w:val="36"/>
        </w:rPr>
      </w:pPr>
    </w:p>
    <w:p w:rsidR="00507351" w:rsidRDefault="00507351" w:rsidP="00507351">
      <w:pPr>
        <w:spacing w:line="360" w:lineRule="auto"/>
        <w:rPr>
          <w:rFonts w:ascii="Arial" w:hAnsi="Arial" w:cs="Arial"/>
          <w:b/>
          <w:sz w:val="36"/>
        </w:rPr>
      </w:pPr>
    </w:p>
    <w:p w:rsidR="00507351" w:rsidRDefault="00507351" w:rsidP="00507351">
      <w:pPr>
        <w:spacing w:line="360" w:lineRule="auto"/>
        <w:rPr>
          <w:rFonts w:ascii="Arial" w:hAnsi="Arial" w:cs="Arial"/>
          <w:b/>
          <w:sz w:val="36"/>
        </w:rPr>
      </w:pPr>
    </w:p>
    <w:p w:rsidR="00507351" w:rsidRDefault="00507351" w:rsidP="00507351">
      <w:pPr>
        <w:spacing w:line="360" w:lineRule="auto"/>
        <w:rPr>
          <w:rFonts w:ascii="Arial" w:hAnsi="Arial" w:cs="Arial"/>
          <w:b/>
          <w:sz w:val="36"/>
        </w:rPr>
      </w:pPr>
    </w:p>
    <w:p w:rsidR="00507351" w:rsidRDefault="00507351" w:rsidP="00507351">
      <w:pPr>
        <w:spacing w:line="360" w:lineRule="auto"/>
        <w:rPr>
          <w:rFonts w:ascii="Arial" w:hAnsi="Arial" w:cs="Arial"/>
          <w:b/>
          <w:sz w:val="36"/>
        </w:rPr>
      </w:pPr>
      <w:r w:rsidRPr="00111D30">
        <w:rPr>
          <w:rFonts w:ascii="Arial" w:hAnsi="Arial" w:cs="Arial"/>
          <w:b/>
          <w:sz w:val="36"/>
        </w:rPr>
        <w:lastRenderedPageBreak/>
        <w:t xml:space="preserve">Resources </w:t>
      </w:r>
    </w:p>
    <w:p w:rsidR="00507351" w:rsidRPr="009839F4" w:rsidRDefault="00507351" w:rsidP="00507351">
      <w:pPr>
        <w:spacing w:line="360" w:lineRule="auto"/>
        <w:rPr>
          <w:rFonts w:ascii="Arial" w:hAnsi="Arial" w:cs="Arial"/>
          <w:sz w:val="16"/>
          <w:szCs w:val="16"/>
        </w:rPr>
      </w:pPr>
    </w:p>
    <w:p w:rsidR="00507351" w:rsidRPr="00111D30" w:rsidRDefault="00507351" w:rsidP="00507351">
      <w:pPr>
        <w:spacing w:line="360" w:lineRule="auto"/>
        <w:rPr>
          <w:rFonts w:ascii="Arial" w:hAnsi="Arial" w:cs="Arial"/>
        </w:rPr>
      </w:pPr>
      <w:r w:rsidRPr="00111D30">
        <w:rPr>
          <w:rFonts w:ascii="Arial" w:hAnsi="Arial" w:cs="Arial"/>
          <w:b/>
        </w:rPr>
        <w:t>Textbooks</w:t>
      </w:r>
      <w:r w:rsidRPr="00111D30">
        <w:rPr>
          <w:rFonts w:ascii="Arial" w:hAnsi="Arial" w:cs="Arial"/>
        </w:rPr>
        <w:t>:</w:t>
      </w:r>
    </w:p>
    <w:p w:rsidR="00507351" w:rsidRPr="00111D30" w:rsidRDefault="00507351" w:rsidP="00507351">
      <w:pPr>
        <w:spacing w:line="360" w:lineRule="auto"/>
        <w:rPr>
          <w:rFonts w:ascii="Arial" w:hAnsi="Arial" w:cs="Arial"/>
        </w:rPr>
      </w:pPr>
      <w:r w:rsidRPr="00111D30">
        <w:rPr>
          <w:rFonts w:ascii="Arial" w:hAnsi="Arial" w:cs="Arial"/>
        </w:rPr>
        <w:t xml:space="preserve">Chemistry Contexts II </w:t>
      </w:r>
      <w:r w:rsidRPr="00111D30">
        <w:rPr>
          <w:rFonts w:ascii="Arial" w:hAnsi="Arial" w:cs="Arial"/>
        </w:rPr>
        <w:fldChar w:fldCharType="begin"/>
      </w:r>
      <w:r w:rsidRPr="00111D30">
        <w:rPr>
          <w:rFonts w:ascii="Arial" w:hAnsi="Arial" w:cs="Arial"/>
        </w:rPr>
        <w:instrText xml:space="preserve"> ADDIN EN.CITE &lt;EndNote&gt;&lt;Cite&gt;&lt;Author&gt;Irwin&lt;/Author&gt;&lt;Year&gt;2006&lt;/Year&gt;&lt;RecNum&gt;102&lt;/RecNum&gt;&lt;record&gt;&lt;rec-number&gt;102&lt;/rec-number&gt;&lt;foreign-keys&gt;&lt;key app="EN" db-id="t9vwxezthxxfvuedrtl50500vredd0tt9d20"&gt;102&lt;/key&gt;&lt;/foreign-keys&gt;&lt;ref-type name="Book"&gt;6&lt;/ref-type&gt;&lt;contributors&gt;&lt;authors&gt;&lt;author&gt;Irwin, Debbie&lt;/author&gt;&lt;author&gt;Farrelly, Ross&lt;/author&gt;&lt;author&gt;Vitlin, Deborah&lt;/author&gt;&lt;author&gt;Garnett, Patrick&lt;/author&gt;&lt;/authors&gt;&lt;/contributors&gt;&lt;titles&gt;&lt;title&gt;Chemistry Contexts 2 HSC&lt;/title&gt;&lt;/titles&gt;&lt;edition&gt;2nd&lt;/edition&gt;&lt;dates&gt;&lt;year&gt;2006&lt;/year&gt;&lt;/dates&gt;&lt;pub-location&gt;Melbourne&lt;/pub-location&gt;&lt;publisher&gt;Pearson Education Australia&lt;/publisher&gt;&lt;urls&gt;&lt;/urls&gt;&lt;/record&gt;&lt;/Cite&gt;&lt;/EndNote&gt;</w:instrText>
      </w:r>
      <w:r w:rsidRPr="00111D30">
        <w:rPr>
          <w:rFonts w:ascii="Arial" w:hAnsi="Arial" w:cs="Arial"/>
        </w:rPr>
        <w:fldChar w:fldCharType="separate"/>
      </w:r>
      <w:r w:rsidRPr="00111D30">
        <w:rPr>
          <w:rFonts w:ascii="Arial" w:hAnsi="Arial" w:cs="Arial"/>
        </w:rPr>
        <w:t>(Irwin, Farrelly, Vitlin, &amp; Garnett, 2006)</w:t>
      </w:r>
      <w:r w:rsidRPr="00111D30">
        <w:rPr>
          <w:rFonts w:ascii="Arial" w:hAnsi="Arial" w:cs="Arial"/>
        </w:rPr>
        <w:fldChar w:fldCharType="end"/>
      </w:r>
      <w:r w:rsidRPr="00111D30">
        <w:rPr>
          <w:rFonts w:ascii="Arial" w:hAnsi="Arial" w:cs="Arial"/>
        </w:rPr>
        <w:t>.</w:t>
      </w:r>
    </w:p>
    <w:p w:rsidR="00507351" w:rsidRPr="00111D30" w:rsidRDefault="00507351" w:rsidP="00507351">
      <w:pPr>
        <w:spacing w:line="360" w:lineRule="auto"/>
        <w:rPr>
          <w:rFonts w:ascii="Arial" w:hAnsi="Arial" w:cs="Arial"/>
        </w:rPr>
      </w:pPr>
      <w:r w:rsidRPr="00111D30">
        <w:rPr>
          <w:rFonts w:ascii="Arial" w:hAnsi="Arial" w:cs="Arial"/>
        </w:rPr>
        <w:t xml:space="preserve">Classic Chemistry Experiments </w:t>
      </w:r>
      <w:r w:rsidRPr="00111D30">
        <w:rPr>
          <w:rFonts w:ascii="Arial" w:hAnsi="Arial" w:cs="Arial"/>
        </w:rPr>
        <w:fldChar w:fldCharType="begin"/>
      </w:r>
      <w:r w:rsidRPr="00111D30">
        <w:rPr>
          <w:rFonts w:ascii="Arial" w:hAnsi="Arial" w:cs="Arial"/>
        </w:rPr>
        <w:instrText xml:space="preserve"> ADDIN EN.CITE &lt;EndNote&gt;&lt;Cite&gt;&lt;Author&gt;Hutchings&lt;/Author&gt;&lt;Year&gt;2000&lt;/Year&gt;&lt;RecNum&gt;103&lt;/RecNum&gt;&lt;record&gt;&lt;rec-number&gt;103&lt;/rec-number&gt;&lt;foreign-keys&gt;&lt;key app="EN" db-id="t9vwxezthxxfvuedrtl50500vredd0tt9d20"&gt;103&lt;/key&gt;&lt;/foreign-keys&gt;&lt;ref-type name="Book"&gt;6&lt;/ref-type&gt;&lt;contributors&gt;&lt;authors&gt;&lt;author&gt;Hutchings, Kevin&lt;/author&gt;&lt;/authors&gt;&lt;secondary-authors&gt;&lt;author&gt;Osborne, Colin&lt;/author&gt;&lt;author&gt;Johnston, John&lt;/author&gt;&lt;/secondary-authors&gt;&lt;/contributors&gt;&lt;titles&gt;&lt;title&gt;Classic Chemistry Experiments&lt;/title&gt;&lt;/titles&gt;&lt;dates&gt;&lt;year&gt;2000&lt;/year&gt;&lt;/dates&gt;&lt;pub-location&gt;London&lt;/pub-location&gt;&lt;publisher&gt;The Royal Chemistry Society&lt;/publisher&gt;&lt;urls&gt;&lt;/urls&gt;&lt;/record&gt;&lt;/Cite&gt;&lt;/EndNote&gt;</w:instrText>
      </w:r>
      <w:r w:rsidRPr="00111D30">
        <w:rPr>
          <w:rFonts w:ascii="Arial" w:hAnsi="Arial" w:cs="Arial"/>
        </w:rPr>
        <w:fldChar w:fldCharType="separate"/>
      </w:r>
      <w:r w:rsidRPr="00111D30">
        <w:rPr>
          <w:rFonts w:ascii="Arial" w:hAnsi="Arial" w:cs="Arial"/>
        </w:rPr>
        <w:t>(Hutchings, 2000)</w:t>
      </w:r>
      <w:r w:rsidRPr="00111D30">
        <w:rPr>
          <w:rFonts w:ascii="Arial" w:hAnsi="Arial" w:cs="Arial"/>
        </w:rPr>
        <w:fldChar w:fldCharType="end"/>
      </w:r>
      <w:r w:rsidRPr="00111D30">
        <w:rPr>
          <w:rFonts w:ascii="Arial" w:hAnsi="Arial" w:cs="Arial"/>
        </w:rPr>
        <w:t>.</w:t>
      </w:r>
    </w:p>
    <w:p w:rsidR="00507351" w:rsidRPr="00111D30" w:rsidRDefault="00507351" w:rsidP="00507351">
      <w:pPr>
        <w:spacing w:line="360" w:lineRule="auto"/>
        <w:rPr>
          <w:rFonts w:ascii="Arial" w:hAnsi="Arial" w:cs="Arial"/>
        </w:rPr>
      </w:pPr>
    </w:p>
    <w:p w:rsidR="00507351" w:rsidRPr="00111D30" w:rsidRDefault="00507351" w:rsidP="00507351">
      <w:pPr>
        <w:spacing w:line="360" w:lineRule="auto"/>
        <w:rPr>
          <w:rFonts w:ascii="Arial" w:hAnsi="Arial" w:cs="Arial"/>
        </w:rPr>
      </w:pPr>
      <w:r w:rsidRPr="00111D30">
        <w:rPr>
          <w:rFonts w:ascii="Arial" w:hAnsi="Arial" w:cs="Arial"/>
          <w:b/>
        </w:rPr>
        <w:t>Safety Information Websites</w:t>
      </w:r>
      <w:r w:rsidRPr="00111D30">
        <w:rPr>
          <w:rFonts w:ascii="Arial" w:hAnsi="Arial" w:cs="Arial"/>
        </w:rPr>
        <w:t>:</w:t>
      </w:r>
    </w:p>
    <w:p w:rsidR="00507351" w:rsidRPr="009839F4" w:rsidRDefault="00507351" w:rsidP="00507351">
      <w:pPr>
        <w:pStyle w:val="ListParagraph"/>
        <w:numPr>
          <w:ilvl w:val="0"/>
          <w:numId w:val="5"/>
        </w:numPr>
        <w:spacing w:line="360" w:lineRule="auto"/>
        <w:rPr>
          <w:rFonts w:ascii="Arial" w:hAnsi="Arial" w:cs="Arial"/>
        </w:rPr>
      </w:pPr>
      <w:r w:rsidRPr="009839F4">
        <w:rPr>
          <w:rFonts w:ascii="Arial" w:hAnsi="Arial" w:cs="Arial"/>
        </w:rPr>
        <w:t>Practical guidance on risk management in the laboratory.</w:t>
      </w:r>
    </w:p>
    <w:p w:rsidR="00507351" w:rsidRPr="00111D30" w:rsidRDefault="00507351" w:rsidP="00507351">
      <w:pPr>
        <w:spacing w:line="360" w:lineRule="auto"/>
        <w:rPr>
          <w:rFonts w:ascii="Arial" w:hAnsi="Arial" w:cs="Arial"/>
        </w:rPr>
      </w:pPr>
      <w:hyperlink r:id="rId7" w:history="1">
        <w:r w:rsidRPr="00111D30">
          <w:rPr>
            <w:rStyle w:val="Hyperlink"/>
            <w:rFonts w:ascii="Arial" w:hAnsi="Arial" w:cs="Arial"/>
          </w:rPr>
          <w:t>http://www.hse.gov.uk/education/labguide.htm</w:t>
        </w:r>
      </w:hyperlink>
    </w:p>
    <w:p w:rsidR="00507351" w:rsidRPr="009839F4" w:rsidRDefault="00507351" w:rsidP="00507351">
      <w:pPr>
        <w:pStyle w:val="ListParagraph"/>
        <w:numPr>
          <w:ilvl w:val="0"/>
          <w:numId w:val="5"/>
        </w:numPr>
        <w:spacing w:line="360" w:lineRule="auto"/>
        <w:rPr>
          <w:rFonts w:ascii="Arial" w:hAnsi="Arial" w:cs="Arial"/>
        </w:rPr>
      </w:pPr>
      <w:r w:rsidRPr="009839F4">
        <w:rPr>
          <w:rFonts w:ascii="Arial" w:hAnsi="Arial" w:cs="Arial"/>
        </w:rPr>
        <w:t>University of Melbourne School of Chemistry chemical safety site</w:t>
      </w:r>
    </w:p>
    <w:p w:rsidR="00507351" w:rsidRPr="00111D30" w:rsidRDefault="00507351" w:rsidP="00507351">
      <w:pPr>
        <w:spacing w:line="360" w:lineRule="auto"/>
        <w:rPr>
          <w:rFonts w:ascii="Arial" w:hAnsi="Arial" w:cs="Arial"/>
        </w:rPr>
      </w:pPr>
      <w:hyperlink r:id="rId8" w:history="1">
        <w:r w:rsidRPr="00111D30">
          <w:rPr>
            <w:rStyle w:val="Hyperlink"/>
            <w:rFonts w:ascii="Arial" w:hAnsi="Arial" w:cs="Arial"/>
          </w:rPr>
          <w:t>http://safety.chemistry.unimelb.edu.au/Chemsafety.php</w:t>
        </w:r>
      </w:hyperlink>
    </w:p>
    <w:p w:rsidR="00507351" w:rsidRPr="009839F4" w:rsidRDefault="00507351" w:rsidP="00507351">
      <w:pPr>
        <w:pStyle w:val="ListParagraph"/>
        <w:numPr>
          <w:ilvl w:val="0"/>
          <w:numId w:val="5"/>
        </w:numPr>
        <w:spacing w:line="360" w:lineRule="auto"/>
        <w:rPr>
          <w:rFonts w:ascii="Arial" w:hAnsi="Arial" w:cs="Arial"/>
        </w:rPr>
      </w:pPr>
      <w:r w:rsidRPr="009839F4">
        <w:rPr>
          <w:rFonts w:ascii="Arial" w:hAnsi="Arial" w:cs="Arial"/>
        </w:rPr>
        <w:t>Chemical safety in schools</w:t>
      </w:r>
    </w:p>
    <w:p w:rsidR="00507351" w:rsidRPr="00111D30" w:rsidRDefault="00507351" w:rsidP="00507351">
      <w:pPr>
        <w:spacing w:line="360" w:lineRule="auto"/>
        <w:rPr>
          <w:rFonts w:ascii="Arial" w:hAnsi="Arial" w:cs="Arial"/>
        </w:rPr>
      </w:pPr>
      <w:hyperlink r:id="rId9" w:history="1">
        <w:r w:rsidRPr="00111D30">
          <w:rPr>
            <w:rStyle w:val="Hyperlink"/>
            <w:rFonts w:ascii="Arial" w:hAnsi="Arial" w:cs="Arial"/>
          </w:rPr>
          <w:t>http://www.curriculumsupport.education.nsw.gov.au/primary/scitech/safety/index.htm</w:t>
        </w:r>
      </w:hyperlink>
    </w:p>
    <w:p w:rsidR="00507351" w:rsidRPr="009839F4" w:rsidRDefault="00507351" w:rsidP="00507351">
      <w:pPr>
        <w:pStyle w:val="ListParagraph"/>
        <w:numPr>
          <w:ilvl w:val="0"/>
          <w:numId w:val="5"/>
        </w:numPr>
        <w:spacing w:line="360" w:lineRule="auto"/>
        <w:rPr>
          <w:rFonts w:ascii="Arial" w:hAnsi="Arial" w:cs="Arial"/>
        </w:rPr>
      </w:pPr>
      <w:r w:rsidRPr="009839F4">
        <w:rPr>
          <w:rFonts w:ascii="Arial" w:hAnsi="Arial" w:cs="Arial"/>
        </w:rPr>
        <w:t>MSDS Australia</w:t>
      </w:r>
    </w:p>
    <w:p w:rsidR="00507351" w:rsidRPr="00111D30" w:rsidRDefault="00507351" w:rsidP="00507351">
      <w:pPr>
        <w:spacing w:line="360" w:lineRule="auto"/>
        <w:rPr>
          <w:rFonts w:ascii="Arial" w:hAnsi="Arial" w:cs="Arial"/>
        </w:rPr>
      </w:pPr>
      <w:hyperlink r:id="rId10" w:history="1">
        <w:r w:rsidRPr="00111D30">
          <w:rPr>
            <w:rStyle w:val="Hyperlink"/>
            <w:rFonts w:ascii="Arial" w:hAnsi="Arial" w:cs="Arial"/>
          </w:rPr>
          <w:t>http://www.msds.com.au/</w:t>
        </w:r>
      </w:hyperlink>
    </w:p>
    <w:p w:rsidR="00507351" w:rsidRPr="00111D30" w:rsidRDefault="00507351" w:rsidP="00507351">
      <w:pPr>
        <w:spacing w:line="360" w:lineRule="auto"/>
        <w:rPr>
          <w:rFonts w:ascii="Arial" w:hAnsi="Arial" w:cs="Arial"/>
          <w:b/>
        </w:rPr>
      </w:pPr>
    </w:p>
    <w:p w:rsidR="00507351" w:rsidRPr="00111D30" w:rsidRDefault="00507351" w:rsidP="00507351">
      <w:pPr>
        <w:spacing w:line="360" w:lineRule="auto"/>
        <w:rPr>
          <w:rFonts w:ascii="Arial" w:hAnsi="Arial" w:cs="Arial"/>
        </w:rPr>
      </w:pPr>
      <w:r w:rsidRPr="00111D30">
        <w:rPr>
          <w:rFonts w:ascii="Arial" w:hAnsi="Arial" w:cs="Arial"/>
          <w:b/>
        </w:rPr>
        <w:t>Other Websites</w:t>
      </w:r>
      <w:r w:rsidRPr="00111D30">
        <w:rPr>
          <w:rFonts w:ascii="Arial" w:hAnsi="Arial" w:cs="Arial"/>
        </w:rPr>
        <w:t>:</w:t>
      </w:r>
    </w:p>
    <w:p w:rsidR="00507351" w:rsidRPr="009839F4" w:rsidRDefault="00507351" w:rsidP="00507351">
      <w:pPr>
        <w:pStyle w:val="ListParagraph"/>
        <w:numPr>
          <w:ilvl w:val="0"/>
          <w:numId w:val="5"/>
        </w:numPr>
        <w:spacing w:line="360" w:lineRule="auto"/>
        <w:rPr>
          <w:rFonts w:ascii="Arial" w:hAnsi="Arial" w:cs="Arial"/>
        </w:rPr>
      </w:pPr>
      <w:r w:rsidRPr="009839F4">
        <w:rPr>
          <w:rFonts w:ascii="Arial" w:hAnsi="Arial" w:cs="Arial"/>
        </w:rPr>
        <w:t>Caltex oil refinery</w:t>
      </w:r>
    </w:p>
    <w:p w:rsidR="00507351" w:rsidRPr="00C477AE" w:rsidRDefault="00507351" w:rsidP="00507351">
      <w:pPr>
        <w:spacing w:line="360" w:lineRule="auto"/>
        <w:rPr>
          <w:rFonts w:ascii="Arial" w:hAnsi="Arial" w:cs="Arial"/>
        </w:rPr>
      </w:pPr>
      <w:hyperlink r:id="rId11" w:history="1">
        <w:r w:rsidRPr="00C477AE">
          <w:rPr>
            <w:rStyle w:val="Hyperlink"/>
            <w:rFonts w:ascii="Arial" w:hAnsi="Arial" w:cs="Arial"/>
          </w:rPr>
          <w:t>http://www.caltex.com.au/about_facts.asp</w:t>
        </w:r>
      </w:hyperlink>
    </w:p>
    <w:p w:rsidR="00507351" w:rsidRPr="009839F4" w:rsidRDefault="00507351" w:rsidP="00507351">
      <w:pPr>
        <w:pStyle w:val="ListParagraph"/>
        <w:numPr>
          <w:ilvl w:val="0"/>
          <w:numId w:val="5"/>
        </w:numPr>
        <w:spacing w:line="360" w:lineRule="auto"/>
        <w:rPr>
          <w:rFonts w:ascii="Arial" w:hAnsi="Arial" w:cs="Arial"/>
        </w:rPr>
      </w:pPr>
      <w:r w:rsidRPr="009839F4">
        <w:rPr>
          <w:rFonts w:ascii="Arial" w:hAnsi="Arial" w:cs="Arial"/>
        </w:rPr>
        <w:t>Australian Institute of Petroleum</w:t>
      </w:r>
    </w:p>
    <w:p w:rsidR="00507351" w:rsidRPr="00C477AE" w:rsidRDefault="00507351" w:rsidP="00507351">
      <w:pPr>
        <w:spacing w:line="360" w:lineRule="auto"/>
        <w:rPr>
          <w:rFonts w:ascii="Arial" w:hAnsi="Arial" w:cs="Arial"/>
        </w:rPr>
      </w:pPr>
      <w:hyperlink r:id="rId12" w:history="1">
        <w:r w:rsidRPr="00C477AE">
          <w:rPr>
            <w:rStyle w:val="Hyperlink"/>
            <w:rFonts w:ascii="Arial" w:hAnsi="Arial" w:cs="Arial"/>
          </w:rPr>
          <w:t>http://www.aip.com.au/industry/fact_refine.htm</w:t>
        </w:r>
      </w:hyperlink>
    </w:p>
    <w:p w:rsidR="00507351" w:rsidRPr="009839F4" w:rsidRDefault="00507351" w:rsidP="00507351">
      <w:pPr>
        <w:pStyle w:val="ListParagraph"/>
        <w:numPr>
          <w:ilvl w:val="0"/>
          <w:numId w:val="5"/>
        </w:numPr>
        <w:spacing w:line="360" w:lineRule="auto"/>
        <w:rPr>
          <w:rFonts w:ascii="Arial" w:hAnsi="Arial" w:cs="Arial"/>
        </w:rPr>
      </w:pPr>
      <w:r w:rsidRPr="009839F4">
        <w:rPr>
          <w:rFonts w:ascii="Arial" w:hAnsi="Arial" w:cs="Arial"/>
        </w:rPr>
        <w:t>HSC Online</w:t>
      </w:r>
    </w:p>
    <w:p w:rsidR="00507351" w:rsidRPr="00C477AE" w:rsidRDefault="00507351" w:rsidP="00507351">
      <w:pPr>
        <w:spacing w:line="360" w:lineRule="auto"/>
        <w:rPr>
          <w:rFonts w:ascii="Arial" w:hAnsi="Arial" w:cs="Arial"/>
        </w:rPr>
      </w:pPr>
      <w:hyperlink r:id="rId13" w:history="1">
        <w:r w:rsidRPr="00C477AE">
          <w:rPr>
            <w:rStyle w:val="Hyperlink"/>
            <w:rFonts w:ascii="Arial" w:hAnsi="Arial" w:cs="Arial"/>
          </w:rPr>
          <w:t>http://www.hsc.csu.edu.au/chemistry/core/identification/chem921/chem921net.html</w:t>
        </w:r>
      </w:hyperlink>
    </w:p>
    <w:p w:rsidR="00507351" w:rsidRPr="009839F4" w:rsidRDefault="00507351" w:rsidP="00507351">
      <w:pPr>
        <w:pStyle w:val="ListParagraph"/>
        <w:numPr>
          <w:ilvl w:val="0"/>
          <w:numId w:val="5"/>
        </w:numPr>
        <w:spacing w:line="360" w:lineRule="auto"/>
        <w:rPr>
          <w:rFonts w:ascii="Arial" w:hAnsi="Arial" w:cs="Arial"/>
        </w:rPr>
      </w:pPr>
      <w:r w:rsidRPr="009839F4">
        <w:rPr>
          <w:rFonts w:ascii="Arial" w:hAnsi="Arial" w:cs="Arial"/>
        </w:rPr>
        <w:t>National Geographic</w:t>
      </w:r>
    </w:p>
    <w:p w:rsidR="00507351" w:rsidRPr="00C477AE" w:rsidRDefault="00507351" w:rsidP="00507351">
      <w:pPr>
        <w:spacing w:line="360" w:lineRule="auto"/>
        <w:rPr>
          <w:rFonts w:ascii="Arial" w:hAnsi="Arial" w:cs="Arial"/>
        </w:rPr>
      </w:pPr>
      <w:hyperlink r:id="rId14" w:history="1">
        <w:r w:rsidRPr="00C477AE">
          <w:rPr>
            <w:rStyle w:val="Hyperlink"/>
            <w:rFonts w:ascii="Arial" w:hAnsi="Arial" w:cs="Arial"/>
          </w:rPr>
          <w:t>http://www.nationalgeographic.com/index.html</w:t>
        </w:r>
      </w:hyperlink>
    </w:p>
    <w:p w:rsidR="00507351" w:rsidRPr="009839F4" w:rsidRDefault="00507351" w:rsidP="00507351">
      <w:pPr>
        <w:pStyle w:val="ListParagraph"/>
        <w:numPr>
          <w:ilvl w:val="0"/>
          <w:numId w:val="5"/>
        </w:numPr>
        <w:spacing w:line="360" w:lineRule="auto"/>
        <w:rPr>
          <w:rFonts w:ascii="Arial" w:hAnsi="Arial" w:cs="Arial"/>
        </w:rPr>
      </w:pPr>
      <w:r w:rsidRPr="009839F4">
        <w:rPr>
          <w:rFonts w:ascii="Arial" w:hAnsi="Arial" w:cs="Arial"/>
        </w:rPr>
        <w:t>Chemical of the week</w:t>
      </w:r>
    </w:p>
    <w:p w:rsidR="00507351" w:rsidRPr="00C477AE" w:rsidRDefault="00507351" w:rsidP="00507351">
      <w:pPr>
        <w:spacing w:line="360" w:lineRule="auto"/>
        <w:rPr>
          <w:rFonts w:ascii="Arial" w:hAnsi="Arial" w:cs="Arial"/>
        </w:rPr>
      </w:pPr>
      <w:hyperlink r:id="rId15" w:history="1">
        <w:r w:rsidRPr="00C477AE">
          <w:rPr>
            <w:rStyle w:val="Hyperlink"/>
            <w:rFonts w:ascii="Arial" w:hAnsi="Arial" w:cs="Arial"/>
          </w:rPr>
          <w:t>http://scifun.chem.wisc.edu/CHEMWEEK/chemweek.html?</w:t>
        </w:r>
      </w:hyperlink>
    </w:p>
    <w:p w:rsidR="00507351" w:rsidRPr="009839F4" w:rsidRDefault="00507351" w:rsidP="00507351">
      <w:pPr>
        <w:pStyle w:val="ListParagraph"/>
        <w:numPr>
          <w:ilvl w:val="0"/>
          <w:numId w:val="5"/>
        </w:numPr>
        <w:spacing w:line="360" w:lineRule="auto"/>
        <w:rPr>
          <w:rFonts w:ascii="Arial" w:hAnsi="Arial" w:cs="Arial"/>
        </w:rPr>
      </w:pPr>
      <w:r w:rsidRPr="009839F4">
        <w:rPr>
          <w:rFonts w:ascii="Arial" w:hAnsi="Arial" w:cs="Arial"/>
        </w:rPr>
        <w:t>Nuclear Chemistry</w:t>
      </w:r>
    </w:p>
    <w:p w:rsidR="00507351" w:rsidRPr="00C477AE" w:rsidRDefault="00507351" w:rsidP="00507351">
      <w:pPr>
        <w:spacing w:line="360" w:lineRule="auto"/>
        <w:rPr>
          <w:rFonts w:ascii="Arial" w:hAnsi="Arial" w:cs="Arial"/>
        </w:rPr>
      </w:pPr>
      <w:hyperlink r:id="rId16" w:history="1">
        <w:r w:rsidRPr="00C477AE">
          <w:rPr>
            <w:rStyle w:val="Hyperlink"/>
            <w:rFonts w:ascii="Arial" w:hAnsi="Arial" w:cs="Arial"/>
          </w:rPr>
          <w:t>http://chemed.chem.purdue.edu/genchem/topicreview/bp/ch23/history.php</w:t>
        </w:r>
      </w:hyperlink>
    </w:p>
    <w:p w:rsidR="00507351" w:rsidRPr="009839F4" w:rsidRDefault="00507351" w:rsidP="00507351">
      <w:pPr>
        <w:pStyle w:val="ListParagraph"/>
        <w:numPr>
          <w:ilvl w:val="0"/>
          <w:numId w:val="5"/>
        </w:numPr>
        <w:spacing w:line="360" w:lineRule="auto"/>
        <w:rPr>
          <w:rFonts w:ascii="Arial" w:hAnsi="Arial" w:cs="Arial"/>
        </w:rPr>
      </w:pPr>
      <w:r w:rsidRPr="009839F4">
        <w:rPr>
          <w:rFonts w:ascii="Arial" w:hAnsi="Arial" w:cs="Arial"/>
        </w:rPr>
        <w:t>The Living Textbook of Nuclear Chemistry</w:t>
      </w:r>
    </w:p>
    <w:p w:rsidR="00507351" w:rsidRPr="00C477AE" w:rsidRDefault="00507351" w:rsidP="00507351">
      <w:pPr>
        <w:spacing w:line="360" w:lineRule="auto"/>
        <w:rPr>
          <w:rFonts w:ascii="Arial" w:hAnsi="Arial" w:cs="Arial"/>
        </w:rPr>
      </w:pPr>
      <w:hyperlink r:id="rId17" w:history="1">
        <w:r w:rsidRPr="00C477AE">
          <w:rPr>
            <w:rStyle w:val="Hyperlink"/>
            <w:rFonts w:ascii="Arial" w:hAnsi="Arial" w:cs="Arial"/>
          </w:rPr>
          <w:t>http://livingtextbook.oregonstate.edu/</w:t>
        </w:r>
      </w:hyperlink>
    </w:p>
    <w:p w:rsidR="00507351" w:rsidRPr="009839F4" w:rsidRDefault="00507351" w:rsidP="00507351">
      <w:pPr>
        <w:pStyle w:val="ListParagraph"/>
        <w:numPr>
          <w:ilvl w:val="0"/>
          <w:numId w:val="5"/>
        </w:numPr>
        <w:spacing w:line="360" w:lineRule="auto"/>
        <w:rPr>
          <w:rFonts w:ascii="Arial" w:hAnsi="Arial" w:cs="Arial"/>
        </w:rPr>
      </w:pPr>
      <w:r w:rsidRPr="009839F4">
        <w:rPr>
          <w:rFonts w:ascii="Arial" w:hAnsi="Arial" w:cs="Arial"/>
        </w:rPr>
        <w:t>Experiments in Electrochemistry</w:t>
      </w:r>
    </w:p>
    <w:p w:rsidR="00507351" w:rsidRPr="00C477AE" w:rsidRDefault="00507351" w:rsidP="00507351">
      <w:pPr>
        <w:spacing w:line="360" w:lineRule="auto"/>
        <w:rPr>
          <w:rFonts w:ascii="Arial" w:hAnsi="Arial" w:cs="Arial"/>
        </w:rPr>
      </w:pPr>
      <w:hyperlink r:id="rId18" w:history="1">
        <w:r w:rsidRPr="00C477AE">
          <w:rPr>
            <w:rStyle w:val="Hyperlink"/>
            <w:rFonts w:ascii="Arial" w:hAnsi="Arial" w:cs="Arial"/>
          </w:rPr>
          <w:t>http://www.funsci.com/fun3_en/electro/electro.htm</w:t>
        </w:r>
      </w:hyperlink>
    </w:p>
    <w:p w:rsidR="00507351" w:rsidRDefault="00507351" w:rsidP="00507351">
      <w:pPr>
        <w:spacing w:line="360" w:lineRule="auto"/>
        <w:rPr>
          <w:rFonts w:ascii="Arial" w:hAnsi="Arial" w:cs="Arial"/>
        </w:rPr>
      </w:pPr>
    </w:p>
    <w:p w:rsidR="00507351" w:rsidRDefault="00507351" w:rsidP="00507351">
      <w:pPr>
        <w:pStyle w:val="ListParagraph"/>
        <w:numPr>
          <w:ilvl w:val="0"/>
          <w:numId w:val="5"/>
        </w:numPr>
        <w:spacing w:line="360" w:lineRule="auto"/>
        <w:rPr>
          <w:rFonts w:ascii="Arial" w:hAnsi="Arial" w:cs="Arial"/>
        </w:rPr>
        <w:sectPr w:rsidR="00507351" w:rsidSect="00507351">
          <w:pgSz w:w="11899" w:h="16838"/>
          <w:pgMar w:top="1152" w:right="1152" w:bottom="1296" w:left="1152" w:header="706" w:footer="706" w:gutter="0"/>
          <w:cols w:space="708"/>
        </w:sectPr>
      </w:pPr>
    </w:p>
    <w:p w:rsidR="00507351" w:rsidRPr="009839F4" w:rsidRDefault="00507351" w:rsidP="00507351">
      <w:pPr>
        <w:pStyle w:val="ListParagraph"/>
        <w:numPr>
          <w:ilvl w:val="0"/>
          <w:numId w:val="5"/>
        </w:numPr>
        <w:spacing w:line="360" w:lineRule="auto"/>
        <w:rPr>
          <w:rFonts w:ascii="Arial" w:hAnsi="Arial" w:cs="Arial"/>
        </w:rPr>
      </w:pPr>
      <w:r w:rsidRPr="009839F4">
        <w:rPr>
          <w:rFonts w:ascii="Arial" w:hAnsi="Arial" w:cs="Arial"/>
        </w:rPr>
        <w:lastRenderedPageBreak/>
        <w:t>All about Electrochemistry</w:t>
      </w:r>
    </w:p>
    <w:p w:rsidR="00507351" w:rsidRPr="00C477AE" w:rsidRDefault="00507351" w:rsidP="00507351">
      <w:pPr>
        <w:spacing w:line="360" w:lineRule="auto"/>
        <w:rPr>
          <w:rFonts w:ascii="Arial" w:hAnsi="Arial" w:cs="Arial"/>
        </w:rPr>
      </w:pPr>
      <w:hyperlink r:id="rId19" w:history="1">
        <w:r w:rsidRPr="00C477AE">
          <w:rPr>
            <w:rStyle w:val="Hyperlink"/>
            <w:rFonts w:ascii="Arial" w:hAnsi="Arial" w:cs="Arial"/>
          </w:rPr>
          <w:t>http://www.chem1.com/acad/webtext/elchem/</w:t>
        </w:r>
      </w:hyperlink>
    </w:p>
    <w:p w:rsidR="00507351" w:rsidRPr="009839F4" w:rsidRDefault="00507351" w:rsidP="00507351">
      <w:pPr>
        <w:pStyle w:val="ListParagraph"/>
        <w:numPr>
          <w:ilvl w:val="0"/>
          <w:numId w:val="5"/>
        </w:numPr>
        <w:spacing w:line="360" w:lineRule="auto"/>
        <w:rPr>
          <w:rFonts w:ascii="Arial" w:hAnsi="Arial" w:cs="Arial"/>
        </w:rPr>
      </w:pPr>
      <w:r w:rsidRPr="009839F4">
        <w:rPr>
          <w:rFonts w:ascii="Arial" w:hAnsi="Arial" w:cs="Arial"/>
        </w:rPr>
        <w:t>Biopolymers</w:t>
      </w:r>
    </w:p>
    <w:p w:rsidR="00507351" w:rsidRPr="00C477AE" w:rsidRDefault="00507351" w:rsidP="00507351">
      <w:pPr>
        <w:spacing w:line="360" w:lineRule="auto"/>
        <w:rPr>
          <w:rFonts w:ascii="Arial" w:hAnsi="Arial" w:cs="Arial"/>
        </w:rPr>
      </w:pPr>
      <w:hyperlink r:id="rId20" w:history="1">
        <w:r w:rsidRPr="00C477AE">
          <w:rPr>
            <w:rStyle w:val="Hyperlink"/>
            <w:rFonts w:ascii="Arial" w:hAnsi="Arial" w:cs="Arial"/>
          </w:rPr>
          <w:t>http://www.biopolymer.net/</w:t>
        </w:r>
      </w:hyperlink>
    </w:p>
    <w:p w:rsidR="00507351" w:rsidRPr="009839F4" w:rsidRDefault="00507351" w:rsidP="00507351">
      <w:pPr>
        <w:pStyle w:val="ListParagraph"/>
        <w:numPr>
          <w:ilvl w:val="0"/>
          <w:numId w:val="5"/>
        </w:numPr>
        <w:spacing w:line="360" w:lineRule="auto"/>
        <w:rPr>
          <w:rFonts w:ascii="Arial" w:hAnsi="Arial" w:cs="Arial"/>
        </w:rPr>
      </w:pPr>
      <w:r w:rsidRPr="009839F4">
        <w:rPr>
          <w:rFonts w:ascii="Arial" w:hAnsi="Arial" w:cs="Arial"/>
        </w:rPr>
        <w:t>American Coalition for Ethanol</w:t>
      </w:r>
    </w:p>
    <w:p w:rsidR="00507351" w:rsidRPr="00C477AE" w:rsidRDefault="00507351" w:rsidP="00507351">
      <w:pPr>
        <w:spacing w:line="360" w:lineRule="auto"/>
        <w:rPr>
          <w:rFonts w:ascii="Arial" w:hAnsi="Arial" w:cs="Arial"/>
        </w:rPr>
      </w:pPr>
      <w:hyperlink r:id="rId21" w:history="1">
        <w:r w:rsidRPr="00C477AE">
          <w:rPr>
            <w:rStyle w:val="Hyperlink"/>
            <w:rFonts w:ascii="Arial" w:hAnsi="Arial" w:cs="Arial"/>
          </w:rPr>
          <w:t>http://www.ethanol.org/</w:t>
        </w:r>
      </w:hyperlink>
    </w:p>
    <w:p w:rsidR="00507351" w:rsidRPr="009839F4" w:rsidRDefault="00507351" w:rsidP="00507351">
      <w:pPr>
        <w:pStyle w:val="ListParagraph"/>
        <w:numPr>
          <w:ilvl w:val="0"/>
          <w:numId w:val="5"/>
        </w:numPr>
        <w:spacing w:line="360" w:lineRule="auto"/>
        <w:rPr>
          <w:rFonts w:ascii="Arial" w:hAnsi="Arial" w:cs="Arial"/>
        </w:rPr>
      </w:pPr>
      <w:r w:rsidRPr="009839F4">
        <w:rPr>
          <w:rFonts w:ascii="Arial" w:hAnsi="Arial" w:cs="Arial"/>
        </w:rPr>
        <w:t>How stuff works</w:t>
      </w:r>
    </w:p>
    <w:p w:rsidR="00507351" w:rsidRPr="00C477AE" w:rsidRDefault="00507351" w:rsidP="00507351">
      <w:pPr>
        <w:spacing w:line="360" w:lineRule="auto"/>
        <w:rPr>
          <w:rFonts w:ascii="Arial" w:hAnsi="Arial" w:cs="Arial"/>
        </w:rPr>
      </w:pPr>
      <w:hyperlink r:id="rId22" w:history="1">
        <w:r w:rsidRPr="00C477AE">
          <w:rPr>
            <w:rStyle w:val="Hyperlink"/>
            <w:rFonts w:ascii="Arial" w:hAnsi="Arial" w:cs="Arial"/>
          </w:rPr>
          <w:t>http://www.howstuffworks.com/</w:t>
        </w:r>
      </w:hyperlink>
    </w:p>
    <w:p w:rsidR="00507351" w:rsidRPr="009839F4" w:rsidRDefault="00507351" w:rsidP="00507351">
      <w:pPr>
        <w:pStyle w:val="ListParagraph"/>
        <w:numPr>
          <w:ilvl w:val="0"/>
          <w:numId w:val="5"/>
        </w:numPr>
        <w:spacing w:line="360" w:lineRule="auto"/>
        <w:rPr>
          <w:rFonts w:ascii="Arial" w:hAnsi="Arial" w:cs="Arial"/>
        </w:rPr>
      </w:pPr>
      <w:r w:rsidRPr="009839F4">
        <w:rPr>
          <w:rFonts w:ascii="Arial" w:hAnsi="Arial" w:cs="Arial"/>
        </w:rPr>
        <w:t>Radioactivity and radioisotopes</w:t>
      </w:r>
    </w:p>
    <w:p w:rsidR="00507351" w:rsidRPr="00C477AE" w:rsidRDefault="00507351" w:rsidP="00507351">
      <w:pPr>
        <w:spacing w:line="360" w:lineRule="auto"/>
        <w:rPr>
          <w:rFonts w:ascii="Arial" w:hAnsi="Arial" w:cs="Arial"/>
        </w:rPr>
      </w:pPr>
      <w:hyperlink r:id="rId23" w:history="1">
        <w:r w:rsidRPr="00BE3F72">
          <w:rPr>
            <w:rStyle w:val="Hyperlink"/>
            <w:rFonts w:ascii="Arial" w:hAnsi="Arial" w:cs="Arial"/>
          </w:rPr>
          <w:t>http://www.ndtd.org/EducationResources/HighSchool/Radiography/radioactivity.htm</w:t>
        </w:r>
      </w:hyperlink>
    </w:p>
    <w:p w:rsidR="00507351" w:rsidRPr="009839F4" w:rsidRDefault="00507351" w:rsidP="00507351">
      <w:pPr>
        <w:pStyle w:val="ListParagraph"/>
        <w:numPr>
          <w:ilvl w:val="0"/>
          <w:numId w:val="5"/>
        </w:numPr>
        <w:spacing w:line="360" w:lineRule="auto"/>
        <w:rPr>
          <w:rFonts w:ascii="Arial" w:hAnsi="Arial" w:cs="Arial"/>
        </w:rPr>
      </w:pPr>
      <w:r w:rsidRPr="009839F4">
        <w:rPr>
          <w:rFonts w:ascii="Arial" w:hAnsi="Arial" w:cs="Arial"/>
        </w:rPr>
        <w:t>CLI resources for production of materials</w:t>
      </w:r>
    </w:p>
    <w:p w:rsidR="00507351" w:rsidRPr="00C477AE" w:rsidRDefault="00507351" w:rsidP="00507351">
      <w:pPr>
        <w:spacing w:line="360" w:lineRule="auto"/>
        <w:rPr>
          <w:rFonts w:ascii="Arial" w:hAnsi="Arial" w:cs="Arial"/>
        </w:rPr>
      </w:pPr>
      <w:hyperlink r:id="rId24" w:history="1">
        <w:r w:rsidRPr="00C477AE">
          <w:rPr>
            <w:rStyle w:val="Hyperlink"/>
            <w:rFonts w:ascii="Arial" w:hAnsi="Arial" w:cs="Arial"/>
          </w:rPr>
          <w:t>http://www.lmpc.edu.au/c_linkList.php?KLA=Science&amp;LEVEL=Stage%206%20Chemistry&amp;CFRAME=Production%20of%20materials</w:t>
        </w:r>
      </w:hyperlink>
    </w:p>
    <w:p w:rsidR="00507351" w:rsidRPr="009839F4" w:rsidRDefault="00507351" w:rsidP="00507351">
      <w:pPr>
        <w:pStyle w:val="ListParagraph"/>
        <w:numPr>
          <w:ilvl w:val="0"/>
          <w:numId w:val="5"/>
        </w:numPr>
        <w:spacing w:line="360" w:lineRule="auto"/>
        <w:rPr>
          <w:rFonts w:ascii="Arial" w:hAnsi="Arial" w:cs="Arial"/>
        </w:rPr>
      </w:pPr>
      <w:r w:rsidRPr="009839F4">
        <w:rPr>
          <w:rFonts w:ascii="Arial" w:hAnsi="Arial" w:cs="Arial"/>
        </w:rPr>
        <w:t>University of Sydney Uniserve science</w:t>
      </w:r>
    </w:p>
    <w:p w:rsidR="00507351" w:rsidRDefault="00507351" w:rsidP="00507351">
      <w:pPr>
        <w:spacing w:line="360" w:lineRule="auto"/>
        <w:rPr>
          <w:rFonts w:ascii="Arial" w:hAnsi="Arial" w:cs="Arial"/>
        </w:rPr>
      </w:pPr>
      <w:hyperlink r:id="rId25" w:history="1">
        <w:r w:rsidRPr="00BE3F72">
          <w:rPr>
            <w:rStyle w:val="Hyperlink"/>
            <w:rFonts w:ascii="Arial" w:hAnsi="Arial" w:cs="Arial"/>
          </w:rPr>
          <w:t>http://science.uniserve.edu.au/school/curric/stage6/chem/material.html</w:t>
        </w:r>
      </w:hyperlink>
    </w:p>
    <w:p w:rsidR="00507351" w:rsidRPr="009839F4" w:rsidRDefault="00507351" w:rsidP="00507351">
      <w:pPr>
        <w:pStyle w:val="ListParagraph"/>
        <w:numPr>
          <w:ilvl w:val="0"/>
          <w:numId w:val="5"/>
        </w:numPr>
        <w:spacing w:line="360" w:lineRule="auto"/>
        <w:rPr>
          <w:rFonts w:ascii="Arial" w:hAnsi="Arial" w:cs="Arial"/>
        </w:rPr>
      </w:pPr>
      <w:r w:rsidRPr="009839F4">
        <w:rPr>
          <w:rFonts w:ascii="Arial" w:hAnsi="Arial" w:cs="Arial"/>
        </w:rPr>
        <w:t>OTEN online</w:t>
      </w:r>
    </w:p>
    <w:p w:rsidR="00507351" w:rsidRDefault="00507351" w:rsidP="00507351">
      <w:pPr>
        <w:spacing w:line="360" w:lineRule="auto"/>
        <w:rPr>
          <w:rFonts w:ascii="Arial" w:hAnsi="Arial" w:cs="Arial"/>
        </w:rPr>
      </w:pPr>
      <w:hyperlink r:id="rId26" w:history="1">
        <w:r w:rsidRPr="00BE3F72">
          <w:rPr>
            <w:rStyle w:val="Hyperlink"/>
            <w:rFonts w:ascii="Arial" w:hAnsi="Arial" w:cs="Arial"/>
          </w:rPr>
          <w:t>http://www.lmpc.edu.au/smallFrameset.php?KLA=Science&amp;LEVEL=Stage%206%20Chemistry</w:t>
        </w:r>
      </w:hyperlink>
    </w:p>
    <w:p w:rsidR="00507351" w:rsidRPr="009839F4" w:rsidRDefault="00507351" w:rsidP="00507351">
      <w:pPr>
        <w:pStyle w:val="ListParagraph"/>
        <w:numPr>
          <w:ilvl w:val="0"/>
          <w:numId w:val="5"/>
        </w:numPr>
        <w:spacing w:line="360" w:lineRule="auto"/>
        <w:rPr>
          <w:rFonts w:ascii="Arial" w:hAnsi="Arial" w:cs="Arial"/>
        </w:rPr>
      </w:pPr>
      <w:r w:rsidRPr="009839F4">
        <w:rPr>
          <w:rFonts w:ascii="Arial" w:hAnsi="Arial" w:cs="Arial"/>
          <w:lang w:val="en-US"/>
        </w:rPr>
        <w:t>The discovery of radioactivity : The Dawn of the Nuclear Age</w:t>
      </w:r>
    </w:p>
    <w:p w:rsidR="00507351" w:rsidRPr="00111D30" w:rsidRDefault="00507351" w:rsidP="00507351">
      <w:pPr>
        <w:spacing w:line="360" w:lineRule="auto"/>
        <w:rPr>
          <w:rFonts w:ascii="Arial" w:hAnsi="Arial" w:cs="Arial"/>
        </w:rPr>
      </w:pPr>
      <w:hyperlink r:id="rId27" w:history="1">
        <w:r w:rsidRPr="00C477AE">
          <w:rPr>
            <w:rStyle w:val="Hyperlink"/>
            <w:rFonts w:ascii="Arial" w:hAnsi="Arial" w:cs="Arial"/>
            <w:bCs/>
            <w:lang w:val="en-US"/>
          </w:rPr>
          <w:t>http://www.accessexcellence.org/AE/AEC/CC/radioactivity.html</w:t>
        </w:r>
      </w:hyperlink>
    </w:p>
    <w:p w:rsidR="00507351" w:rsidRPr="009839F4" w:rsidRDefault="00507351" w:rsidP="00507351">
      <w:pPr>
        <w:pStyle w:val="ListParagraph"/>
        <w:numPr>
          <w:ilvl w:val="0"/>
          <w:numId w:val="5"/>
        </w:numPr>
        <w:spacing w:line="360" w:lineRule="auto"/>
        <w:rPr>
          <w:rFonts w:ascii="Arial" w:hAnsi="Arial" w:cs="Arial"/>
          <w:lang w:val="en-US"/>
        </w:rPr>
      </w:pPr>
      <w:r w:rsidRPr="009839F4">
        <w:rPr>
          <w:rFonts w:ascii="Arial" w:hAnsi="Arial" w:cs="Arial"/>
          <w:lang w:val="en-US"/>
        </w:rPr>
        <w:t xml:space="preserve">Radioisotopes in medicine </w:t>
      </w:r>
    </w:p>
    <w:p w:rsidR="00507351" w:rsidRDefault="00507351" w:rsidP="00507351">
      <w:pPr>
        <w:spacing w:line="360" w:lineRule="auto"/>
        <w:rPr>
          <w:rFonts w:ascii="Arial" w:hAnsi="Arial" w:cs="Arial"/>
          <w:lang w:val="en-US"/>
        </w:rPr>
      </w:pPr>
      <w:hyperlink r:id="rId28" w:history="1">
        <w:r w:rsidRPr="009839F4">
          <w:rPr>
            <w:rStyle w:val="Hyperlink"/>
            <w:rFonts w:ascii="Arial" w:hAnsi="Arial" w:cs="Arial"/>
            <w:bCs/>
            <w:lang w:val="en-US"/>
          </w:rPr>
          <w:t>http://www.uic.com.au/nip26.htm</w:t>
        </w:r>
      </w:hyperlink>
    </w:p>
    <w:p w:rsidR="00507351" w:rsidRPr="009839F4" w:rsidRDefault="00507351" w:rsidP="00507351">
      <w:pPr>
        <w:pStyle w:val="ListParagraph"/>
        <w:numPr>
          <w:ilvl w:val="0"/>
          <w:numId w:val="5"/>
        </w:numPr>
        <w:spacing w:line="360" w:lineRule="auto"/>
        <w:ind w:left="0" w:firstLine="360"/>
        <w:rPr>
          <w:rFonts w:ascii="Arial" w:hAnsi="Arial" w:cs="Arial"/>
          <w:lang w:val="en-US"/>
        </w:rPr>
      </w:pPr>
      <w:r w:rsidRPr="009839F4">
        <w:rPr>
          <w:rFonts w:ascii="Arial" w:hAnsi="Arial" w:cs="Arial"/>
          <w:lang w:val="en-US"/>
        </w:rPr>
        <w:t>information about various polymers</w:t>
      </w:r>
      <w:r w:rsidRPr="009839F4">
        <w:rPr>
          <w:rFonts w:ascii="Arial" w:hAnsi="Arial" w:cs="Arial"/>
          <w:lang w:val="en-US"/>
        </w:rPr>
        <w:br/>
      </w:r>
      <w:hyperlink r:id="rId29" w:history="1">
        <w:r w:rsidRPr="009839F4">
          <w:rPr>
            <w:rStyle w:val="Hyperlink"/>
            <w:rFonts w:ascii="Arial" w:hAnsi="Arial" w:cs="Arial"/>
            <w:bCs/>
            <w:lang w:val="en-US"/>
          </w:rPr>
          <w:t>http://www.psrc.usm.edu/macrog/floor2.htm</w:t>
        </w:r>
      </w:hyperlink>
      <w:r w:rsidRPr="009839F4">
        <w:rPr>
          <w:rFonts w:ascii="Arial" w:hAnsi="Arial" w:cs="Arial"/>
          <w:lang w:val="en-US"/>
        </w:rPr>
        <w:t xml:space="preserve"> </w:t>
      </w:r>
    </w:p>
    <w:p w:rsidR="00507351" w:rsidRPr="009839F4" w:rsidRDefault="00507351" w:rsidP="00507351">
      <w:pPr>
        <w:pStyle w:val="ListParagraph"/>
        <w:numPr>
          <w:ilvl w:val="0"/>
          <w:numId w:val="5"/>
        </w:numPr>
        <w:spacing w:line="360" w:lineRule="auto"/>
        <w:rPr>
          <w:rFonts w:ascii="Arial" w:hAnsi="Arial" w:cs="Arial"/>
          <w:lang w:val="en-US"/>
        </w:rPr>
      </w:pPr>
      <w:r w:rsidRPr="009839F4">
        <w:rPr>
          <w:rFonts w:ascii="Arial" w:hAnsi="Arial" w:cs="Arial"/>
          <w:lang w:val="en-US"/>
        </w:rPr>
        <w:t>How polymers are made</w:t>
      </w:r>
    </w:p>
    <w:p w:rsidR="00507351" w:rsidRDefault="00507351" w:rsidP="00507351">
      <w:pPr>
        <w:spacing w:line="360" w:lineRule="auto"/>
        <w:rPr>
          <w:rFonts w:ascii="Arial" w:hAnsi="Arial" w:cs="Arial"/>
          <w:bCs/>
          <w:lang w:val="en-US"/>
        </w:rPr>
      </w:pPr>
      <w:hyperlink r:id="rId30" w:history="1">
        <w:r w:rsidRPr="009839F4">
          <w:rPr>
            <w:rStyle w:val="Hyperlink"/>
            <w:rFonts w:ascii="Arial" w:hAnsi="Arial" w:cs="Arial"/>
            <w:bCs/>
            <w:lang w:val="en-US"/>
          </w:rPr>
          <w:t>http://www.psrc.usm.edu/macrog/floor4.htm</w:t>
        </w:r>
      </w:hyperlink>
    </w:p>
    <w:p w:rsidR="00507351" w:rsidRDefault="00507351" w:rsidP="00507351">
      <w:pPr>
        <w:pStyle w:val="ListParagraph"/>
        <w:numPr>
          <w:ilvl w:val="0"/>
          <w:numId w:val="6"/>
        </w:numPr>
        <w:spacing w:line="360" w:lineRule="auto"/>
        <w:rPr>
          <w:rFonts w:ascii="Arial" w:hAnsi="Arial" w:cs="Arial"/>
          <w:lang w:val="en-US"/>
        </w:rPr>
      </w:pPr>
      <w:r w:rsidRPr="009839F4">
        <w:rPr>
          <w:rFonts w:ascii="Arial" w:hAnsi="Arial" w:cs="Arial"/>
          <w:lang w:val="en-US"/>
        </w:rPr>
        <w:t>The Uses We Make of Polymers</w:t>
      </w:r>
    </w:p>
    <w:p w:rsidR="00507351" w:rsidRPr="009839F4" w:rsidRDefault="00507351" w:rsidP="00507351">
      <w:pPr>
        <w:spacing w:line="360" w:lineRule="auto"/>
        <w:rPr>
          <w:rFonts w:ascii="Arial" w:hAnsi="Arial" w:cs="Arial"/>
          <w:lang w:val="en-US"/>
        </w:rPr>
      </w:pPr>
      <w:hyperlink r:id="rId31" w:history="1">
        <w:r w:rsidRPr="009839F4">
          <w:rPr>
            <w:rStyle w:val="Hyperlink"/>
            <w:rFonts w:ascii="Arial" w:hAnsi="Arial" w:cs="Arial"/>
            <w:bCs/>
            <w:lang w:val="en-US"/>
          </w:rPr>
          <w:t>http://www.psrc.usm.edu/macrog/floor1.htm</w:t>
        </w:r>
      </w:hyperlink>
      <w:r w:rsidRPr="009839F4">
        <w:rPr>
          <w:rFonts w:ascii="Arial" w:hAnsi="Arial" w:cs="Arial"/>
          <w:lang w:val="en-US"/>
        </w:rPr>
        <w:t xml:space="preserve"> </w:t>
      </w:r>
    </w:p>
    <w:p w:rsidR="00507351" w:rsidRDefault="00507351" w:rsidP="00507351">
      <w:pPr>
        <w:pStyle w:val="ListParagraph"/>
        <w:numPr>
          <w:ilvl w:val="0"/>
          <w:numId w:val="5"/>
        </w:numPr>
        <w:spacing w:line="360" w:lineRule="auto"/>
        <w:rPr>
          <w:rFonts w:ascii="Arial" w:hAnsi="Arial" w:cs="Arial"/>
          <w:lang w:val="en-US"/>
        </w:rPr>
      </w:pPr>
      <w:r w:rsidRPr="009839F4">
        <w:rPr>
          <w:rFonts w:ascii="Arial" w:hAnsi="Arial" w:cs="Arial"/>
          <w:lang w:val="en-US"/>
        </w:rPr>
        <w:t>All About Polythene</w:t>
      </w:r>
    </w:p>
    <w:p w:rsidR="00507351" w:rsidRPr="009839F4" w:rsidRDefault="00507351" w:rsidP="00507351">
      <w:pPr>
        <w:spacing w:line="360" w:lineRule="auto"/>
        <w:rPr>
          <w:rFonts w:ascii="Arial" w:hAnsi="Arial" w:cs="Arial"/>
          <w:lang w:val="en-US"/>
        </w:rPr>
      </w:pPr>
      <w:hyperlink r:id="rId32" w:history="1">
        <w:r w:rsidRPr="009839F4">
          <w:rPr>
            <w:rStyle w:val="Hyperlink"/>
            <w:rFonts w:ascii="Arial" w:hAnsi="Arial" w:cs="Arial"/>
            <w:bCs/>
            <w:lang w:val="en-US"/>
          </w:rPr>
          <w:t>http://www.psrc.usm.edu/macrog/pe.htm</w:t>
        </w:r>
      </w:hyperlink>
    </w:p>
    <w:p w:rsidR="00507351" w:rsidRDefault="00507351" w:rsidP="00507351">
      <w:pPr>
        <w:pStyle w:val="ListParagraph"/>
        <w:numPr>
          <w:ilvl w:val="0"/>
          <w:numId w:val="5"/>
        </w:numPr>
        <w:spacing w:line="360" w:lineRule="auto"/>
        <w:rPr>
          <w:rFonts w:ascii="Arial" w:hAnsi="Arial" w:cs="Arial"/>
          <w:lang w:val="en-US"/>
        </w:rPr>
      </w:pPr>
      <w:r w:rsidRPr="009839F4">
        <w:rPr>
          <w:rFonts w:ascii="Arial" w:hAnsi="Arial" w:cs="Arial"/>
          <w:lang w:val="en-US"/>
        </w:rPr>
        <w:t>All About Most of the Polymers in the Syllabus</w:t>
      </w:r>
    </w:p>
    <w:p w:rsidR="00507351" w:rsidRPr="009839F4" w:rsidRDefault="00507351" w:rsidP="00507351">
      <w:pPr>
        <w:spacing w:line="360" w:lineRule="auto"/>
        <w:rPr>
          <w:rFonts w:ascii="Arial" w:hAnsi="Arial" w:cs="Arial"/>
          <w:lang w:val="en-US"/>
        </w:rPr>
      </w:pPr>
      <w:hyperlink r:id="rId33" w:history="1">
        <w:r w:rsidRPr="009839F4">
          <w:rPr>
            <w:rStyle w:val="Hyperlink"/>
            <w:rFonts w:ascii="Arial" w:hAnsi="Arial" w:cs="Arial"/>
            <w:bCs/>
            <w:lang w:val="en-US"/>
          </w:rPr>
          <w:t>http://www.psrc.usm.edu/macrog/vinyl.htm</w:t>
        </w:r>
      </w:hyperlink>
    </w:p>
    <w:p w:rsidR="00507351" w:rsidRDefault="00507351" w:rsidP="00507351">
      <w:pPr>
        <w:pStyle w:val="ListParagraph"/>
        <w:numPr>
          <w:ilvl w:val="0"/>
          <w:numId w:val="5"/>
        </w:numPr>
        <w:spacing w:line="360" w:lineRule="auto"/>
        <w:rPr>
          <w:rFonts w:ascii="Arial" w:hAnsi="Arial" w:cs="Arial"/>
          <w:lang w:val="en-US"/>
        </w:rPr>
      </w:pPr>
      <w:r w:rsidRPr="009839F4">
        <w:rPr>
          <w:rFonts w:ascii="Arial" w:hAnsi="Arial" w:cs="Arial"/>
          <w:lang w:val="en-US"/>
        </w:rPr>
        <w:t>All about biomass</w:t>
      </w:r>
    </w:p>
    <w:p w:rsidR="00507351" w:rsidRDefault="00507351" w:rsidP="00507351">
      <w:pPr>
        <w:spacing w:line="360" w:lineRule="auto"/>
        <w:rPr>
          <w:rFonts w:ascii="Arial" w:hAnsi="Arial" w:cs="Arial"/>
          <w:lang w:val="en-US"/>
        </w:rPr>
      </w:pPr>
      <w:hyperlink r:id="rId34" w:history="1">
        <w:r w:rsidRPr="009839F4">
          <w:rPr>
            <w:rStyle w:val="Hyperlink"/>
            <w:rFonts w:ascii="Arial" w:hAnsi="Arial" w:cs="Arial"/>
            <w:bCs/>
            <w:lang w:val="en-US"/>
          </w:rPr>
          <w:t>http://www.repp.org/articles/static/1/988040477_6.html</w:t>
        </w:r>
      </w:hyperlink>
    </w:p>
    <w:p w:rsidR="00507351" w:rsidRPr="00507351" w:rsidRDefault="00507351" w:rsidP="00507351">
      <w:pPr>
        <w:spacing w:line="360" w:lineRule="auto"/>
        <w:rPr>
          <w:rFonts w:ascii="Arial" w:hAnsi="Arial" w:cs="Arial"/>
          <w:b/>
        </w:rPr>
      </w:pPr>
      <w:r w:rsidRPr="00507351">
        <w:rPr>
          <w:rFonts w:ascii="Arial" w:hAnsi="Arial" w:cs="Arial"/>
          <w:b/>
        </w:rPr>
        <w:lastRenderedPageBreak/>
        <w:t>Glossaries</w:t>
      </w:r>
    </w:p>
    <w:p w:rsidR="00507351" w:rsidRDefault="00507351" w:rsidP="00507351">
      <w:pPr>
        <w:spacing w:line="360" w:lineRule="auto"/>
        <w:rPr>
          <w:rFonts w:ascii="Arial" w:hAnsi="Arial" w:cs="Arial"/>
        </w:rPr>
      </w:pPr>
      <w:r>
        <w:rPr>
          <w:rFonts w:ascii="Arial" w:hAnsi="Arial" w:cs="Arial"/>
        </w:rPr>
        <w:t>Students should be encouraged to keep a glossary of terms in their workbooks. Definitions for words in this topic, along with other senior chemistry topics, can be found in the CLI glossary of terms for senior chemistry at:</w:t>
      </w:r>
    </w:p>
    <w:p w:rsidR="00507351" w:rsidRDefault="00507351" w:rsidP="00507351">
      <w:pPr>
        <w:spacing w:line="360" w:lineRule="auto"/>
        <w:rPr>
          <w:rFonts w:ascii="Arial" w:hAnsi="Arial" w:cs="Arial"/>
        </w:rPr>
      </w:pPr>
      <w:hyperlink r:id="rId35" w:history="1">
        <w:r w:rsidRPr="00BE3F72">
          <w:rPr>
            <w:rStyle w:val="Hyperlink"/>
            <w:rFonts w:ascii="Arial" w:hAnsi="Arial" w:cs="Arial"/>
          </w:rPr>
          <w:t>http://www.lmpc.edu.au/resources/science/glossaryChemistry/default.html</w:t>
        </w:r>
      </w:hyperlink>
    </w:p>
    <w:p w:rsidR="00507351" w:rsidRPr="00111D30" w:rsidRDefault="00507351" w:rsidP="00507351">
      <w:pPr>
        <w:spacing w:line="360" w:lineRule="auto"/>
        <w:rPr>
          <w:rFonts w:ascii="Arial" w:hAnsi="Arial" w:cs="Arial"/>
        </w:rPr>
      </w:pPr>
    </w:p>
    <w:p w:rsidR="00507351" w:rsidRPr="00111D30" w:rsidRDefault="00507351" w:rsidP="00507351">
      <w:pPr>
        <w:spacing w:line="360" w:lineRule="auto"/>
        <w:rPr>
          <w:rFonts w:ascii="Arial" w:hAnsi="Arial" w:cs="Arial"/>
        </w:rPr>
      </w:pPr>
      <w:r>
        <w:rPr>
          <w:rFonts w:ascii="Arial" w:hAnsi="Arial" w:cs="Arial"/>
          <w:b/>
        </w:rPr>
        <w:t>S</w:t>
      </w:r>
      <w:r w:rsidRPr="00507351">
        <w:rPr>
          <w:rFonts w:ascii="Arial" w:hAnsi="Arial" w:cs="Arial"/>
          <w:b/>
        </w:rPr>
        <w:t>yllabus verbs</w:t>
      </w:r>
      <w:r>
        <w:rPr>
          <w:rFonts w:ascii="Arial" w:hAnsi="Arial" w:cs="Arial"/>
        </w:rPr>
        <w:t xml:space="preserve"> need explicit treatment and students should be given a list similar to the one that follows:</w:t>
      </w:r>
    </w:p>
    <w:p w:rsidR="00507351" w:rsidRPr="00111D30" w:rsidRDefault="00507351" w:rsidP="00507351">
      <w:pPr>
        <w:spacing w:line="360" w:lineRule="auto"/>
        <w:rPr>
          <w:rFonts w:ascii="Arial" w:hAnsi="Arial" w:cs="Arial"/>
        </w:rPr>
      </w:pPr>
    </w:p>
    <w:p w:rsidR="00507351" w:rsidRPr="00111D30" w:rsidRDefault="00507351" w:rsidP="00507351">
      <w:pPr>
        <w:spacing w:line="360" w:lineRule="auto"/>
        <w:rPr>
          <w:rFonts w:ascii="Arial" w:hAnsi="Arial" w:cs="Arial"/>
          <w:b/>
        </w:rPr>
      </w:pPr>
      <w:r w:rsidRPr="00111D30">
        <w:rPr>
          <w:rFonts w:ascii="Arial" w:hAnsi="Arial" w:cs="Arial"/>
          <w:b/>
        </w:rPr>
        <w:t>Glossary of Verbs</w:t>
      </w:r>
    </w:p>
    <w:p w:rsidR="00507351" w:rsidRPr="00507351" w:rsidRDefault="00507351" w:rsidP="00507351">
      <w:pPr>
        <w:pStyle w:val="ListParagraph"/>
        <w:numPr>
          <w:ilvl w:val="0"/>
          <w:numId w:val="5"/>
        </w:numPr>
        <w:tabs>
          <w:tab w:val="left" w:pos="270"/>
        </w:tabs>
        <w:spacing w:line="360" w:lineRule="auto"/>
        <w:rPr>
          <w:rFonts w:ascii="Arial" w:hAnsi="Arial" w:cs="Arial"/>
        </w:rPr>
      </w:pPr>
      <w:r w:rsidRPr="00507351">
        <w:rPr>
          <w:rFonts w:ascii="Arial" w:hAnsi="Arial" w:cs="Arial"/>
        </w:rPr>
        <w:t>Account: Account for: state reasons for, report on. Give an account of: narrate a series of events or transactions</w:t>
      </w:r>
    </w:p>
    <w:p w:rsidR="00507351" w:rsidRPr="00507351" w:rsidRDefault="00507351" w:rsidP="00507351">
      <w:pPr>
        <w:pStyle w:val="ListParagraph"/>
        <w:numPr>
          <w:ilvl w:val="0"/>
          <w:numId w:val="5"/>
        </w:numPr>
        <w:tabs>
          <w:tab w:val="left" w:pos="270"/>
        </w:tabs>
        <w:spacing w:line="360" w:lineRule="auto"/>
        <w:rPr>
          <w:rFonts w:ascii="Arial" w:hAnsi="Arial" w:cs="Arial"/>
        </w:rPr>
      </w:pPr>
      <w:r w:rsidRPr="00507351">
        <w:rPr>
          <w:rFonts w:ascii="Arial" w:hAnsi="Arial" w:cs="Arial"/>
        </w:rPr>
        <w:t>Analyse: Identify components and the relationship between them; draw out and relate implications</w:t>
      </w:r>
    </w:p>
    <w:p w:rsidR="00507351" w:rsidRPr="00507351" w:rsidRDefault="00507351" w:rsidP="00507351">
      <w:pPr>
        <w:pStyle w:val="ListParagraph"/>
        <w:numPr>
          <w:ilvl w:val="0"/>
          <w:numId w:val="5"/>
        </w:numPr>
        <w:tabs>
          <w:tab w:val="left" w:pos="270"/>
        </w:tabs>
        <w:spacing w:line="360" w:lineRule="auto"/>
        <w:rPr>
          <w:rFonts w:ascii="Arial" w:hAnsi="Arial" w:cs="Arial"/>
        </w:rPr>
      </w:pPr>
      <w:r w:rsidRPr="00507351">
        <w:rPr>
          <w:rFonts w:ascii="Arial" w:hAnsi="Arial" w:cs="Arial"/>
        </w:rPr>
        <w:t>Apply: Use, utilise, employ in a particular situation</w:t>
      </w:r>
    </w:p>
    <w:p w:rsidR="00507351" w:rsidRPr="00507351" w:rsidRDefault="00507351" w:rsidP="00507351">
      <w:pPr>
        <w:pStyle w:val="ListParagraph"/>
        <w:numPr>
          <w:ilvl w:val="0"/>
          <w:numId w:val="5"/>
        </w:numPr>
        <w:tabs>
          <w:tab w:val="left" w:pos="270"/>
        </w:tabs>
        <w:spacing w:line="360" w:lineRule="auto"/>
        <w:rPr>
          <w:rFonts w:ascii="Arial" w:hAnsi="Arial" w:cs="Arial"/>
        </w:rPr>
      </w:pPr>
      <w:r w:rsidRPr="00507351">
        <w:rPr>
          <w:rFonts w:ascii="Arial" w:hAnsi="Arial" w:cs="Arial"/>
        </w:rPr>
        <w:t>Appreciate: Make a judgement about the value of</w:t>
      </w:r>
    </w:p>
    <w:p w:rsidR="00507351" w:rsidRPr="00507351" w:rsidRDefault="00507351" w:rsidP="00507351">
      <w:pPr>
        <w:pStyle w:val="ListParagraph"/>
        <w:numPr>
          <w:ilvl w:val="0"/>
          <w:numId w:val="5"/>
        </w:numPr>
        <w:tabs>
          <w:tab w:val="left" w:pos="270"/>
        </w:tabs>
        <w:spacing w:line="360" w:lineRule="auto"/>
        <w:rPr>
          <w:rFonts w:ascii="Arial" w:hAnsi="Arial" w:cs="Arial"/>
        </w:rPr>
      </w:pPr>
      <w:r w:rsidRPr="00507351">
        <w:rPr>
          <w:rFonts w:ascii="Arial" w:hAnsi="Arial" w:cs="Arial"/>
        </w:rPr>
        <w:t>Assess: Make a judgment of value, quality, outcomes, results or size</w:t>
      </w:r>
    </w:p>
    <w:p w:rsidR="00507351" w:rsidRPr="00507351" w:rsidRDefault="00507351" w:rsidP="00507351">
      <w:pPr>
        <w:pStyle w:val="ListParagraph"/>
        <w:numPr>
          <w:ilvl w:val="0"/>
          <w:numId w:val="5"/>
        </w:numPr>
        <w:tabs>
          <w:tab w:val="left" w:pos="270"/>
        </w:tabs>
        <w:spacing w:line="360" w:lineRule="auto"/>
        <w:rPr>
          <w:rFonts w:ascii="Arial" w:hAnsi="Arial" w:cs="Arial"/>
        </w:rPr>
      </w:pPr>
      <w:r w:rsidRPr="00507351">
        <w:rPr>
          <w:rFonts w:ascii="Arial" w:hAnsi="Arial" w:cs="Arial"/>
        </w:rPr>
        <w:t>Calculate: Ascertain/determine from given facts, figures or information</w:t>
      </w:r>
    </w:p>
    <w:p w:rsidR="00507351" w:rsidRPr="00507351" w:rsidRDefault="00507351" w:rsidP="00507351">
      <w:pPr>
        <w:pStyle w:val="ListParagraph"/>
        <w:numPr>
          <w:ilvl w:val="0"/>
          <w:numId w:val="5"/>
        </w:numPr>
        <w:tabs>
          <w:tab w:val="left" w:pos="270"/>
        </w:tabs>
        <w:spacing w:line="360" w:lineRule="auto"/>
        <w:rPr>
          <w:rFonts w:ascii="Arial" w:hAnsi="Arial" w:cs="Arial"/>
        </w:rPr>
      </w:pPr>
      <w:r w:rsidRPr="00507351">
        <w:rPr>
          <w:rFonts w:ascii="Arial" w:hAnsi="Arial" w:cs="Arial"/>
        </w:rPr>
        <w:t>Clarify: Make clear or plain</w:t>
      </w:r>
    </w:p>
    <w:p w:rsidR="00507351" w:rsidRPr="00507351" w:rsidRDefault="00507351" w:rsidP="00507351">
      <w:pPr>
        <w:pStyle w:val="ListParagraph"/>
        <w:numPr>
          <w:ilvl w:val="0"/>
          <w:numId w:val="5"/>
        </w:numPr>
        <w:tabs>
          <w:tab w:val="left" w:pos="270"/>
        </w:tabs>
        <w:spacing w:line="360" w:lineRule="auto"/>
        <w:rPr>
          <w:rFonts w:ascii="Arial" w:hAnsi="Arial" w:cs="Arial"/>
        </w:rPr>
      </w:pPr>
      <w:r w:rsidRPr="00507351">
        <w:rPr>
          <w:rFonts w:ascii="Arial" w:hAnsi="Arial" w:cs="Arial"/>
        </w:rPr>
        <w:t>Classify: Arrange or include in classes/categories</w:t>
      </w:r>
    </w:p>
    <w:p w:rsidR="00507351" w:rsidRPr="00507351" w:rsidRDefault="00507351" w:rsidP="00507351">
      <w:pPr>
        <w:pStyle w:val="ListParagraph"/>
        <w:numPr>
          <w:ilvl w:val="0"/>
          <w:numId w:val="5"/>
        </w:numPr>
        <w:tabs>
          <w:tab w:val="left" w:pos="270"/>
        </w:tabs>
        <w:spacing w:line="360" w:lineRule="auto"/>
        <w:rPr>
          <w:rFonts w:ascii="Arial" w:hAnsi="Arial" w:cs="Arial"/>
        </w:rPr>
      </w:pPr>
      <w:r w:rsidRPr="00507351">
        <w:rPr>
          <w:rFonts w:ascii="Arial" w:hAnsi="Arial" w:cs="Arial"/>
        </w:rPr>
        <w:t>Compare: Show how things are similar or different</w:t>
      </w:r>
    </w:p>
    <w:p w:rsidR="00507351" w:rsidRPr="00507351" w:rsidRDefault="00507351" w:rsidP="00507351">
      <w:pPr>
        <w:pStyle w:val="ListParagraph"/>
        <w:numPr>
          <w:ilvl w:val="0"/>
          <w:numId w:val="5"/>
        </w:numPr>
        <w:tabs>
          <w:tab w:val="left" w:pos="270"/>
        </w:tabs>
        <w:spacing w:line="360" w:lineRule="auto"/>
        <w:rPr>
          <w:rFonts w:ascii="Arial" w:hAnsi="Arial" w:cs="Arial"/>
        </w:rPr>
      </w:pPr>
      <w:r w:rsidRPr="00507351">
        <w:rPr>
          <w:rFonts w:ascii="Arial" w:hAnsi="Arial" w:cs="Arial"/>
        </w:rPr>
        <w:t>Construct: Make; build; put together items or arguments</w:t>
      </w:r>
    </w:p>
    <w:p w:rsidR="00507351" w:rsidRPr="00507351" w:rsidRDefault="00507351" w:rsidP="00507351">
      <w:pPr>
        <w:pStyle w:val="ListParagraph"/>
        <w:numPr>
          <w:ilvl w:val="0"/>
          <w:numId w:val="5"/>
        </w:numPr>
        <w:tabs>
          <w:tab w:val="left" w:pos="270"/>
        </w:tabs>
        <w:spacing w:line="360" w:lineRule="auto"/>
        <w:rPr>
          <w:rFonts w:ascii="Arial" w:hAnsi="Arial" w:cs="Arial"/>
        </w:rPr>
      </w:pPr>
      <w:r w:rsidRPr="00507351">
        <w:rPr>
          <w:rFonts w:ascii="Arial" w:hAnsi="Arial" w:cs="Arial"/>
        </w:rPr>
        <w:t>Contrast: Show how things are different or opposite</w:t>
      </w:r>
    </w:p>
    <w:p w:rsidR="00507351" w:rsidRPr="00507351" w:rsidRDefault="00507351" w:rsidP="00507351">
      <w:pPr>
        <w:pStyle w:val="ListParagraph"/>
        <w:numPr>
          <w:ilvl w:val="0"/>
          <w:numId w:val="5"/>
        </w:numPr>
        <w:tabs>
          <w:tab w:val="left" w:pos="270"/>
        </w:tabs>
        <w:spacing w:line="360" w:lineRule="auto"/>
        <w:rPr>
          <w:rFonts w:ascii="Arial" w:hAnsi="Arial" w:cs="Arial"/>
        </w:rPr>
      </w:pPr>
      <w:r w:rsidRPr="00507351">
        <w:rPr>
          <w:rFonts w:ascii="Arial" w:hAnsi="Arial" w:cs="Arial"/>
        </w:rPr>
        <w:t>Critically (analyse/ evaluate): Add a degree or level of accuracy depth, knowledge and understanding, logic, questioning, reflection and quality to (analysis/evaluation)</w:t>
      </w:r>
    </w:p>
    <w:p w:rsidR="00507351" w:rsidRPr="00507351" w:rsidRDefault="00507351" w:rsidP="00507351">
      <w:pPr>
        <w:pStyle w:val="ListParagraph"/>
        <w:numPr>
          <w:ilvl w:val="0"/>
          <w:numId w:val="5"/>
        </w:numPr>
        <w:tabs>
          <w:tab w:val="left" w:pos="270"/>
        </w:tabs>
        <w:spacing w:line="360" w:lineRule="auto"/>
        <w:rPr>
          <w:rFonts w:ascii="Arial" w:hAnsi="Arial" w:cs="Arial"/>
        </w:rPr>
      </w:pPr>
      <w:r w:rsidRPr="00507351">
        <w:rPr>
          <w:rFonts w:ascii="Arial" w:hAnsi="Arial" w:cs="Arial"/>
        </w:rPr>
        <w:t>Deduce: Draw conclusions</w:t>
      </w:r>
    </w:p>
    <w:p w:rsidR="00507351" w:rsidRPr="00507351" w:rsidRDefault="00507351" w:rsidP="00507351">
      <w:pPr>
        <w:pStyle w:val="ListParagraph"/>
        <w:numPr>
          <w:ilvl w:val="0"/>
          <w:numId w:val="5"/>
        </w:numPr>
        <w:tabs>
          <w:tab w:val="left" w:pos="270"/>
        </w:tabs>
        <w:spacing w:line="360" w:lineRule="auto"/>
        <w:rPr>
          <w:rFonts w:ascii="Arial" w:hAnsi="Arial" w:cs="Arial"/>
        </w:rPr>
      </w:pPr>
      <w:r w:rsidRPr="00507351">
        <w:rPr>
          <w:rFonts w:ascii="Arial" w:hAnsi="Arial" w:cs="Arial"/>
        </w:rPr>
        <w:t>Define: State meaning and identify essential qualities</w:t>
      </w:r>
    </w:p>
    <w:p w:rsidR="00507351" w:rsidRPr="00507351" w:rsidRDefault="00507351" w:rsidP="00507351">
      <w:pPr>
        <w:pStyle w:val="ListParagraph"/>
        <w:numPr>
          <w:ilvl w:val="0"/>
          <w:numId w:val="5"/>
        </w:numPr>
        <w:tabs>
          <w:tab w:val="left" w:pos="270"/>
        </w:tabs>
        <w:spacing w:line="360" w:lineRule="auto"/>
        <w:rPr>
          <w:rFonts w:ascii="Arial" w:hAnsi="Arial" w:cs="Arial"/>
        </w:rPr>
      </w:pPr>
      <w:r w:rsidRPr="00507351">
        <w:rPr>
          <w:rFonts w:ascii="Arial" w:hAnsi="Arial" w:cs="Arial"/>
        </w:rPr>
        <w:t>Demonstrate: Show by example</w:t>
      </w:r>
    </w:p>
    <w:p w:rsidR="00507351" w:rsidRPr="00507351" w:rsidRDefault="00507351" w:rsidP="00507351">
      <w:pPr>
        <w:pStyle w:val="ListParagraph"/>
        <w:numPr>
          <w:ilvl w:val="0"/>
          <w:numId w:val="5"/>
        </w:numPr>
        <w:tabs>
          <w:tab w:val="left" w:pos="270"/>
        </w:tabs>
        <w:spacing w:line="360" w:lineRule="auto"/>
        <w:rPr>
          <w:rFonts w:ascii="Arial" w:hAnsi="Arial" w:cs="Arial"/>
        </w:rPr>
      </w:pPr>
      <w:r w:rsidRPr="00507351">
        <w:rPr>
          <w:rFonts w:ascii="Arial" w:hAnsi="Arial" w:cs="Arial"/>
        </w:rPr>
        <w:t>Describe: Provide characteristics and features</w:t>
      </w:r>
    </w:p>
    <w:p w:rsidR="00507351" w:rsidRPr="00507351" w:rsidRDefault="00507351" w:rsidP="00507351">
      <w:pPr>
        <w:pStyle w:val="ListParagraph"/>
        <w:numPr>
          <w:ilvl w:val="0"/>
          <w:numId w:val="5"/>
        </w:numPr>
        <w:tabs>
          <w:tab w:val="left" w:pos="270"/>
        </w:tabs>
        <w:spacing w:line="360" w:lineRule="auto"/>
        <w:rPr>
          <w:rFonts w:ascii="Arial" w:hAnsi="Arial" w:cs="Arial"/>
        </w:rPr>
      </w:pPr>
      <w:r w:rsidRPr="00507351">
        <w:rPr>
          <w:rFonts w:ascii="Arial" w:hAnsi="Arial" w:cs="Arial"/>
        </w:rPr>
        <w:t>Discuss: Identify issues and provide points for and/or against</w:t>
      </w:r>
    </w:p>
    <w:p w:rsidR="00507351" w:rsidRPr="00507351" w:rsidRDefault="00507351" w:rsidP="00507351">
      <w:pPr>
        <w:pStyle w:val="ListParagraph"/>
        <w:numPr>
          <w:ilvl w:val="0"/>
          <w:numId w:val="5"/>
        </w:numPr>
        <w:tabs>
          <w:tab w:val="left" w:pos="270"/>
        </w:tabs>
        <w:spacing w:line="360" w:lineRule="auto"/>
        <w:rPr>
          <w:rFonts w:ascii="Arial" w:hAnsi="Arial" w:cs="Arial"/>
        </w:rPr>
      </w:pPr>
      <w:r w:rsidRPr="00507351">
        <w:rPr>
          <w:rFonts w:ascii="Arial" w:hAnsi="Arial" w:cs="Arial"/>
        </w:rPr>
        <w:t>Distinguish: Recognise or note/indicate as being distinct or different from; to note differences between</w:t>
      </w:r>
    </w:p>
    <w:p w:rsidR="00507351" w:rsidRPr="00507351" w:rsidRDefault="00507351" w:rsidP="00507351">
      <w:pPr>
        <w:pStyle w:val="ListParagraph"/>
        <w:numPr>
          <w:ilvl w:val="0"/>
          <w:numId w:val="5"/>
        </w:numPr>
        <w:tabs>
          <w:tab w:val="left" w:pos="270"/>
        </w:tabs>
        <w:spacing w:line="360" w:lineRule="auto"/>
        <w:rPr>
          <w:rFonts w:ascii="Arial" w:hAnsi="Arial" w:cs="Arial"/>
        </w:rPr>
      </w:pPr>
      <w:r w:rsidRPr="00507351">
        <w:rPr>
          <w:rFonts w:ascii="Arial" w:hAnsi="Arial" w:cs="Arial"/>
        </w:rPr>
        <w:t>Evaluate: Make a judgement based on criteria; determine the value of</w:t>
      </w:r>
    </w:p>
    <w:p w:rsidR="00507351" w:rsidRPr="00507351" w:rsidRDefault="00507351" w:rsidP="00507351">
      <w:pPr>
        <w:pStyle w:val="ListParagraph"/>
        <w:numPr>
          <w:ilvl w:val="0"/>
          <w:numId w:val="5"/>
        </w:numPr>
        <w:tabs>
          <w:tab w:val="left" w:pos="270"/>
        </w:tabs>
        <w:spacing w:line="360" w:lineRule="auto"/>
        <w:rPr>
          <w:rFonts w:ascii="Arial" w:hAnsi="Arial" w:cs="Arial"/>
        </w:rPr>
      </w:pPr>
      <w:r w:rsidRPr="00507351">
        <w:rPr>
          <w:rFonts w:ascii="Arial" w:hAnsi="Arial" w:cs="Arial"/>
        </w:rPr>
        <w:lastRenderedPageBreak/>
        <w:t>Examine: Inquire into</w:t>
      </w:r>
    </w:p>
    <w:p w:rsidR="00507351" w:rsidRPr="00507351" w:rsidRDefault="00507351" w:rsidP="00507351">
      <w:pPr>
        <w:pStyle w:val="ListParagraph"/>
        <w:numPr>
          <w:ilvl w:val="0"/>
          <w:numId w:val="5"/>
        </w:numPr>
        <w:tabs>
          <w:tab w:val="left" w:pos="270"/>
        </w:tabs>
        <w:spacing w:line="360" w:lineRule="auto"/>
        <w:rPr>
          <w:rFonts w:ascii="Arial" w:hAnsi="Arial" w:cs="Arial"/>
        </w:rPr>
      </w:pPr>
      <w:r w:rsidRPr="00507351">
        <w:rPr>
          <w:rFonts w:ascii="Arial" w:hAnsi="Arial" w:cs="Arial"/>
        </w:rPr>
        <w:t>Explain: Relate cause and effect; make the relationships between things evident; provide why and/or how</w:t>
      </w:r>
    </w:p>
    <w:p w:rsidR="00507351" w:rsidRPr="00507351" w:rsidRDefault="00507351" w:rsidP="00507351">
      <w:pPr>
        <w:pStyle w:val="ListParagraph"/>
        <w:numPr>
          <w:ilvl w:val="0"/>
          <w:numId w:val="5"/>
        </w:numPr>
        <w:tabs>
          <w:tab w:val="left" w:pos="270"/>
        </w:tabs>
        <w:spacing w:line="360" w:lineRule="auto"/>
        <w:rPr>
          <w:rFonts w:ascii="Arial" w:hAnsi="Arial" w:cs="Arial"/>
        </w:rPr>
      </w:pPr>
      <w:r w:rsidRPr="00507351">
        <w:rPr>
          <w:rFonts w:ascii="Arial" w:hAnsi="Arial" w:cs="Arial"/>
        </w:rPr>
        <w:t>Extract: Choose relevant and/or appropriate details</w:t>
      </w:r>
    </w:p>
    <w:p w:rsidR="00507351" w:rsidRPr="00507351" w:rsidRDefault="00507351" w:rsidP="00507351">
      <w:pPr>
        <w:pStyle w:val="ListParagraph"/>
        <w:numPr>
          <w:ilvl w:val="0"/>
          <w:numId w:val="5"/>
        </w:numPr>
        <w:tabs>
          <w:tab w:val="left" w:pos="270"/>
        </w:tabs>
        <w:spacing w:line="360" w:lineRule="auto"/>
        <w:rPr>
          <w:rFonts w:ascii="Arial" w:hAnsi="Arial" w:cs="Arial"/>
        </w:rPr>
      </w:pPr>
      <w:r w:rsidRPr="00507351">
        <w:rPr>
          <w:rFonts w:ascii="Arial" w:hAnsi="Arial" w:cs="Arial"/>
        </w:rPr>
        <w:t>Extrapolate: Infer from what is known</w:t>
      </w:r>
    </w:p>
    <w:p w:rsidR="00507351" w:rsidRPr="00507351" w:rsidRDefault="00507351" w:rsidP="00507351">
      <w:pPr>
        <w:pStyle w:val="ListParagraph"/>
        <w:numPr>
          <w:ilvl w:val="0"/>
          <w:numId w:val="5"/>
        </w:numPr>
        <w:tabs>
          <w:tab w:val="left" w:pos="270"/>
        </w:tabs>
        <w:spacing w:line="360" w:lineRule="auto"/>
        <w:rPr>
          <w:rFonts w:ascii="Arial" w:hAnsi="Arial" w:cs="Arial"/>
        </w:rPr>
      </w:pPr>
      <w:r w:rsidRPr="00507351">
        <w:rPr>
          <w:rFonts w:ascii="Arial" w:hAnsi="Arial" w:cs="Arial"/>
        </w:rPr>
        <w:t>Identify: Recognise and name</w:t>
      </w:r>
    </w:p>
    <w:p w:rsidR="00507351" w:rsidRPr="00507351" w:rsidRDefault="00507351" w:rsidP="00507351">
      <w:pPr>
        <w:pStyle w:val="ListParagraph"/>
        <w:numPr>
          <w:ilvl w:val="0"/>
          <w:numId w:val="5"/>
        </w:numPr>
        <w:tabs>
          <w:tab w:val="left" w:pos="270"/>
        </w:tabs>
        <w:spacing w:line="360" w:lineRule="auto"/>
        <w:rPr>
          <w:rFonts w:ascii="Arial" w:hAnsi="Arial" w:cs="Arial"/>
        </w:rPr>
      </w:pPr>
      <w:r w:rsidRPr="00507351">
        <w:rPr>
          <w:rFonts w:ascii="Arial" w:hAnsi="Arial" w:cs="Arial"/>
        </w:rPr>
        <w:t>Interpret: Draw meaning from</w:t>
      </w:r>
    </w:p>
    <w:p w:rsidR="00507351" w:rsidRPr="00507351" w:rsidRDefault="00507351" w:rsidP="00507351">
      <w:pPr>
        <w:pStyle w:val="ListParagraph"/>
        <w:numPr>
          <w:ilvl w:val="0"/>
          <w:numId w:val="5"/>
        </w:numPr>
        <w:tabs>
          <w:tab w:val="left" w:pos="270"/>
        </w:tabs>
        <w:spacing w:line="360" w:lineRule="auto"/>
        <w:rPr>
          <w:rFonts w:ascii="Arial" w:hAnsi="Arial" w:cs="Arial"/>
        </w:rPr>
      </w:pPr>
      <w:r w:rsidRPr="00507351">
        <w:rPr>
          <w:rFonts w:ascii="Arial" w:hAnsi="Arial" w:cs="Arial"/>
        </w:rPr>
        <w:t>Investigate: Plan, inquire into and draw conclusions about</w:t>
      </w:r>
    </w:p>
    <w:p w:rsidR="00507351" w:rsidRPr="00507351" w:rsidRDefault="00507351" w:rsidP="00507351">
      <w:pPr>
        <w:pStyle w:val="ListParagraph"/>
        <w:numPr>
          <w:ilvl w:val="0"/>
          <w:numId w:val="5"/>
        </w:numPr>
        <w:tabs>
          <w:tab w:val="left" w:pos="270"/>
        </w:tabs>
        <w:spacing w:line="360" w:lineRule="auto"/>
        <w:rPr>
          <w:rFonts w:ascii="Arial" w:hAnsi="Arial" w:cs="Arial"/>
        </w:rPr>
      </w:pPr>
      <w:r w:rsidRPr="00507351">
        <w:rPr>
          <w:rFonts w:ascii="Arial" w:hAnsi="Arial" w:cs="Arial"/>
        </w:rPr>
        <w:t>Justify: Support an argument or conclusion</w:t>
      </w:r>
    </w:p>
    <w:p w:rsidR="00507351" w:rsidRPr="00507351" w:rsidRDefault="00507351" w:rsidP="00507351">
      <w:pPr>
        <w:pStyle w:val="ListParagraph"/>
        <w:numPr>
          <w:ilvl w:val="0"/>
          <w:numId w:val="5"/>
        </w:numPr>
        <w:tabs>
          <w:tab w:val="left" w:pos="270"/>
        </w:tabs>
        <w:spacing w:line="360" w:lineRule="auto"/>
        <w:rPr>
          <w:rFonts w:ascii="Arial" w:hAnsi="Arial" w:cs="Arial"/>
        </w:rPr>
      </w:pPr>
      <w:r w:rsidRPr="00507351">
        <w:rPr>
          <w:rFonts w:ascii="Arial" w:hAnsi="Arial" w:cs="Arial"/>
        </w:rPr>
        <w:t>Outline: Sketch in general terms; indicate the main features of</w:t>
      </w:r>
    </w:p>
    <w:p w:rsidR="00507351" w:rsidRPr="00507351" w:rsidRDefault="00507351" w:rsidP="00507351">
      <w:pPr>
        <w:pStyle w:val="ListParagraph"/>
        <w:numPr>
          <w:ilvl w:val="0"/>
          <w:numId w:val="5"/>
        </w:numPr>
        <w:tabs>
          <w:tab w:val="left" w:pos="270"/>
        </w:tabs>
        <w:spacing w:line="360" w:lineRule="auto"/>
        <w:rPr>
          <w:rFonts w:ascii="Arial" w:hAnsi="Arial" w:cs="Arial"/>
        </w:rPr>
      </w:pPr>
      <w:r w:rsidRPr="00507351">
        <w:rPr>
          <w:rFonts w:ascii="Arial" w:hAnsi="Arial" w:cs="Arial"/>
        </w:rPr>
        <w:t>Predict: Suggest what may happen based on available information</w:t>
      </w:r>
    </w:p>
    <w:p w:rsidR="00507351" w:rsidRPr="00507351" w:rsidRDefault="00507351" w:rsidP="00507351">
      <w:pPr>
        <w:pStyle w:val="ListParagraph"/>
        <w:numPr>
          <w:ilvl w:val="0"/>
          <w:numId w:val="5"/>
        </w:numPr>
        <w:tabs>
          <w:tab w:val="left" w:pos="270"/>
        </w:tabs>
        <w:spacing w:line="360" w:lineRule="auto"/>
        <w:rPr>
          <w:rFonts w:ascii="Arial" w:hAnsi="Arial" w:cs="Arial"/>
        </w:rPr>
      </w:pPr>
      <w:r w:rsidRPr="00507351">
        <w:rPr>
          <w:rFonts w:ascii="Arial" w:hAnsi="Arial" w:cs="Arial"/>
        </w:rPr>
        <w:t>Propose: Put forward (for example a point of view, idea, argument, suggestion) for consideration or action</w:t>
      </w:r>
    </w:p>
    <w:p w:rsidR="00507351" w:rsidRPr="00507351" w:rsidRDefault="00507351" w:rsidP="00507351">
      <w:pPr>
        <w:pStyle w:val="ListParagraph"/>
        <w:numPr>
          <w:ilvl w:val="0"/>
          <w:numId w:val="5"/>
        </w:numPr>
        <w:tabs>
          <w:tab w:val="left" w:pos="270"/>
        </w:tabs>
        <w:spacing w:line="360" w:lineRule="auto"/>
        <w:rPr>
          <w:rFonts w:ascii="Arial" w:hAnsi="Arial" w:cs="Arial"/>
        </w:rPr>
      </w:pPr>
      <w:r w:rsidRPr="00507351">
        <w:rPr>
          <w:rFonts w:ascii="Arial" w:hAnsi="Arial" w:cs="Arial"/>
        </w:rPr>
        <w:t>Recall: Present remembered ideas, facts or experiences</w:t>
      </w:r>
    </w:p>
    <w:p w:rsidR="00507351" w:rsidRPr="00507351" w:rsidRDefault="00507351" w:rsidP="00507351">
      <w:pPr>
        <w:pStyle w:val="ListParagraph"/>
        <w:numPr>
          <w:ilvl w:val="0"/>
          <w:numId w:val="5"/>
        </w:numPr>
        <w:tabs>
          <w:tab w:val="left" w:pos="270"/>
        </w:tabs>
        <w:spacing w:line="360" w:lineRule="auto"/>
        <w:rPr>
          <w:rFonts w:ascii="Arial" w:hAnsi="Arial" w:cs="Arial"/>
        </w:rPr>
      </w:pPr>
      <w:r w:rsidRPr="00507351">
        <w:rPr>
          <w:rFonts w:ascii="Arial" w:hAnsi="Arial" w:cs="Arial"/>
        </w:rPr>
        <w:t>Recommend: Provide reasons in favour</w:t>
      </w:r>
    </w:p>
    <w:p w:rsidR="00507351" w:rsidRPr="00507351" w:rsidRDefault="00507351" w:rsidP="00507351">
      <w:pPr>
        <w:pStyle w:val="ListParagraph"/>
        <w:numPr>
          <w:ilvl w:val="0"/>
          <w:numId w:val="5"/>
        </w:numPr>
        <w:tabs>
          <w:tab w:val="left" w:pos="270"/>
        </w:tabs>
        <w:spacing w:line="360" w:lineRule="auto"/>
        <w:rPr>
          <w:rFonts w:ascii="Arial" w:hAnsi="Arial" w:cs="Arial"/>
        </w:rPr>
      </w:pPr>
      <w:r w:rsidRPr="00507351">
        <w:rPr>
          <w:rFonts w:ascii="Arial" w:hAnsi="Arial" w:cs="Arial"/>
        </w:rPr>
        <w:t>Recount: Retell a series of events</w:t>
      </w:r>
    </w:p>
    <w:p w:rsidR="00507351" w:rsidRPr="00507351" w:rsidRDefault="00507351" w:rsidP="00507351">
      <w:pPr>
        <w:pStyle w:val="ListParagraph"/>
        <w:numPr>
          <w:ilvl w:val="0"/>
          <w:numId w:val="5"/>
        </w:numPr>
        <w:tabs>
          <w:tab w:val="left" w:pos="270"/>
        </w:tabs>
        <w:spacing w:line="360" w:lineRule="auto"/>
        <w:rPr>
          <w:rFonts w:ascii="Arial" w:hAnsi="Arial" w:cs="Arial"/>
        </w:rPr>
      </w:pPr>
      <w:r w:rsidRPr="00507351">
        <w:rPr>
          <w:rFonts w:ascii="Arial" w:hAnsi="Arial" w:cs="Arial"/>
        </w:rPr>
        <w:t>Summarise: Express, concisely, the relevant details</w:t>
      </w:r>
    </w:p>
    <w:p w:rsidR="00507351" w:rsidRPr="00507351" w:rsidRDefault="00507351" w:rsidP="00507351">
      <w:pPr>
        <w:pStyle w:val="ListParagraph"/>
        <w:numPr>
          <w:ilvl w:val="0"/>
          <w:numId w:val="5"/>
        </w:numPr>
        <w:tabs>
          <w:tab w:val="left" w:pos="270"/>
        </w:tabs>
        <w:spacing w:line="360" w:lineRule="auto"/>
        <w:rPr>
          <w:rFonts w:ascii="Arial" w:hAnsi="Arial" w:cs="Arial"/>
        </w:rPr>
      </w:pPr>
      <w:r w:rsidRPr="00507351">
        <w:rPr>
          <w:rFonts w:ascii="Arial" w:hAnsi="Arial" w:cs="Arial"/>
        </w:rPr>
        <w:t>Synthesise: Putting together various elements to make a whole</w:t>
      </w:r>
    </w:p>
    <w:p w:rsidR="00507351" w:rsidRPr="00111D30" w:rsidRDefault="00507351" w:rsidP="00507351">
      <w:pPr>
        <w:spacing w:line="360" w:lineRule="auto"/>
        <w:rPr>
          <w:rFonts w:ascii="Arial" w:hAnsi="Arial" w:cs="Arial"/>
        </w:rPr>
      </w:pPr>
    </w:p>
    <w:p w:rsidR="00507351" w:rsidRDefault="00507351" w:rsidP="00507351">
      <w:pPr>
        <w:spacing w:line="360" w:lineRule="auto"/>
        <w:rPr>
          <w:rFonts w:ascii="Arial" w:hAnsi="Arial" w:cs="Arial"/>
        </w:rPr>
      </w:pPr>
    </w:p>
    <w:p w:rsidR="00507351" w:rsidRDefault="00507351" w:rsidP="00507351">
      <w:pPr>
        <w:spacing w:line="360" w:lineRule="auto"/>
        <w:rPr>
          <w:rFonts w:ascii="Arial" w:hAnsi="Arial" w:cs="Arial"/>
        </w:rPr>
      </w:pPr>
      <w:r w:rsidRPr="00507351">
        <w:rPr>
          <w:rFonts w:ascii="Arial" w:hAnsi="Arial" w:cs="Arial"/>
          <w:b/>
        </w:rPr>
        <w:t>Writing scientifically</w:t>
      </w:r>
      <w:r>
        <w:rPr>
          <w:rFonts w:ascii="Arial" w:hAnsi="Arial" w:cs="Arial"/>
        </w:rPr>
        <w:t xml:space="preserve"> is also important in this stage of learning and students should be given opportunities to practice writing in the following text types typically found in science: </w:t>
      </w:r>
    </w:p>
    <w:p w:rsidR="00507351" w:rsidRPr="00507351" w:rsidRDefault="00507351" w:rsidP="00507351">
      <w:pPr>
        <w:pStyle w:val="ListParagraph"/>
        <w:numPr>
          <w:ilvl w:val="0"/>
          <w:numId w:val="5"/>
        </w:numPr>
        <w:spacing w:line="360" w:lineRule="auto"/>
        <w:rPr>
          <w:rFonts w:ascii="Arial" w:hAnsi="Arial" w:cs="Arial"/>
        </w:rPr>
      </w:pPr>
      <w:r w:rsidRPr="00507351">
        <w:rPr>
          <w:rFonts w:ascii="Arial" w:hAnsi="Arial" w:cs="Arial"/>
        </w:rPr>
        <w:t>Reports</w:t>
      </w:r>
    </w:p>
    <w:p w:rsidR="00507351" w:rsidRPr="00507351" w:rsidRDefault="00507351" w:rsidP="00507351">
      <w:pPr>
        <w:pStyle w:val="ListParagraph"/>
        <w:numPr>
          <w:ilvl w:val="0"/>
          <w:numId w:val="5"/>
        </w:numPr>
        <w:spacing w:line="360" w:lineRule="auto"/>
        <w:rPr>
          <w:rFonts w:ascii="Arial" w:hAnsi="Arial" w:cs="Arial"/>
        </w:rPr>
      </w:pPr>
      <w:r w:rsidRPr="00507351">
        <w:rPr>
          <w:rFonts w:ascii="Arial" w:hAnsi="Arial" w:cs="Arial"/>
        </w:rPr>
        <w:t>Explanations</w:t>
      </w:r>
    </w:p>
    <w:p w:rsidR="00507351" w:rsidRPr="00507351" w:rsidRDefault="00507351" w:rsidP="00507351">
      <w:pPr>
        <w:pStyle w:val="ListParagraph"/>
        <w:numPr>
          <w:ilvl w:val="0"/>
          <w:numId w:val="5"/>
        </w:numPr>
        <w:spacing w:line="360" w:lineRule="auto"/>
        <w:rPr>
          <w:rFonts w:ascii="Arial" w:hAnsi="Arial" w:cs="Arial"/>
        </w:rPr>
      </w:pPr>
      <w:r w:rsidRPr="00507351">
        <w:rPr>
          <w:rFonts w:ascii="Arial" w:hAnsi="Arial" w:cs="Arial"/>
        </w:rPr>
        <w:t>Discussions</w:t>
      </w:r>
    </w:p>
    <w:p w:rsidR="00507351" w:rsidRPr="00507351" w:rsidRDefault="00507351" w:rsidP="00507351">
      <w:pPr>
        <w:pStyle w:val="ListParagraph"/>
        <w:numPr>
          <w:ilvl w:val="0"/>
          <w:numId w:val="5"/>
        </w:numPr>
        <w:spacing w:line="360" w:lineRule="auto"/>
        <w:rPr>
          <w:rFonts w:ascii="Arial" w:hAnsi="Arial" w:cs="Arial"/>
        </w:rPr>
      </w:pPr>
      <w:r w:rsidRPr="00507351">
        <w:rPr>
          <w:rFonts w:ascii="Arial" w:hAnsi="Arial" w:cs="Arial"/>
        </w:rPr>
        <w:t>Procedures</w:t>
      </w:r>
    </w:p>
    <w:p w:rsidR="00507351" w:rsidRPr="00507351" w:rsidRDefault="00507351" w:rsidP="00507351">
      <w:pPr>
        <w:pStyle w:val="ListParagraph"/>
        <w:numPr>
          <w:ilvl w:val="0"/>
          <w:numId w:val="5"/>
        </w:numPr>
        <w:spacing w:line="360" w:lineRule="auto"/>
        <w:rPr>
          <w:rFonts w:ascii="Arial" w:hAnsi="Arial" w:cs="Arial"/>
        </w:rPr>
      </w:pPr>
      <w:r w:rsidRPr="00507351">
        <w:rPr>
          <w:rFonts w:ascii="Arial" w:hAnsi="Arial" w:cs="Arial"/>
        </w:rPr>
        <w:t>Exposition</w:t>
      </w:r>
    </w:p>
    <w:p w:rsidR="00507351" w:rsidRPr="00507351" w:rsidRDefault="00507351" w:rsidP="00507351">
      <w:pPr>
        <w:pStyle w:val="ListParagraph"/>
        <w:numPr>
          <w:ilvl w:val="0"/>
          <w:numId w:val="5"/>
        </w:numPr>
        <w:spacing w:line="360" w:lineRule="auto"/>
        <w:rPr>
          <w:rFonts w:ascii="Arial" w:hAnsi="Arial" w:cs="Arial"/>
        </w:rPr>
      </w:pPr>
      <w:r w:rsidRPr="00507351">
        <w:rPr>
          <w:rFonts w:ascii="Arial" w:hAnsi="Arial" w:cs="Arial"/>
        </w:rPr>
        <w:t>Recounts</w:t>
      </w:r>
    </w:p>
    <w:p w:rsidR="00507351" w:rsidRDefault="00507351" w:rsidP="00507351">
      <w:pPr>
        <w:spacing w:line="360" w:lineRule="auto"/>
        <w:rPr>
          <w:rFonts w:ascii="Arial" w:hAnsi="Arial" w:cs="Arial"/>
        </w:rPr>
      </w:pPr>
    </w:p>
    <w:p w:rsidR="003E0A8E" w:rsidRPr="00111D30" w:rsidRDefault="003E0A8E" w:rsidP="00BF0BC8">
      <w:pPr>
        <w:spacing w:line="360" w:lineRule="auto"/>
        <w:rPr>
          <w:rFonts w:ascii="Arial" w:hAnsi="Arial" w:cs="Arial"/>
        </w:rPr>
        <w:sectPr w:rsidR="003E0A8E" w:rsidRPr="00111D30" w:rsidSect="00507351">
          <w:pgSz w:w="11899" w:h="16838"/>
          <w:pgMar w:top="1152" w:right="1296" w:bottom="1296" w:left="1296" w:header="706" w:footer="706" w:gutter="0"/>
          <w:cols w:space="708"/>
        </w:sectPr>
      </w:pPr>
    </w:p>
    <w:p w:rsidR="00BF0BC8" w:rsidRDefault="00BF0BC8" w:rsidP="00BF0BC8">
      <w:pPr>
        <w:spacing w:line="360" w:lineRule="auto"/>
        <w:rPr>
          <w:rFonts w:ascii="Arial" w:hAnsi="Arial" w:cs="Arial"/>
          <w:b/>
        </w:rPr>
      </w:pPr>
      <w:r w:rsidRPr="00111D30">
        <w:rPr>
          <w:rFonts w:ascii="Arial" w:hAnsi="Arial" w:cs="Arial"/>
          <w:b/>
        </w:rPr>
        <w:lastRenderedPageBreak/>
        <w:t>Sampled Lesson Strategies:</w:t>
      </w:r>
    </w:p>
    <w:p w:rsidR="00B71CA8" w:rsidRDefault="00B71CA8" w:rsidP="00BF0BC8">
      <w:pPr>
        <w:spacing w:line="360" w:lineRule="auto"/>
        <w:rPr>
          <w:rFonts w:ascii="Arial" w:hAnsi="Arial" w:cs="Arial"/>
          <w:b/>
        </w:rPr>
      </w:pPr>
    </w:p>
    <w:p w:rsidR="00B71CA8" w:rsidRPr="00111D30" w:rsidRDefault="00B71CA8" w:rsidP="00BF0BC8">
      <w:pPr>
        <w:spacing w:line="360" w:lineRule="auto"/>
        <w:rPr>
          <w:rFonts w:ascii="Arial" w:hAnsi="Arial" w:cs="Arial"/>
          <w:b/>
        </w:rPr>
      </w:pPr>
    </w:p>
    <w:tbl>
      <w:tblPr>
        <w:tblStyle w:val="TableGrid"/>
        <w:tblW w:w="14211" w:type="dxa"/>
        <w:tblLook w:val="00BF"/>
      </w:tblPr>
      <w:tblGrid>
        <w:gridCol w:w="1058"/>
        <w:gridCol w:w="4669"/>
        <w:gridCol w:w="2815"/>
        <w:gridCol w:w="2835"/>
        <w:gridCol w:w="943"/>
        <w:gridCol w:w="947"/>
        <w:gridCol w:w="944"/>
      </w:tblGrid>
      <w:tr w:rsidR="00BF0BC8" w:rsidRPr="00111D30" w:rsidTr="003F24AB">
        <w:trPr>
          <w:trHeight w:val="528"/>
        </w:trPr>
        <w:tc>
          <w:tcPr>
            <w:tcW w:w="959" w:type="dxa"/>
            <w:vMerge w:val="restart"/>
            <w:vAlign w:val="center"/>
          </w:tcPr>
          <w:p w:rsidR="00BF0BC8" w:rsidRPr="00111D30" w:rsidRDefault="00BF0BC8" w:rsidP="003F24AB">
            <w:pPr>
              <w:spacing w:line="360" w:lineRule="auto"/>
              <w:jc w:val="center"/>
              <w:rPr>
                <w:rFonts w:ascii="Arial" w:hAnsi="Arial" w:cs="Arial"/>
                <w:b/>
              </w:rPr>
            </w:pPr>
            <w:r w:rsidRPr="00111D30">
              <w:rPr>
                <w:rFonts w:ascii="Arial" w:hAnsi="Arial" w:cs="Arial"/>
                <w:b/>
              </w:rPr>
              <w:t>Lesson</w:t>
            </w:r>
          </w:p>
        </w:tc>
        <w:tc>
          <w:tcPr>
            <w:tcW w:w="4725" w:type="dxa"/>
            <w:vMerge w:val="restart"/>
            <w:vAlign w:val="center"/>
          </w:tcPr>
          <w:p w:rsidR="00BF0BC8" w:rsidRPr="00111D30" w:rsidRDefault="00BF0BC8" w:rsidP="003F24AB">
            <w:pPr>
              <w:spacing w:line="360" w:lineRule="auto"/>
              <w:rPr>
                <w:rFonts w:ascii="Arial" w:hAnsi="Arial" w:cs="Arial"/>
                <w:b/>
              </w:rPr>
            </w:pPr>
            <w:r w:rsidRPr="00111D30">
              <w:rPr>
                <w:rFonts w:ascii="Arial" w:hAnsi="Arial" w:cs="Arial"/>
                <w:b/>
              </w:rPr>
              <w:t>Content</w:t>
            </w:r>
          </w:p>
        </w:tc>
        <w:tc>
          <w:tcPr>
            <w:tcW w:w="2842" w:type="dxa"/>
            <w:vMerge w:val="restart"/>
            <w:vAlign w:val="center"/>
          </w:tcPr>
          <w:p w:rsidR="00BF0BC8" w:rsidRPr="00111D30" w:rsidRDefault="00BF0BC8" w:rsidP="003F24AB">
            <w:pPr>
              <w:spacing w:line="360" w:lineRule="auto"/>
              <w:rPr>
                <w:rFonts w:ascii="Arial" w:hAnsi="Arial" w:cs="Arial"/>
                <w:b/>
              </w:rPr>
            </w:pPr>
            <w:r w:rsidRPr="00111D30">
              <w:rPr>
                <w:rFonts w:ascii="Arial" w:hAnsi="Arial" w:cs="Arial"/>
                <w:b/>
              </w:rPr>
              <w:t>Teaching strategy</w:t>
            </w:r>
          </w:p>
        </w:tc>
        <w:tc>
          <w:tcPr>
            <w:tcW w:w="2842" w:type="dxa"/>
            <w:vMerge w:val="restart"/>
            <w:vAlign w:val="center"/>
          </w:tcPr>
          <w:p w:rsidR="00BF0BC8" w:rsidRPr="00111D30" w:rsidRDefault="00BF0BC8" w:rsidP="003F24AB">
            <w:pPr>
              <w:spacing w:line="360" w:lineRule="auto"/>
              <w:rPr>
                <w:rFonts w:ascii="Arial" w:hAnsi="Arial" w:cs="Arial"/>
                <w:b/>
              </w:rPr>
            </w:pPr>
            <w:r w:rsidRPr="00111D30">
              <w:rPr>
                <w:rFonts w:ascii="Arial" w:hAnsi="Arial" w:cs="Arial"/>
                <w:b/>
              </w:rPr>
              <w:t>Would suit this type of learner…</w:t>
            </w:r>
          </w:p>
        </w:tc>
        <w:tc>
          <w:tcPr>
            <w:tcW w:w="2843" w:type="dxa"/>
            <w:gridSpan w:val="3"/>
            <w:vAlign w:val="center"/>
          </w:tcPr>
          <w:p w:rsidR="00BF0BC8" w:rsidRPr="00111D30" w:rsidRDefault="00BF0BC8" w:rsidP="003F24AB">
            <w:pPr>
              <w:spacing w:line="360" w:lineRule="auto"/>
              <w:rPr>
                <w:rFonts w:ascii="Arial" w:hAnsi="Arial" w:cs="Arial"/>
                <w:b/>
              </w:rPr>
            </w:pPr>
          </w:p>
          <w:p w:rsidR="00BF0BC8" w:rsidRPr="00111D30" w:rsidRDefault="00BF0BC8" w:rsidP="003F24AB">
            <w:pPr>
              <w:spacing w:line="360" w:lineRule="auto"/>
              <w:rPr>
                <w:rFonts w:ascii="Arial" w:hAnsi="Arial" w:cs="Arial"/>
                <w:b/>
              </w:rPr>
            </w:pPr>
            <w:r w:rsidRPr="00111D30">
              <w:rPr>
                <w:rFonts w:ascii="Arial" w:hAnsi="Arial" w:cs="Arial"/>
                <w:b/>
              </w:rPr>
              <w:t>QT focus</w:t>
            </w:r>
          </w:p>
        </w:tc>
      </w:tr>
      <w:tr w:rsidR="00BF0BC8" w:rsidRPr="00111D30" w:rsidTr="003F24AB">
        <w:trPr>
          <w:trHeight w:val="416"/>
        </w:trPr>
        <w:tc>
          <w:tcPr>
            <w:tcW w:w="959" w:type="dxa"/>
            <w:vMerge/>
            <w:vAlign w:val="center"/>
          </w:tcPr>
          <w:p w:rsidR="00BF0BC8" w:rsidRPr="00111D30" w:rsidRDefault="00BF0BC8" w:rsidP="003F24AB">
            <w:pPr>
              <w:spacing w:line="360" w:lineRule="auto"/>
              <w:jc w:val="center"/>
              <w:rPr>
                <w:rFonts w:ascii="Arial" w:hAnsi="Arial" w:cs="Arial"/>
                <w:b/>
              </w:rPr>
            </w:pPr>
          </w:p>
        </w:tc>
        <w:tc>
          <w:tcPr>
            <w:tcW w:w="4725" w:type="dxa"/>
            <w:vMerge/>
            <w:vAlign w:val="center"/>
          </w:tcPr>
          <w:p w:rsidR="00BF0BC8" w:rsidRPr="00111D30" w:rsidRDefault="00BF0BC8" w:rsidP="003F24AB">
            <w:pPr>
              <w:spacing w:line="360" w:lineRule="auto"/>
              <w:rPr>
                <w:rFonts w:ascii="Arial" w:hAnsi="Arial" w:cs="Arial"/>
                <w:b/>
              </w:rPr>
            </w:pPr>
          </w:p>
        </w:tc>
        <w:tc>
          <w:tcPr>
            <w:tcW w:w="2842" w:type="dxa"/>
            <w:vMerge/>
            <w:vAlign w:val="center"/>
          </w:tcPr>
          <w:p w:rsidR="00BF0BC8" w:rsidRPr="00111D30" w:rsidRDefault="00BF0BC8" w:rsidP="003F24AB">
            <w:pPr>
              <w:spacing w:line="360" w:lineRule="auto"/>
              <w:rPr>
                <w:rFonts w:ascii="Arial" w:hAnsi="Arial" w:cs="Arial"/>
                <w:b/>
              </w:rPr>
            </w:pPr>
          </w:p>
        </w:tc>
        <w:tc>
          <w:tcPr>
            <w:tcW w:w="2842" w:type="dxa"/>
            <w:vMerge/>
            <w:vAlign w:val="center"/>
          </w:tcPr>
          <w:p w:rsidR="00BF0BC8" w:rsidRPr="00111D30" w:rsidRDefault="00BF0BC8" w:rsidP="003F24AB">
            <w:pPr>
              <w:spacing w:line="360" w:lineRule="auto"/>
              <w:rPr>
                <w:rFonts w:ascii="Arial" w:hAnsi="Arial" w:cs="Arial"/>
                <w:b/>
              </w:rPr>
            </w:pPr>
          </w:p>
        </w:tc>
        <w:tc>
          <w:tcPr>
            <w:tcW w:w="947" w:type="dxa"/>
            <w:vAlign w:val="center"/>
          </w:tcPr>
          <w:p w:rsidR="00BF0BC8" w:rsidRPr="00111D30" w:rsidRDefault="00BF0BC8" w:rsidP="003F24AB">
            <w:pPr>
              <w:spacing w:line="360" w:lineRule="auto"/>
              <w:rPr>
                <w:rFonts w:ascii="Arial" w:hAnsi="Arial" w:cs="Arial"/>
                <w:b/>
              </w:rPr>
            </w:pPr>
            <w:r w:rsidRPr="00111D30">
              <w:rPr>
                <w:rFonts w:ascii="Arial" w:hAnsi="Arial" w:cs="Arial"/>
                <w:b/>
              </w:rPr>
              <w:t>I.Q.</w:t>
            </w:r>
          </w:p>
        </w:tc>
        <w:tc>
          <w:tcPr>
            <w:tcW w:w="948" w:type="dxa"/>
            <w:vAlign w:val="center"/>
          </w:tcPr>
          <w:p w:rsidR="00BF0BC8" w:rsidRPr="00111D30" w:rsidRDefault="00BF0BC8" w:rsidP="003F24AB">
            <w:pPr>
              <w:spacing w:line="360" w:lineRule="auto"/>
              <w:rPr>
                <w:rFonts w:ascii="Arial" w:hAnsi="Arial" w:cs="Arial"/>
                <w:b/>
              </w:rPr>
            </w:pPr>
            <w:r w:rsidRPr="00111D30">
              <w:rPr>
                <w:rFonts w:ascii="Arial" w:hAnsi="Arial" w:cs="Arial"/>
                <w:b/>
              </w:rPr>
              <w:t>Q.L.E.</w:t>
            </w:r>
          </w:p>
        </w:tc>
        <w:tc>
          <w:tcPr>
            <w:tcW w:w="948" w:type="dxa"/>
            <w:vAlign w:val="center"/>
          </w:tcPr>
          <w:p w:rsidR="00BF0BC8" w:rsidRPr="00111D30" w:rsidRDefault="00BF0BC8" w:rsidP="003F24AB">
            <w:pPr>
              <w:spacing w:line="360" w:lineRule="auto"/>
              <w:rPr>
                <w:rFonts w:ascii="Arial" w:hAnsi="Arial" w:cs="Arial"/>
                <w:b/>
              </w:rPr>
            </w:pPr>
            <w:r w:rsidRPr="00111D30">
              <w:rPr>
                <w:rFonts w:ascii="Arial" w:hAnsi="Arial" w:cs="Arial"/>
                <w:b/>
              </w:rPr>
              <w:t>Sig.</w:t>
            </w:r>
          </w:p>
        </w:tc>
      </w:tr>
      <w:tr w:rsidR="00BF0BC8" w:rsidRPr="00111D30" w:rsidTr="003F24AB">
        <w:trPr>
          <w:trHeight w:val="463"/>
        </w:trPr>
        <w:tc>
          <w:tcPr>
            <w:tcW w:w="959" w:type="dxa"/>
            <w:vAlign w:val="center"/>
          </w:tcPr>
          <w:p w:rsidR="00BF0BC8" w:rsidRPr="00111D30" w:rsidRDefault="00BF0BC8" w:rsidP="003F24AB">
            <w:pPr>
              <w:spacing w:line="360" w:lineRule="auto"/>
              <w:jc w:val="center"/>
              <w:rPr>
                <w:rFonts w:ascii="Arial" w:hAnsi="Arial" w:cs="Arial"/>
                <w:b/>
              </w:rPr>
            </w:pPr>
            <w:r w:rsidRPr="00111D30">
              <w:rPr>
                <w:rFonts w:ascii="Arial" w:hAnsi="Arial" w:cs="Arial"/>
                <w:b/>
              </w:rPr>
              <w:t>1</w:t>
            </w:r>
          </w:p>
        </w:tc>
        <w:tc>
          <w:tcPr>
            <w:tcW w:w="4725" w:type="dxa"/>
            <w:vAlign w:val="center"/>
          </w:tcPr>
          <w:p w:rsidR="00BF0BC8" w:rsidRPr="00111D30" w:rsidRDefault="00BF0BC8" w:rsidP="003F24AB">
            <w:pPr>
              <w:spacing w:line="360" w:lineRule="auto"/>
              <w:rPr>
                <w:rFonts w:ascii="Arial" w:hAnsi="Arial" w:cs="Arial"/>
              </w:rPr>
            </w:pPr>
            <w:r w:rsidRPr="00111D30">
              <w:rPr>
                <w:rFonts w:ascii="Arial" w:hAnsi="Arial" w:cs="Arial"/>
              </w:rPr>
              <w:t>Metal displacement reactions:</w:t>
            </w:r>
          </w:p>
          <w:p w:rsidR="00BF0BC8" w:rsidRPr="00111D30" w:rsidRDefault="00BF0BC8" w:rsidP="003F24AB">
            <w:pPr>
              <w:spacing w:line="360" w:lineRule="auto"/>
              <w:rPr>
                <w:rFonts w:ascii="Arial" w:hAnsi="Arial" w:cs="Arial"/>
              </w:rPr>
            </w:pPr>
            <w:r w:rsidRPr="00111D30">
              <w:rPr>
                <w:rFonts w:ascii="Arial" w:hAnsi="Arial" w:cs="Arial"/>
              </w:rPr>
              <w:t xml:space="preserve">Direct instruction is used to introduce the topic. Small </w:t>
            </w:r>
            <w:r w:rsidR="00A721F2" w:rsidRPr="00111D30">
              <w:rPr>
                <w:rFonts w:ascii="Arial" w:hAnsi="Arial" w:cs="Arial"/>
              </w:rPr>
              <w:t>group work</w:t>
            </w:r>
            <w:r w:rsidRPr="00111D30">
              <w:rPr>
                <w:rFonts w:ascii="Arial" w:hAnsi="Arial" w:cs="Arial"/>
              </w:rPr>
              <w:t xml:space="preserve"> to perform the experiment.</w:t>
            </w:r>
          </w:p>
        </w:tc>
        <w:tc>
          <w:tcPr>
            <w:tcW w:w="2842" w:type="dxa"/>
            <w:vAlign w:val="center"/>
          </w:tcPr>
          <w:p w:rsidR="00BF0BC8" w:rsidRPr="00111D30" w:rsidRDefault="00B71CA8" w:rsidP="003F24AB">
            <w:pPr>
              <w:spacing w:line="360" w:lineRule="auto"/>
              <w:rPr>
                <w:rFonts w:ascii="Arial" w:hAnsi="Arial" w:cs="Arial"/>
              </w:rPr>
            </w:pPr>
            <w:r>
              <w:rPr>
                <w:rFonts w:ascii="Arial" w:hAnsi="Arial" w:cs="Arial"/>
              </w:rPr>
              <w:t>Direct instruction</w:t>
            </w:r>
          </w:p>
          <w:p w:rsidR="00BF0BC8" w:rsidRPr="00111D30" w:rsidRDefault="00BF0BC8" w:rsidP="003F24AB">
            <w:pPr>
              <w:spacing w:line="360" w:lineRule="auto"/>
              <w:rPr>
                <w:rFonts w:ascii="Arial" w:hAnsi="Arial" w:cs="Arial"/>
              </w:rPr>
            </w:pPr>
            <w:r w:rsidRPr="00111D30">
              <w:rPr>
                <w:rFonts w:ascii="Arial" w:hAnsi="Arial" w:cs="Arial"/>
              </w:rPr>
              <w:t xml:space="preserve">Small </w:t>
            </w:r>
            <w:r w:rsidR="00A721F2" w:rsidRPr="00111D30">
              <w:rPr>
                <w:rFonts w:ascii="Arial" w:hAnsi="Arial" w:cs="Arial"/>
              </w:rPr>
              <w:t>group work</w:t>
            </w:r>
          </w:p>
        </w:tc>
        <w:tc>
          <w:tcPr>
            <w:tcW w:w="2842" w:type="dxa"/>
            <w:vAlign w:val="center"/>
          </w:tcPr>
          <w:p w:rsidR="00BF0BC8" w:rsidRPr="00111D30" w:rsidRDefault="00BF0BC8" w:rsidP="003F24AB">
            <w:pPr>
              <w:spacing w:line="360" w:lineRule="auto"/>
              <w:rPr>
                <w:rFonts w:ascii="Arial" w:hAnsi="Arial" w:cs="Arial"/>
              </w:rPr>
            </w:pPr>
            <w:r w:rsidRPr="00111D30">
              <w:rPr>
                <w:rFonts w:ascii="Arial" w:hAnsi="Arial" w:cs="Arial"/>
              </w:rPr>
              <w:t>Logical/mathematical</w:t>
            </w:r>
          </w:p>
          <w:p w:rsidR="00BF0BC8" w:rsidRPr="00111D30" w:rsidRDefault="00BF0BC8" w:rsidP="003F24AB">
            <w:pPr>
              <w:spacing w:line="360" w:lineRule="auto"/>
              <w:rPr>
                <w:rFonts w:ascii="Arial" w:hAnsi="Arial" w:cs="Arial"/>
              </w:rPr>
            </w:pPr>
            <w:r w:rsidRPr="00111D30">
              <w:rPr>
                <w:rFonts w:ascii="Arial" w:hAnsi="Arial" w:cs="Arial"/>
              </w:rPr>
              <w:t>Visual</w:t>
            </w:r>
          </w:p>
          <w:p w:rsidR="00BF0BC8" w:rsidRPr="00111D30" w:rsidRDefault="00A721F2" w:rsidP="003F24AB">
            <w:pPr>
              <w:spacing w:line="360" w:lineRule="auto"/>
              <w:rPr>
                <w:rFonts w:ascii="Arial" w:hAnsi="Arial" w:cs="Arial"/>
              </w:rPr>
            </w:pPr>
            <w:r w:rsidRPr="00111D30">
              <w:rPr>
                <w:rFonts w:ascii="Arial" w:hAnsi="Arial" w:cs="Arial"/>
              </w:rPr>
              <w:t>Kinaesthetic</w:t>
            </w:r>
          </w:p>
          <w:p w:rsidR="00BF0BC8" w:rsidRPr="00111D30" w:rsidRDefault="00BF0BC8" w:rsidP="003F24AB">
            <w:pPr>
              <w:spacing w:line="360" w:lineRule="auto"/>
              <w:rPr>
                <w:rFonts w:ascii="Arial" w:hAnsi="Arial" w:cs="Arial"/>
              </w:rPr>
            </w:pPr>
            <w:r w:rsidRPr="00111D30">
              <w:rPr>
                <w:rFonts w:ascii="Arial" w:hAnsi="Arial" w:cs="Arial"/>
              </w:rPr>
              <w:t>Interpersonal</w:t>
            </w:r>
          </w:p>
        </w:tc>
        <w:tc>
          <w:tcPr>
            <w:tcW w:w="947" w:type="dxa"/>
            <w:shd w:val="clear" w:color="auto" w:fill="auto"/>
          </w:tcPr>
          <w:p w:rsidR="00BF0BC8" w:rsidRPr="00111D30" w:rsidRDefault="00BF0BC8" w:rsidP="003F24AB">
            <w:pPr>
              <w:spacing w:line="360" w:lineRule="auto"/>
              <w:rPr>
                <w:rFonts w:ascii="Arial" w:hAnsi="Arial" w:cs="Arial"/>
              </w:rPr>
            </w:pPr>
            <w:r w:rsidRPr="00111D30">
              <w:rPr>
                <w:rFonts w:ascii="Arial" w:hAnsi="Arial" w:cs="Arial"/>
              </w:rPr>
              <w:t>DK</w:t>
            </w:r>
          </w:p>
          <w:p w:rsidR="00BF0BC8" w:rsidRPr="00111D30" w:rsidRDefault="00BF0BC8" w:rsidP="003F24AB">
            <w:pPr>
              <w:spacing w:line="360" w:lineRule="auto"/>
              <w:rPr>
                <w:rFonts w:ascii="Arial" w:hAnsi="Arial" w:cs="Arial"/>
              </w:rPr>
            </w:pPr>
            <w:r w:rsidRPr="00111D30">
              <w:rPr>
                <w:rFonts w:ascii="Arial" w:hAnsi="Arial" w:cs="Arial"/>
              </w:rPr>
              <w:t>PK</w:t>
            </w:r>
          </w:p>
          <w:p w:rsidR="00BF0BC8" w:rsidRPr="00111D30" w:rsidRDefault="00BF0BC8" w:rsidP="003F24AB">
            <w:pPr>
              <w:spacing w:line="360" w:lineRule="auto"/>
              <w:rPr>
                <w:rFonts w:ascii="Arial" w:hAnsi="Arial" w:cs="Arial"/>
              </w:rPr>
            </w:pPr>
            <w:r w:rsidRPr="00111D30">
              <w:rPr>
                <w:rFonts w:ascii="Arial" w:hAnsi="Arial" w:cs="Arial"/>
              </w:rPr>
              <w:t>M</w:t>
            </w:r>
          </w:p>
          <w:p w:rsidR="00BF0BC8" w:rsidRPr="00111D30" w:rsidRDefault="00BF0BC8" w:rsidP="003F24AB">
            <w:pPr>
              <w:spacing w:line="360" w:lineRule="auto"/>
              <w:rPr>
                <w:rFonts w:ascii="Arial" w:hAnsi="Arial" w:cs="Arial"/>
              </w:rPr>
            </w:pPr>
            <w:r w:rsidRPr="00111D30">
              <w:rPr>
                <w:rFonts w:ascii="Arial" w:hAnsi="Arial" w:cs="Arial"/>
              </w:rPr>
              <w:t>SC</w:t>
            </w:r>
          </w:p>
          <w:p w:rsidR="00BF0BC8" w:rsidRPr="00111D30" w:rsidRDefault="00BF0BC8" w:rsidP="003F24AB">
            <w:pPr>
              <w:spacing w:line="360" w:lineRule="auto"/>
              <w:rPr>
                <w:rFonts w:ascii="Arial" w:hAnsi="Arial" w:cs="Arial"/>
              </w:rPr>
            </w:pPr>
          </w:p>
        </w:tc>
        <w:tc>
          <w:tcPr>
            <w:tcW w:w="948" w:type="dxa"/>
            <w:shd w:val="clear" w:color="auto" w:fill="auto"/>
          </w:tcPr>
          <w:p w:rsidR="00BF0BC8" w:rsidRPr="00111D30" w:rsidRDefault="00BF0BC8" w:rsidP="003F24AB">
            <w:pPr>
              <w:spacing w:line="360" w:lineRule="auto"/>
              <w:rPr>
                <w:rFonts w:ascii="Arial" w:hAnsi="Arial" w:cs="Arial"/>
              </w:rPr>
            </w:pPr>
            <w:r w:rsidRPr="00111D30">
              <w:rPr>
                <w:rFonts w:ascii="Arial" w:hAnsi="Arial" w:cs="Arial"/>
              </w:rPr>
              <w:t>EQC</w:t>
            </w:r>
          </w:p>
          <w:p w:rsidR="00BF0BC8" w:rsidRPr="00111D30" w:rsidRDefault="00BF0BC8" w:rsidP="003F24AB">
            <w:pPr>
              <w:spacing w:line="360" w:lineRule="auto"/>
              <w:rPr>
                <w:rFonts w:ascii="Arial" w:hAnsi="Arial" w:cs="Arial"/>
              </w:rPr>
            </w:pPr>
            <w:r w:rsidRPr="00111D30">
              <w:rPr>
                <w:rFonts w:ascii="Arial" w:hAnsi="Arial" w:cs="Arial"/>
              </w:rPr>
              <w:t>ENG</w:t>
            </w:r>
          </w:p>
          <w:p w:rsidR="00BF0BC8" w:rsidRPr="00111D30" w:rsidRDefault="00BF0BC8" w:rsidP="003F24AB">
            <w:pPr>
              <w:spacing w:line="360" w:lineRule="auto"/>
              <w:rPr>
                <w:rFonts w:ascii="Arial" w:hAnsi="Arial" w:cs="Arial"/>
              </w:rPr>
            </w:pPr>
            <w:r w:rsidRPr="00111D30">
              <w:rPr>
                <w:rFonts w:ascii="Arial" w:hAnsi="Arial" w:cs="Arial"/>
              </w:rPr>
              <w:t>SS</w:t>
            </w:r>
          </w:p>
          <w:p w:rsidR="00BF0BC8" w:rsidRPr="00111D30" w:rsidRDefault="00BF0BC8" w:rsidP="003F24AB">
            <w:pPr>
              <w:spacing w:line="360" w:lineRule="auto"/>
              <w:rPr>
                <w:rFonts w:ascii="Arial" w:hAnsi="Arial" w:cs="Arial"/>
              </w:rPr>
            </w:pPr>
            <w:r w:rsidRPr="00111D30">
              <w:rPr>
                <w:rFonts w:ascii="Arial" w:hAnsi="Arial" w:cs="Arial"/>
              </w:rPr>
              <w:t>SSR</w:t>
            </w:r>
          </w:p>
        </w:tc>
        <w:tc>
          <w:tcPr>
            <w:tcW w:w="948" w:type="dxa"/>
            <w:shd w:val="clear" w:color="auto" w:fill="auto"/>
          </w:tcPr>
          <w:p w:rsidR="00BF0BC8" w:rsidRPr="00111D30" w:rsidRDefault="00BF0BC8" w:rsidP="003F24AB">
            <w:pPr>
              <w:spacing w:line="360" w:lineRule="auto"/>
              <w:rPr>
                <w:rFonts w:ascii="Arial" w:hAnsi="Arial" w:cs="Arial"/>
              </w:rPr>
            </w:pPr>
            <w:r w:rsidRPr="00111D30">
              <w:rPr>
                <w:rFonts w:ascii="Arial" w:hAnsi="Arial" w:cs="Arial"/>
              </w:rPr>
              <w:t>BK</w:t>
            </w:r>
          </w:p>
          <w:p w:rsidR="00BF0BC8" w:rsidRPr="00111D30" w:rsidRDefault="00BF0BC8" w:rsidP="003F24AB">
            <w:pPr>
              <w:spacing w:line="360" w:lineRule="auto"/>
              <w:rPr>
                <w:rFonts w:ascii="Arial" w:hAnsi="Arial" w:cs="Arial"/>
              </w:rPr>
            </w:pPr>
            <w:r w:rsidRPr="00111D30">
              <w:rPr>
                <w:rFonts w:ascii="Arial" w:hAnsi="Arial" w:cs="Arial"/>
              </w:rPr>
              <w:t>KI</w:t>
            </w:r>
          </w:p>
          <w:p w:rsidR="00BF0BC8" w:rsidRPr="00111D30" w:rsidRDefault="00BF0BC8" w:rsidP="003F24AB">
            <w:pPr>
              <w:spacing w:line="360" w:lineRule="auto"/>
              <w:rPr>
                <w:rFonts w:ascii="Arial" w:hAnsi="Arial" w:cs="Arial"/>
              </w:rPr>
            </w:pPr>
            <w:r w:rsidRPr="00111D30">
              <w:rPr>
                <w:rFonts w:ascii="Arial" w:hAnsi="Arial" w:cs="Arial"/>
              </w:rPr>
              <w:t>INC</w:t>
            </w:r>
          </w:p>
        </w:tc>
      </w:tr>
      <w:tr w:rsidR="00BF0BC8" w:rsidRPr="00111D30" w:rsidTr="003F24AB">
        <w:trPr>
          <w:trHeight w:val="482"/>
        </w:trPr>
        <w:tc>
          <w:tcPr>
            <w:tcW w:w="959" w:type="dxa"/>
            <w:vAlign w:val="center"/>
          </w:tcPr>
          <w:p w:rsidR="00BF0BC8" w:rsidRPr="00111D30" w:rsidRDefault="00BF0BC8" w:rsidP="003F24AB">
            <w:pPr>
              <w:spacing w:line="360" w:lineRule="auto"/>
              <w:jc w:val="center"/>
              <w:rPr>
                <w:rFonts w:ascii="Arial" w:hAnsi="Arial" w:cs="Arial"/>
                <w:b/>
              </w:rPr>
            </w:pPr>
            <w:r w:rsidRPr="00111D30">
              <w:rPr>
                <w:rFonts w:ascii="Arial" w:hAnsi="Arial" w:cs="Arial"/>
                <w:b/>
              </w:rPr>
              <w:t>4&amp;5</w:t>
            </w:r>
          </w:p>
        </w:tc>
        <w:tc>
          <w:tcPr>
            <w:tcW w:w="4725" w:type="dxa"/>
            <w:vAlign w:val="center"/>
          </w:tcPr>
          <w:p w:rsidR="00BF0BC8" w:rsidRPr="00111D30" w:rsidRDefault="00BF0BC8" w:rsidP="003F24AB">
            <w:pPr>
              <w:spacing w:line="360" w:lineRule="auto"/>
              <w:rPr>
                <w:rFonts w:ascii="Arial" w:hAnsi="Arial" w:cs="Arial"/>
              </w:rPr>
            </w:pPr>
            <w:r w:rsidRPr="00111D30">
              <w:rPr>
                <w:rFonts w:ascii="Arial" w:hAnsi="Arial" w:cs="Arial"/>
              </w:rPr>
              <w:t>Application and Investigation of  different power cells:</w:t>
            </w:r>
          </w:p>
          <w:p w:rsidR="00BF0BC8" w:rsidRPr="00111D30" w:rsidRDefault="00BF0BC8" w:rsidP="003F24AB">
            <w:pPr>
              <w:spacing w:line="360" w:lineRule="auto"/>
              <w:rPr>
                <w:rFonts w:ascii="Arial" w:hAnsi="Arial" w:cs="Arial"/>
              </w:rPr>
            </w:pPr>
            <w:r w:rsidRPr="00111D30">
              <w:rPr>
                <w:rFonts w:ascii="Arial" w:hAnsi="Arial" w:cs="Arial"/>
              </w:rPr>
              <w:t>Students use the library or internet to find information and present to each other</w:t>
            </w:r>
          </w:p>
        </w:tc>
        <w:tc>
          <w:tcPr>
            <w:tcW w:w="2842" w:type="dxa"/>
            <w:vAlign w:val="center"/>
          </w:tcPr>
          <w:p w:rsidR="00B71CA8" w:rsidRPr="00111D30" w:rsidRDefault="00B71CA8" w:rsidP="00B71CA8">
            <w:pPr>
              <w:spacing w:line="360" w:lineRule="auto"/>
              <w:rPr>
                <w:rFonts w:ascii="Arial" w:hAnsi="Arial" w:cs="Arial"/>
              </w:rPr>
            </w:pPr>
            <w:r w:rsidRPr="00111D30">
              <w:rPr>
                <w:rFonts w:ascii="Arial" w:hAnsi="Arial" w:cs="Arial"/>
              </w:rPr>
              <w:t>Student Research</w:t>
            </w:r>
          </w:p>
          <w:p w:rsidR="00BF0BC8" w:rsidRPr="00111D30" w:rsidRDefault="00BF0BC8" w:rsidP="003F24AB">
            <w:pPr>
              <w:spacing w:line="360" w:lineRule="auto"/>
              <w:rPr>
                <w:rFonts w:ascii="Arial" w:hAnsi="Arial" w:cs="Arial"/>
              </w:rPr>
            </w:pPr>
            <w:r w:rsidRPr="00111D30">
              <w:rPr>
                <w:rFonts w:ascii="Arial" w:hAnsi="Arial" w:cs="Arial"/>
              </w:rPr>
              <w:t>Co-operative learning</w:t>
            </w:r>
          </w:p>
        </w:tc>
        <w:tc>
          <w:tcPr>
            <w:tcW w:w="2842" w:type="dxa"/>
            <w:vAlign w:val="center"/>
          </w:tcPr>
          <w:p w:rsidR="00BF0BC8" w:rsidRPr="00111D30" w:rsidRDefault="00BF0BC8" w:rsidP="003F24AB">
            <w:pPr>
              <w:spacing w:line="360" w:lineRule="auto"/>
              <w:rPr>
                <w:rFonts w:ascii="Arial" w:hAnsi="Arial" w:cs="Arial"/>
              </w:rPr>
            </w:pPr>
            <w:r w:rsidRPr="00111D30">
              <w:rPr>
                <w:rFonts w:ascii="Arial" w:hAnsi="Arial" w:cs="Arial"/>
              </w:rPr>
              <w:t>Verbal/Linguistic</w:t>
            </w:r>
          </w:p>
          <w:p w:rsidR="00BF0BC8" w:rsidRPr="00111D30" w:rsidRDefault="00BF0BC8" w:rsidP="003F24AB">
            <w:pPr>
              <w:spacing w:line="360" w:lineRule="auto"/>
              <w:rPr>
                <w:rFonts w:ascii="Arial" w:hAnsi="Arial" w:cs="Arial"/>
              </w:rPr>
            </w:pPr>
            <w:r w:rsidRPr="00111D30">
              <w:rPr>
                <w:rFonts w:ascii="Arial" w:hAnsi="Arial" w:cs="Arial"/>
              </w:rPr>
              <w:t>Interpersonal</w:t>
            </w:r>
          </w:p>
        </w:tc>
        <w:tc>
          <w:tcPr>
            <w:tcW w:w="947" w:type="dxa"/>
            <w:shd w:val="clear" w:color="auto" w:fill="auto"/>
          </w:tcPr>
          <w:p w:rsidR="00BF0BC8" w:rsidRPr="00111D30" w:rsidRDefault="00BF0BC8" w:rsidP="003F24AB">
            <w:pPr>
              <w:spacing w:line="360" w:lineRule="auto"/>
              <w:rPr>
                <w:rFonts w:ascii="Arial" w:hAnsi="Arial" w:cs="Arial"/>
              </w:rPr>
            </w:pPr>
            <w:r w:rsidRPr="00111D30">
              <w:rPr>
                <w:rFonts w:ascii="Arial" w:hAnsi="Arial" w:cs="Arial"/>
              </w:rPr>
              <w:t>DK</w:t>
            </w:r>
          </w:p>
          <w:p w:rsidR="00BF0BC8" w:rsidRPr="00111D30" w:rsidRDefault="00BF0BC8" w:rsidP="003F24AB">
            <w:pPr>
              <w:spacing w:line="360" w:lineRule="auto"/>
              <w:rPr>
                <w:rFonts w:ascii="Arial" w:hAnsi="Arial" w:cs="Arial"/>
              </w:rPr>
            </w:pPr>
            <w:r w:rsidRPr="00111D30">
              <w:rPr>
                <w:rFonts w:ascii="Arial" w:hAnsi="Arial" w:cs="Arial"/>
              </w:rPr>
              <w:t>DU</w:t>
            </w:r>
          </w:p>
          <w:p w:rsidR="00BF0BC8" w:rsidRPr="00111D30" w:rsidRDefault="00BF0BC8" w:rsidP="003F24AB">
            <w:pPr>
              <w:spacing w:line="360" w:lineRule="auto"/>
              <w:rPr>
                <w:rFonts w:ascii="Arial" w:hAnsi="Arial" w:cs="Arial"/>
              </w:rPr>
            </w:pPr>
            <w:r w:rsidRPr="00111D30">
              <w:rPr>
                <w:rFonts w:ascii="Arial" w:hAnsi="Arial" w:cs="Arial"/>
              </w:rPr>
              <w:t>PK</w:t>
            </w:r>
          </w:p>
          <w:p w:rsidR="00BF0BC8" w:rsidRPr="00111D30" w:rsidRDefault="00BF0BC8" w:rsidP="003F24AB">
            <w:pPr>
              <w:spacing w:line="360" w:lineRule="auto"/>
              <w:rPr>
                <w:rFonts w:ascii="Arial" w:hAnsi="Arial" w:cs="Arial"/>
              </w:rPr>
            </w:pPr>
            <w:r w:rsidRPr="00111D30">
              <w:rPr>
                <w:rFonts w:ascii="Arial" w:hAnsi="Arial" w:cs="Arial"/>
              </w:rPr>
              <w:t>HOT</w:t>
            </w:r>
          </w:p>
          <w:p w:rsidR="00BF0BC8" w:rsidRPr="00111D30" w:rsidRDefault="00BF0BC8" w:rsidP="003F24AB">
            <w:pPr>
              <w:spacing w:line="360" w:lineRule="auto"/>
              <w:rPr>
                <w:rFonts w:ascii="Arial" w:hAnsi="Arial" w:cs="Arial"/>
              </w:rPr>
            </w:pPr>
            <w:r w:rsidRPr="00111D30">
              <w:rPr>
                <w:rFonts w:ascii="Arial" w:hAnsi="Arial" w:cs="Arial"/>
              </w:rPr>
              <w:t>M</w:t>
            </w:r>
          </w:p>
          <w:p w:rsidR="00BF0BC8" w:rsidRPr="00111D30" w:rsidRDefault="00BF0BC8" w:rsidP="003F24AB">
            <w:pPr>
              <w:spacing w:line="360" w:lineRule="auto"/>
              <w:rPr>
                <w:rFonts w:ascii="Arial" w:hAnsi="Arial" w:cs="Arial"/>
              </w:rPr>
            </w:pPr>
            <w:r w:rsidRPr="00111D30">
              <w:rPr>
                <w:rFonts w:ascii="Arial" w:hAnsi="Arial" w:cs="Arial"/>
              </w:rPr>
              <w:t>SC</w:t>
            </w:r>
          </w:p>
        </w:tc>
        <w:tc>
          <w:tcPr>
            <w:tcW w:w="948" w:type="dxa"/>
            <w:shd w:val="clear" w:color="auto" w:fill="auto"/>
          </w:tcPr>
          <w:p w:rsidR="00BF0BC8" w:rsidRPr="00111D30" w:rsidRDefault="00BF0BC8" w:rsidP="003F24AB">
            <w:pPr>
              <w:spacing w:line="360" w:lineRule="auto"/>
              <w:rPr>
                <w:rFonts w:ascii="Arial" w:hAnsi="Arial" w:cs="Arial"/>
              </w:rPr>
            </w:pPr>
            <w:r w:rsidRPr="00111D30">
              <w:rPr>
                <w:rFonts w:ascii="Arial" w:hAnsi="Arial" w:cs="Arial"/>
              </w:rPr>
              <w:t>ENG</w:t>
            </w:r>
          </w:p>
          <w:p w:rsidR="00BF0BC8" w:rsidRPr="00111D30" w:rsidRDefault="00BF0BC8" w:rsidP="003F24AB">
            <w:pPr>
              <w:spacing w:line="360" w:lineRule="auto"/>
              <w:rPr>
                <w:rFonts w:ascii="Arial" w:hAnsi="Arial" w:cs="Arial"/>
              </w:rPr>
            </w:pPr>
            <w:r w:rsidRPr="00111D30">
              <w:rPr>
                <w:rFonts w:ascii="Arial" w:hAnsi="Arial" w:cs="Arial"/>
              </w:rPr>
              <w:t>HE</w:t>
            </w:r>
          </w:p>
          <w:p w:rsidR="00BF0BC8" w:rsidRPr="00111D30" w:rsidRDefault="00BF0BC8" w:rsidP="003F24AB">
            <w:pPr>
              <w:spacing w:line="360" w:lineRule="auto"/>
              <w:rPr>
                <w:rFonts w:ascii="Arial" w:hAnsi="Arial" w:cs="Arial"/>
              </w:rPr>
            </w:pPr>
            <w:r w:rsidRPr="00111D30">
              <w:rPr>
                <w:rFonts w:ascii="Arial" w:hAnsi="Arial" w:cs="Arial"/>
              </w:rPr>
              <w:t>SSR</w:t>
            </w:r>
          </w:p>
          <w:p w:rsidR="00BF0BC8" w:rsidRPr="00111D30" w:rsidRDefault="00BF0BC8" w:rsidP="003F24AB">
            <w:pPr>
              <w:spacing w:line="360" w:lineRule="auto"/>
              <w:rPr>
                <w:rFonts w:ascii="Arial" w:hAnsi="Arial" w:cs="Arial"/>
              </w:rPr>
            </w:pPr>
            <w:r w:rsidRPr="00111D30">
              <w:rPr>
                <w:rFonts w:ascii="Arial" w:hAnsi="Arial" w:cs="Arial"/>
              </w:rPr>
              <w:t>SD</w:t>
            </w:r>
          </w:p>
        </w:tc>
        <w:tc>
          <w:tcPr>
            <w:tcW w:w="948" w:type="dxa"/>
            <w:shd w:val="clear" w:color="auto" w:fill="auto"/>
          </w:tcPr>
          <w:p w:rsidR="00BF0BC8" w:rsidRPr="00111D30" w:rsidRDefault="00BF0BC8" w:rsidP="003F24AB">
            <w:pPr>
              <w:spacing w:line="360" w:lineRule="auto"/>
              <w:rPr>
                <w:rFonts w:ascii="Arial" w:hAnsi="Arial" w:cs="Arial"/>
              </w:rPr>
            </w:pPr>
            <w:r w:rsidRPr="00111D30">
              <w:rPr>
                <w:rFonts w:ascii="Arial" w:hAnsi="Arial" w:cs="Arial"/>
              </w:rPr>
              <w:t>BK</w:t>
            </w:r>
          </w:p>
          <w:p w:rsidR="00BF0BC8" w:rsidRPr="00111D30" w:rsidRDefault="00BF0BC8" w:rsidP="003F24AB">
            <w:pPr>
              <w:spacing w:line="360" w:lineRule="auto"/>
              <w:rPr>
                <w:rFonts w:ascii="Arial" w:hAnsi="Arial" w:cs="Arial"/>
              </w:rPr>
            </w:pPr>
            <w:r w:rsidRPr="00111D30">
              <w:rPr>
                <w:rFonts w:ascii="Arial" w:hAnsi="Arial" w:cs="Arial"/>
              </w:rPr>
              <w:t>KI</w:t>
            </w:r>
          </w:p>
          <w:p w:rsidR="00BF0BC8" w:rsidRPr="00111D30" w:rsidRDefault="00BF0BC8" w:rsidP="003F24AB">
            <w:pPr>
              <w:spacing w:line="360" w:lineRule="auto"/>
              <w:rPr>
                <w:rFonts w:ascii="Arial" w:hAnsi="Arial" w:cs="Arial"/>
              </w:rPr>
            </w:pPr>
            <w:r w:rsidRPr="00111D30">
              <w:rPr>
                <w:rFonts w:ascii="Arial" w:hAnsi="Arial" w:cs="Arial"/>
              </w:rPr>
              <w:t>INC</w:t>
            </w:r>
          </w:p>
          <w:p w:rsidR="00BF0BC8" w:rsidRPr="00111D30" w:rsidRDefault="00BF0BC8" w:rsidP="003F24AB">
            <w:pPr>
              <w:spacing w:line="360" w:lineRule="auto"/>
              <w:rPr>
                <w:rFonts w:ascii="Arial" w:hAnsi="Arial" w:cs="Arial"/>
              </w:rPr>
            </w:pPr>
            <w:r w:rsidRPr="00111D30">
              <w:rPr>
                <w:rFonts w:ascii="Arial" w:hAnsi="Arial" w:cs="Arial"/>
              </w:rPr>
              <w:t>CON</w:t>
            </w:r>
          </w:p>
          <w:p w:rsidR="00BF0BC8" w:rsidRPr="00111D30" w:rsidRDefault="00BF0BC8" w:rsidP="003F24AB">
            <w:pPr>
              <w:spacing w:line="360" w:lineRule="auto"/>
              <w:rPr>
                <w:rFonts w:ascii="Arial" w:hAnsi="Arial" w:cs="Arial"/>
              </w:rPr>
            </w:pPr>
            <w:r w:rsidRPr="00111D30">
              <w:rPr>
                <w:rFonts w:ascii="Arial" w:hAnsi="Arial" w:cs="Arial"/>
              </w:rPr>
              <w:t>NAR</w:t>
            </w:r>
          </w:p>
        </w:tc>
      </w:tr>
      <w:tr w:rsidR="00BF0BC8" w:rsidRPr="00111D30" w:rsidTr="003F24AB">
        <w:trPr>
          <w:trHeight w:val="482"/>
        </w:trPr>
        <w:tc>
          <w:tcPr>
            <w:tcW w:w="959" w:type="dxa"/>
            <w:vAlign w:val="center"/>
          </w:tcPr>
          <w:p w:rsidR="00BF0BC8" w:rsidRPr="00111D30" w:rsidRDefault="00BF0BC8" w:rsidP="003F24AB">
            <w:pPr>
              <w:spacing w:line="360" w:lineRule="auto"/>
              <w:jc w:val="center"/>
              <w:rPr>
                <w:rFonts w:ascii="Arial" w:hAnsi="Arial" w:cs="Arial"/>
                <w:b/>
              </w:rPr>
            </w:pPr>
            <w:r w:rsidRPr="00111D30">
              <w:rPr>
                <w:rFonts w:ascii="Arial" w:hAnsi="Arial" w:cs="Arial"/>
                <w:b/>
              </w:rPr>
              <w:t>12</w:t>
            </w:r>
          </w:p>
        </w:tc>
        <w:tc>
          <w:tcPr>
            <w:tcW w:w="4725" w:type="dxa"/>
            <w:vAlign w:val="center"/>
          </w:tcPr>
          <w:p w:rsidR="00BF0BC8" w:rsidRPr="00111D30" w:rsidRDefault="00BF0BC8" w:rsidP="003F24AB">
            <w:pPr>
              <w:spacing w:line="360" w:lineRule="auto"/>
              <w:rPr>
                <w:rFonts w:ascii="Arial" w:hAnsi="Arial" w:cs="Arial"/>
              </w:rPr>
            </w:pPr>
            <w:r w:rsidRPr="00111D30">
              <w:rPr>
                <w:rFonts w:ascii="Arial" w:hAnsi="Arial" w:cs="Arial"/>
              </w:rPr>
              <w:t>Identify important commercial monomers.</w:t>
            </w:r>
          </w:p>
          <w:p w:rsidR="00BF0BC8" w:rsidRPr="00111D30" w:rsidRDefault="00BF0BC8" w:rsidP="003F24AB">
            <w:pPr>
              <w:spacing w:line="360" w:lineRule="auto"/>
              <w:rPr>
                <w:rFonts w:ascii="Arial" w:hAnsi="Arial" w:cs="Arial"/>
              </w:rPr>
            </w:pPr>
            <w:r w:rsidRPr="00111D30">
              <w:rPr>
                <w:rFonts w:ascii="Arial" w:hAnsi="Arial" w:cs="Arial"/>
              </w:rPr>
              <w:t>Students can design their own HSC style questions of work covered so far and assess each other.</w:t>
            </w:r>
          </w:p>
        </w:tc>
        <w:tc>
          <w:tcPr>
            <w:tcW w:w="2842" w:type="dxa"/>
            <w:vAlign w:val="center"/>
          </w:tcPr>
          <w:p w:rsidR="00BF0BC8" w:rsidRPr="00111D30" w:rsidRDefault="00BF0BC8" w:rsidP="003F24AB">
            <w:pPr>
              <w:spacing w:line="360" w:lineRule="auto"/>
              <w:rPr>
                <w:rFonts w:ascii="Arial" w:hAnsi="Arial" w:cs="Arial"/>
              </w:rPr>
            </w:pPr>
            <w:r w:rsidRPr="00111D30">
              <w:rPr>
                <w:rFonts w:ascii="Arial" w:hAnsi="Arial" w:cs="Arial"/>
              </w:rPr>
              <w:t>Problem solving</w:t>
            </w:r>
          </w:p>
          <w:p w:rsidR="00BF0BC8" w:rsidRPr="00111D30" w:rsidRDefault="00BF0BC8" w:rsidP="003F24AB">
            <w:pPr>
              <w:spacing w:line="360" w:lineRule="auto"/>
              <w:rPr>
                <w:rFonts w:ascii="Arial" w:hAnsi="Arial" w:cs="Arial"/>
              </w:rPr>
            </w:pPr>
            <w:r w:rsidRPr="00111D30">
              <w:rPr>
                <w:rFonts w:ascii="Arial" w:hAnsi="Arial" w:cs="Arial"/>
              </w:rPr>
              <w:t>Co-operative learning</w:t>
            </w:r>
          </w:p>
        </w:tc>
        <w:tc>
          <w:tcPr>
            <w:tcW w:w="2842" w:type="dxa"/>
            <w:vAlign w:val="center"/>
          </w:tcPr>
          <w:p w:rsidR="00BF0BC8" w:rsidRPr="00111D30" w:rsidRDefault="00BF0BC8" w:rsidP="003F24AB">
            <w:pPr>
              <w:spacing w:line="360" w:lineRule="auto"/>
              <w:rPr>
                <w:rFonts w:ascii="Arial" w:hAnsi="Arial" w:cs="Arial"/>
              </w:rPr>
            </w:pPr>
            <w:r w:rsidRPr="00111D30">
              <w:rPr>
                <w:rFonts w:ascii="Arial" w:hAnsi="Arial" w:cs="Arial"/>
              </w:rPr>
              <w:t>Verbal/Linguistic</w:t>
            </w:r>
          </w:p>
          <w:p w:rsidR="00BF0BC8" w:rsidRPr="00111D30" w:rsidRDefault="00BF0BC8" w:rsidP="003F24AB">
            <w:pPr>
              <w:spacing w:line="360" w:lineRule="auto"/>
              <w:rPr>
                <w:rFonts w:ascii="Arial" w:hAnsi="Arial" w:cs="Arial"/>
              </w:rPr>
            </w:pPr>
            <w:r w:rsidRPr="00111D30">
              <w:rPr>
                <w:rFonts w:ascii="Arial" w:hAnsi="Arial" w:cs="Arial"/>
              </w:rPr>
              <w:t>Interpersonal</w:t>
            </w:r>
          </w:p>
          <w:p w:rsidR="00BF0BC8" w:rsidRPr="00111D30" w:rsidRDefault="00BF0BC8" w:rsidP="003F24AB">
            <w:pPr>
              <w:spacing w:line="360" w:lineRule="auto"/>
              <w:rPr>
                <w:rFonts w:ascii="Arial" w:hAnsi="Arial" w:cs="Arial"/>
              </w:rPr>
            </w:pPr>
            <w:r w:rsidRPr="00111D30">
              <w:rPr>
                <w:rFonts w:ascii="Arial" w:hAnsi="Arial" w:cs="Arial"/>
              </w:rPr>
              <w:t>Visual-Spatial</w:t>
            </w:r>
          </w:p>
        </w:tc>
        <w:tc>
          <w:tcPr>
            <w:tcW w:w="947" w:type="dxa"/>
            <w:shd w:val="clear" w:color="auto" w:fill="auto"/>
          </w:tcPr>
          <w:p w:rsidR="00BF0BC8" w:rsidRPr="00111D30" w:rsidRDefault="00BF0BC8" w:rsidP="003F24AB">
            <w:pPr>
              <w:spacing w:line="360" w:lineRule="auto"/>
              <w:rPr>
                <w:rFonts w:ascii="Arial" w:hAnsi="Arial" w:cs="Arial"/>
              </w:rPr>
            </w:pPr>
            <w:r w:rsidRPr="00111D30">
              <w:rPr>
                <w:rFonts w:ascii="Arial" w:hAnsi="Arial" w:cs="Arial"/>
              </w:rPr>
              <w:t>DK</w:t>
            </w:r>
          </w:p>
          <w:p w:rsidR="00BF0BC8" w:rsidRPr="00111D30" w:rsidRDefault="00BF0BC8" w:rsidP="003F24AB">
            <w:pPr>
              <w:spacing w:line="360" w:lineRule="auto"/>
              <w:rPr>
                <w:rFonts w:ascii="Arial" w:hAnsi="Arial" w:cs="Arial"/>
              </w:rPr>
            </w:pPr>
            <w:r w:rsidRPr="00111D30">
              <w:rPr>
                <w:rFonts w:ascii="Arial" w:hAnsi="Arial" w:cs="Arial"/>
              </w:rPr>
              <w:t>PK</w:t>
            </w:r>
          </w:p>
          <w:p w:rsidR="00BF0BC8" w:rsidRPr="00111D30" w:rsidRDefault="00BF0BC8" w:rsidP="003F24AB">
            <w:pPr>
              <w:spacing w:line="360" w:lineRule="auto"/>
              <w:rPr>
                <w:rFonts w:ascii="Arial" w:hAnsi="Arial" w:cs="Arial"/>
              </w:rPr>
            </w:pPr>
            <w:r w:rsidRPr="00111D30">
              <w:rPr>
                <w:rFonts w:ascii="Arial" w:hAnsi="Arial" w:cs="Arial"/>
              </w:rPr>
              <w:t>HOT</w:t>
            </w:r>
          </w:p>
          <w:p w:rsidR="00BF0BC8" w:rsidRPr="00111D30" w:rsidRDefault="00BF0BC8" w:rsidP="003F24AB">
            <w:pPr>
              <w:spacing w:line="360" w:lineRule="auto"/>
              <w:rPr>
                <w:rFonts w:ascii="Arial" w:hAnsi="Arial" w:cs="Arial"/>
              </w:rPr>
            </w:pPr>
            <w:r w:rsidRPr="00111D30">
              <w:rPr>
                <w:rFonts w:ascii="Arial" w:hAnsi="Arial" w:cs="Arial"/>
              </w:rPr>
              <w:t>M</w:t>
            </w:r>
          </w:p>
          <w:p w:rsidR="00BF0BC8" w:rsidRPr="00111D30" w:rsidRDefault="00BF0BC8" w:rsidP="003F24AB">
            <w:pPr>
              <w:spacing w:line="360" w:lineRule="auto"/>
              <w:rPr>
                <w:rFonts w:ascii="Arial" w:hAnsi="Arial" w:cs="Arial"/>
              </w:rPr>
            </w:pPr>
          </w:p>
        </w:tc>
        <w:tc>
          <w:tcPr>
            <w:tcW w:w="948" w:type="dxa"/>
            <w:shd w:val="clear" w:color="auto" w:fill="auto"/>
          </w:tcPr>
          <w:p w:rsidR="00BF0BC8" w:rsidRPr="00111D30" w:rsidRDefault="00BF0BC8" w:rsidP="003F24AB">
            <w:pPr>
              <w:spacing w:line="360" w:lineRule="auto"/>
              <w:rPr>
                <w:rFonts w:ascii="Arial" w:hAnsi="Arial" w:cs="Arial"/>
              </w:rPr>
            </w:pPr>
            <w:r w:rsidRPr="00111D30">
              <w:rPr>
                <w:rFonts w:ascii="Arial" w:hAnsi="Arial" w:cs="Arial"/>
              </w:rPr>
              <w:t>EQC</w:t>
            </w:r>
          </w:p>
          <w:p w:rsidR="00BF0BC8" w:rsidRPr="00111D30" w:rsidRDefault="00BF0BC8" w:rsidP="003F24AB">
            <w:pPr>
              <w:spacing w:line="360" w:lineRule="auto"/>
              <w:rPr>
                <w:rFonts w:ascii="Arial" w:hAnsi="Arial" w:cs="Arial"/>
              </w:rPr>
            </w:pPr>
            <w:r w:rsidRPr="00111D30">
              <w:rPr>
                <w:rFonts w:ascii="Arial" w:hAnsi="Arial" w:cs="Arial"/>
              </w:rPr>
              <w:t>ENG</w:t>
            </w:r>
          </w:p>
          <w:p w:rsidR="00BF0BC8" w:rsidRPr="00111D30" w:rsidRDefault="00BF0BC8" w:rsidP="003F24AB">
            <w:pPr>
              <w:spacing w:line="360" w:lineRule="auto"/>
              <w:rPr>
                <w:rFonts w:ascii="Arial" w:hAnsi="Arial" w:cs="Arial"/>
              </w:rPr>
            </w:pPr>
            <w:r w:rsidRPr="00111D30">
              <w:rPr>
                <w:rFonts w:ascii="Arial" w:hAnsi="Arial" w:cs="Arial"/>
              </w:rPr>
              <w:t>HE</w:t>
            </w:r>
          </w:p>
          <w:p w:rsidR="00BF0BC8" w:rsidRPr="00111D30" w:rsidRDefault="00BF0BC8" w:rsidP="003F24AB">
            <w:pPr>
              <w:spacing w:line="360" w:lineRule="auto"/>
              <w:rPr>
                <w:rFonts w:ascii="Arial" w:hAnsi="Arial" w:cs="Arial"/>
              </w:rPr>
            </w:pPr>
            <w:r w:rsidRPr="00111D30">
              <w:rPr>
                <w:rFonts w:ascii="Arial" w:hAnsi="Arial" w:cs="Arial"/>
              </w:rPr>
              <w:t>SD</w:t>
            </w:r>
          </w:p>
        </w:tc>
        <w:tc>
          <w:tcPr>
            <w:tcW w:w="948" w:type="dxa"/>
            <w:shd w:val="clear" w:color="auto" w:fill="auto"/>
          </w:tcPr>
          <w:p w:rsidR="00BF0BC8" w:rsidRPr="00111D30" w:rsidRDefault="00BF0BC8" w:rsidP="003F24AB">
            <w:pPr>
              <w:spacing w:line="360" w:lineRule="auto"/>
              <w:rPr>
                <w:rFonts w:ascii="Arial" w:hAnsi="Arial" w:cs="Arial"/>
              </w:rPr>
            </w:pPr>
            <w:r w:rsidRPr="00111D30">
              <w:rPr>
                <w:rFonts w:ascii="Arial" w:hAnsi="Arial" w:cs="Arial"/>
              </w:rPr>
              <w:t>INC</w:t>
            </w:r>
          </w:p>
          <w:p w:rsidR="00BF0BC8" w:rsidRPr="00111D30" w:rsidRDefault="00BF0BC8" w:rsidP="003F24AB">
            <w:pPr>
              <w:spacing w:line="360" w:lineRule="auto"/>
              <w:rPr>
                <w:rFonts w:ascii="Arial" w:hAnsi="Arial" w:cs="Arial"/>
              </w:rPr>
            </w:pPr>
            <w:r w:rsidRPr="00111D30">
              <w:rPr>
                <w:rFonts w:ascii="Arial" w:hAnsi="Arial" w:cs="Arial"/>
              </w:rPr>
              <w:t>CON</w:t>
            </w:r>
          </w:p>
        </w:tc>
      </w:tr>
      <w:tr w:rsidR="00BF0BC8" w:rsidRPr="00111D30" w:rsidTr="003F24AB">
        <w:trPr>
          <w:trHeight w:val="482"/>
        </w:trPr>
        <w:tc>
          <w:tcPr>
            <w:tcW w:w="959" w:type="dxa"/>
            <w:vAlign w:val="center"/>
          </w:tcPr>
          <w:p w:rsidR="00BF0BC8" w:rsidRPr="00111D30" w:rsidRDefault="00BF0BC8" w:rsidP="003F24AB">
            <w:pPr>
              <w:spacing w:line="360" w:lineRule="auto"/>
              <w:jc w:val="center"/>
              <w:rPr>
                <w:rFonts w:ascii="Arial" w:hAnsi="Arial" w:cs="Arial"/>
                <w:b/>
              </w:rPr>
            </w:pPr>
            <w:r w:rsidRPr="00111D30">
              <w:rPr>
                <w:rFonts w:ascii="Arial" w:hAnsi="Arial" w:cs="Arial"/>
                <w:b/>
              </w:rPr>
              <w:lastRenderedPageBreak/>
              <w:t>20&amp;22</w:t>
            </w:r>
          </w:p>
        </w:tc>
        <w:tc>
          <w:tcPr>
            <w:tcW w:w="4725" w:type="dxa"/>
            <w:vAlign w:val="center"/>
          </w:tcPr>
          <w:p w:rsidR="00BF0BC8" w:rsidRPr="00111D30" w:rsidRDefault="00BF0BC8" w:rsidP="003F24AB">
            <w:pPr>
              <w:spacing w:line="360" w:lineRule="auto"/>
              <w:rPr>
                <w:rFonts w:ascii="Arial" w:hAnsi="Arial" w:cs="Arial"/>
              </w:rPr>
            </w:pPr>
            <w:r w:rsidRPr="00111D30">
              <w:rPr>
                <w:rFonts w:ascii="Arial" w:hAnsi="Arial" w:cs="Arial"/>
              </w:rPr>
              <w:t>Discuss the importance of ethanol as a renewable fuel.</w:t>
            </w:r>
          </w:p>
          <w:p w:rsidR="00BF0BC8" w:rsidRPr="00111D30" w:rsidRDefault="00BF0BC8" w:rsidP="003F24AB">
            <w:pPr>
              <w:spacing w:line="360" w:lineRule="auto"/>
              <w:rPr>
                <w:rFonts w:ascii="Arial" w:hAnsi="Arial" w:cs="Arial"/>
              </w:rPr>
            </w:pPr>
            <w:r w:rsidRPr="00111D30">
              <w:rPr>
                <w:rFonts w:ascii="Arial" w:hAnsi="Arial" w:cs="Arial"/>
              </w:rPr>
              <w:t>Students research the pros and cons and debate the issue in class.</w:t>
            </w:r>
          </w:p>
        </w:tc>
        <w:tc>
          <w:tcPr>
            <w:tcW w:w="2842" w:type="dxa"/>
            <w:vAlign w:val="center"/>
          </w:tcPr>
          <w:p w:rsidR="00BF0BC8" w:rsidRPr="00111D30" w:rsidRDefault="00BF0BC8" w:rsidP="003F24AB">
            <w:pPr>
              <w:spacing w:line="360" w:lineRule="auto"/>
              <w:rPr>
                <w:rFonts w:ascii="Arial" w:hAnsi="Arial" w:cs="Arial"/>
              </w:rPr>
            </w:pPr>
            <w:r w:rsidRPr="00111D30">
              <w:rPr>
                <w:rFonts w:ascii="Arial" w:hAnsi="Arial" w:cs="Arial"/>
              </w:rPr>
              <w:t>Student Research</w:t>
            </w:r>
          </w:p>
          <w:p w:rsidR="00BF0BC8" w:rsidRPr="00111D30" w:rsidRDefault="00BF0BC8" w:rsidP="003F24AB">
            <w:pPr>
              <w:spacing w:line="360" w:lineRule="auto"/>
              <w:rPr>
                <w:rFonts w:ascii="Arial" w:hAnsi="Arial" w:cs="Arial"/>
              </w:rPr>
            </w:pPr>
            <w:r w:rsidRPr="00111D30">
              <w:rPr>
                <w:rFonts w:ascii="Arial" w:hAnsi="Arial" w:cs="Arial"/>
              </w:rPr>
              <w:t>Case study</w:t>
            </w:r>
          </w:p>
          <w:p w:rsidR="00BF0BC8" w:rsidRPr="00111D30" w:rsidRDefault="00BF0BC8" w:rsidP="003F24AB">
            <w:pPr>
              <w:spacing w:line="360" w:lineRule="auto"/>
              <w:rPr>
                <w:rFonts w:ascii="Arial" w:hAnsi="Arial" w:cs="Arial"/>
              </w:rPr>
            </w:pPr>
            <w:r w:rsidRPr="00111D30">
              <w:rPr>
                <w:rFonts w:ascii="Arial" w:hAnsi="Arial" w:cs="Arial"/>
              </w:rPr>
              <w:t>Discussion</w:t>
            </w:r>
          </w:p>
        </w:tc>
        <w:tc>
          <w:tcPr>
            <w:tcW w:w="2842" w:type="dxa"/>
            <w:vAlign w:val="center"/>
          </w:tcPr>
          <w:p w:rsidR="00BF0BC8" w:rsidRPr="00111D30" w:rsidRDefault="00BF0BC8" w:rsidP="003F24AB">
            <w:pPr>
              <w:spacing w:line="360" w:lineRule="auto"/>
              <w:rPr>
                <w:rFonts w:ascii="Arial" w:hAnsi="Arial" w:cs="Arial"/>
              </w:rPr>
            </w:pPr>
            <w:r w:rsidRPr="00111D30">
              <w:rPr>
                <w:rFonts w:ascii="Arial" w:hAnsi="Arial" w:cs="Arial"/>
              </w:rPr>
              <w:t>Verbal/Linguistic</w:t>
            </w:r>
          </w:p>
          <w:p w:rsidR="00BF0BC8" w:rsidRPr="00111D30" w:rsidRDefault="00BF0BC8" w:rsidP="003F24AB">
            <w:pPr>
              <w:spacing w:line="360" w:lineRule="auto"/>
              <w:rPr>
                <w:rFonts w:ascii="Arial" w:hAnsi="Arial" w:cs="Arial"/>
              </w:rPr>
            </w:pPr>
            <w:r w:rsidRPr="00111D30">
              <w:rPr>
                <w:rFonts w:ascii="Arial" w:hAnsi="Arial" w:cs="Arial"/>
              </w:rPr>
              <w:t>Interpersonal</w:t>
            </w:r>
          </w:p>
          <w:p w:rsidR="00BF0BC8" w:rsidRPr="00111D30" w:rsidRDefault="00BF0BC8" w:rsidP="003F24AB">
            <w:pPr>
              <w:spacing w:line="360" w:lineRule="auto"/>
              <w:rPr>
                <w:rFonts w:ascii="Arial" w:hAnsi="Arial" w:cs="Arial"/>
              </w:rPr>
            </w:pPr>
            <w:r w:rsidRPr="00111D30">
              <w:rPr>
                <w:rFonts w:ascii="Arial" w:hAnsi="Arial" w:cs="Arial"/>
              </w:rPr>
              <w:t>Visual-Spatial</w:t>
            </w:r>
          </w:p>
          <w:p w:rsidR="00BF0BC8" w:rsidRPr="00111D30" w:rsidRDefault="00BF0BC8" w:rsidP="003F24AB">
            <w:pPr>
              <w:spacing w:line="360" w:lineRule="auto"/>
              <w:rPr>
                <w:rFonts w:ascii="Arial" w:hAnsi="Arial" w:cs="Arial"/>
              </w:rPr>
            </w:pPr>
            <w:r w:rsidRPr="00111D30">
              <w:rPr>
                <w:rFonts w:ascii="Arial" w:hAnsi="Arial" w:cs="Arial"/>
              </w:rPr>
              <w:t>Intrapersonal</w:t>
            </w:r>
          </w:p>
        </w:tc>
        <w:tc>
          <w:tcPr>
            <w:tcW w:w="947" w:type="dxa"/>
            <w:shd w:val="clear" w:color="auto" w:fill="auto"/>
          </w:tcPr>
          <w:p w:rsidR="00BF0BC8" w:rsidRPr="00111D30" w:rsidRDefault="00BF0BC8" w:rsidP="003F24AB">
            <w:pPr>
              <w:spacing w:line="360" w:lineRule="auto"/>
              <w:rPr>
                <w:rFonts w:ascii="Arial" w:hAnsi="Arial" w:cs="Arial"/>
              </w:rPr>
            </w:pPr>
            <w:r w:rsidRPr="00111D30">
              <w:rPr>
                <w:rFonts w:ascii="Arial" w:hAnsi="Arial" w:cs="Arial"/>
              </w:rPr>
              <w:t>DK</w:t>
            </w:r>
          </w:p>
          <w:p w:rsidR="00BF0BC8" w:rsidRPr="00111D30" w:rsidRDefault="00BF0BC8" w:rsidP="003F24AB">
            <w:pPr>
              <w:spacing w:line="360" w:lineRule="auto"/>
              <w:rPr>
                <w:rFonts w:ascii="Arial" w:hAnsi="Arial" w:cs="Arial"/>
              </w:rPr>
            </w:pPr>
            <w:r w:rsidRPr="00111D30">
              <w:rPr>
                <w:rFonts w:ascii="Arial" w:hAnsi="Arial" w:cs="Arial"/>
              </w:rPr>
              <w:t>DU</w:t>
            </w:r>
          </w:p>
          <w:p w:rsidR="00BF0BC8" w:rsidRPr="00111D30" w:rsidRDefault="00BF0BC8" w:rsidP="003F24AB">
            <w:pPr>
              <w:spacing w:line="360" w:lineRule="auto"/>
              <w:rPr>
                <w:rFonts w:ascii="Arial" w:hAnsi="Arial" w:cs="Arial"/>
              </w:rPr>
            </w:pPr>
            <w:r w:rsidRPr="00111D30">
              <w:rPr>
                <w:rFonts w:ascii="Arial" w:hAnsi="Arial" w:cs="Arial"/>
              </w:rPr>
              <w:t>HOT</w:t>
            </w:r>
          </w:p>
          <w:p w:rsidR="00BF0BC8" w:rsidRPr="00111D30" w:rsidRDefault="00BF0BC8" w:rsidP="003F24AB">
            <w:pPr>
              <w:spacing w:line="360" w:lineRule="auto"/>
              <w:rPr>
                <w:rFonts w:ascii="Arial" w:hAnsi="Arial" w:cs="Arial"/>
              </w:rPr>
            </w:pPr>
            <w:r w:rsidRPr="00111D30">
              <w:rPr>
                <w:rFonts w:ascii="Arial" w:hAnsi="Arial" w:cs="Arial"/>
              </w:rPr>
              <w:t>M</w:t>
            </w:r>
          </w:p>
          <w:p w:rsidR="00BF0BC8" w:rsidRPr="00111D30" w:rsidRDefault="00BF0BC8" w:rsidP="003F24AB">
            <w:pPr>
              <w:spacing w:line="360" w:lineRule="auto"/>
              <w:rPr>
                <w:rFonts w:ascii="Arial" w:hAnsi="Arial" w:cs="Arial"/>
              </w:rPr>
            </w:pPr>
            <w:r w:rsidRPr="00111D30">
              <w:rPr>
                <w:rFonts w:ascii="Arial" w:hAnsi="Arial" w:cs="Arial"/>
              </w:rPr>
              <w:t>SC</w:t>
            </w:r>
          </w:p>
        </w:tc>
        <w:tc>
          <w:tcPr>
            <w:tcW w:w="948" w:type="dxa"/>
            <w:shd w:val="clear" w:color="auto" w:fill="auto"/>
          </w:tcPr>
          <w:p w:rsidR="00BF0BC8" w:rsidRPr="00111D30" w:rsidRDefault="00BF0BC8" w:rsidP="003F24AB">
            <w:pPr>
              <w:spacing w:line="360" w:lineRule="auto"/>
              <w:rPr>
                <w:rFonts w:ascii="Arial" w:hAnsi="Arial" w:cs="Arial"/>
              </w:rPr>
            </w:pPr>
            <w:r w:rsidRPr="00111D30">
              <w:rPr>
                <w:rFonts w:ascii="Arial" w:hAnsi="Arial" w:cs="Arial"/>
              </w:rPr>
              <w:t>EQC</w:t>
            </w:r>
          </w:p>
          <w:p w:rsidR="00BF0BC8" w:rsidRPr="00111D30" w:rsidRDefault="00BF0BC8" w:rsidP="003F24AB">
            <w:pPr>
              <w:spacing w:line="360" w:lineRule="auto"/>
              <w:rPr>
                <w:rFonts w:ascii="Arial" w:hAnsi="Arial" w:cs="Arial"/>
              </w:rPr>
            </w:pPr>
            <w:r w:rsidRPr="00111D30">
              <w:rPr>
                <w:rFonts w:ascii="Arial" w:hAnsi="Arial" w:cs="Arial"/>
              </w:rPr>
              <w:t>ENG</w:t>
            </w:r>
          </w:p>
          <w:p w:rsidR="00BF0BC8" w:rsidRPr="00111D30" w:rsidRDefault="00BF0BC8" w:rsidP="003F24AB">
            <w:pPr>
              <w:spacing w:line="360" w:lineRule="auto"/>
              <w:rPr>
                <w:rFonts w:ascii="Arial" w:hAnsi="Arial" w:cs="Arial"/>
              </w:rPr>
            </w:pPr>
            <w:r w:rsidRPr="00111D30">
              <w:rPr>
                <w:rFonts w:ascii="Arial" w:hAnsi="Arial" w:cs="Arial"/>
              </w:rPr>
              <w:t>HE</w:t>
            </w:r>
          </w:p>
          <w:p w:rsidR="00BF0BC8" w:rsidRPr="00111D30" w:rsidRDefault="00BF0BC8" w:rsidP="003F24AB">
            <w:pPr>
              <w:spacing w:line="360" w:lineRule="auto"/>
              <w:rPr>
                <w:rFonts w:ascii="Arial" w:hAnsi="Arial" w:cs="Arial"/>
              </w:rPr>
            </w:pPr>
            <w:r w:rsidRPr="00111D30">
              <w:rPr>
                <w:rFonts w:ascii="Arial" w:hAnsi="Arial" w:cs="Arial"/>
              </w:rPr>
              <w:t>SS</w:t>
            </w:r>
          </w:p>
          <w:p w:rsidR="00BF0BC8" w:rsidRPr="00111D30" w:rsidRDefault="00BF0BC8" w:rsidP="003F24AB">
            <w:pPr>
              <w:spacing w:line="360" w:lineRule="auto"/>
              <w:rPr>
                <w:rFonts w:ascii="Arial" w:hAnsi="Arial" w:cs="Arial"/>
              </w:rPr>
            </w:pPr>
            <w:r w:rsidRPr="00111D30">
              <w:rPr>
                <w:rFonts w:ascii="Arial" w:hAnsi="Arial" w:cs="Arial"/>
              </w:rPr>
              <w:t>SD</w:t>
            </w:r>
          </w:p>
        </w:tc>
        <w:tc>
          <w:tcPr>
            <w:tcW w:w="948" w:type="dxa"/>
            <w:shd w:val="clear" w:color="auto" w:fill="auto"/>
          </w:tcPr>
          <w:p w:rsidR="00BF0BC8" w:rsidRPr="00111D30" w:rsidRDefault="00BF0BC8" w:rsidP="003F24AB">
            <w:pPr>
              <w:spacing w:line="360" w:lineRule="auto"/>
              <w:rPr>
                <w:rFonts w:ascii="Arial" w:hAnsi="Arial" w:cs="Arial"/>
              </w:rPr>
            </w:pPr>
            <w:r w:rsidRPr="00111D30">
              <w:rPr>
                <w:rFonts w:ascii="Arial" w:hAnsi="Arial" w:cs="Arial"/>
              </w:rPr>
              <w:t>BK</w:t>
            </w:r>
          </w:p>
          <w:p w:rsidR="00BF0BC8" w:rsidRPr="00111D30" w:rsidRDefault="00BF0BC8" w:rsidP="003F24AB">
            <w:pPr>
              <w:spacing w:line="360" w:lineRule="auto"/>
              <w:rPr>
                <w:rFonts w:ascii="Arial" w:hAnsi="Arial" w:cs="Arial"/>
              </w:rPr>
            </w:pPr>
            <w:r w:rsidRPr="00111D30">
              <w:rPr>
                <w:rFonts w:ascii="Arial" w:hAnsi="Arial" w:cs="Arial"/>
              </w:rPr>
              <w:t>CK</w:t>
            </w:r>
          </w:p>
          <w:p w:rsidR="00BF0BC8" w:rsidRPr="00111D30" w:rsidRDefault="00BF0BC8" w:rsidP="003F24AB">
            <w:pPr>
              <w:spacing w:line="360" w:lineRule="auto"/>
              <w:rPr>
                <w:rFonts w:ascii="Arial" w:hAnsi="Arial" w:cs="Arial"/>
              </w:rPr>
            </w:pPr>
            <w:r w:rsidRPr="00111D30">
              <w:rPr>
                <w:rFonts w:ascii="Arial" w:hAnsi="Arial" w:cs="Arial"/>
              </w:rPr>
              <w:t>KI</w:t>
            </w:r>
          </w:p>
          <w:p w:rsidR="00BF0BC8" w:rsidRPr="00111D30" w:rsidRDefault="00BF0BC8" w:rsidP="003F24AB">
            <w:pPr>
              <w:spacing w:line="360" w:lineRule="auto"/>
              <w:rPr>
                <w:rFonts w:ascii="Arial" w:hAnsi="Arial" w:cs="Arial"/>
              </w:rPr>
            </w:pPr>
            <w:r w:rsidRPr="00111D30">
              <w:rPr>
                <w:rFonts w:ascii="Arial" w:hAnsi="Arial" w:cs="Arial"/>
              </w:rPr>
              <w:t>INC</w:t>
            </w:r>
          </w:p>
          <w:p w:rsidR="00BF0BC8" w:rsidRPr="00111D30" w:rsidRDefault="00BF0BC8" w:rsidP="003F24AB">
            <w:pPr>
              <w:spacing w:line="360" w:lineRule="auto"/>
              <w:rPr>
                <w:rFonts w:ascii="Arial" w:hAnsi="Arial" w:cs="Arial"/>
              </w:rPr>
            </w:pPr>
            <w:r w:rsidRPr="00111D30">
              <w:rPr>
                <w:rFonts w:ascii="Arial" w:hAnsi="Arial" w:cs="Arial"/>
              </w:rPr>
              <w:t>CON</w:t>
            </w:r>
          </w:p>
        </w:tc>
      </w:tr>
      <w:tr w:rsidR="00BF0BC8" w:rsidRPr="00111D30" w:rsidTr="003F24AB">
        <w:trPr>
          <w:trHeight w:val="482"/>
        </w:trPr>
        <w:tc>
          <w:tcPr>
            <w:tcW w:w="959" w:type="dxa"/>
            <w:vAlign w:val="center"/>
          </w:tcPr>
          <w:p w:rsidR="00BF0BC8" w:rsidRPr="00111D30" w:rsidRDefault="00BF0BC8" w:rsidP="003F24AB">
            <w:pPr>
              <w:spacing w:line="360" w:lineRule="auto"/>
              <w:jc w:val="center"/>
              <w:rPr>
                <w:rFonts w:ascii="Arial" w:hAnsi="Arial" w:cs="Arial"/>
                <w:b/>
              </w:rPr>
            </w:pPr>
            <w:r w:rsidRPr="00111D30">
              <w:rPr>
                <w:rFonts w:ascii="Arial" w:hAnsi="Arial" w:cs="Arial"/>
                <w:b/>
              </w:rPr>
              <w:t>29</w:t>
            </w:r>
          </w:p>
        </w:tc>
        <w:tc>
          <w:tcPr>
            <w:tcW w:w="4725" w:type="dxa"/>
            <w:vAlign w:val="center"/>
          </w:tcPr>
          <w:p w:rsidR="00BF0BC8" w:rsidRPr="00111D30" w:rsidRDefault="00BF0BC8" w:rsidP="003F24AB">
            <w:pPr>
              <w:spacing w:line="360" w:lineRule="auto"/>
              <w:rPr>
                <w:rFonts w:ascii="Arial" w:hAnsi="Arial" w:cs="Arial"/>
              </w:rPr>
            </w:pPr>
            <w:r w:rsidRPr="00111D30">
              <w:rPr>
                <w:rFonts w:ascii="Arial" w:hAnsi="Arial" w:cs="Arial"/>
              </w:rPr>
              <w:t>Identify a radioisotope used in industry or medicine.</w:t>
            </w:r>
          </w:p>
          <w:p w:rsidR="00BF0BC8" w:rsidRPr="00111D30" w:rsidRDefault="00BF0BC8" w:rsidP="003F24AB">
            <w:pPr>
              <w:spacing w:line="360" w:lineRule="auto"/>
              <w:rPr>
                <w:rFonts w:ascii="Arial" w:hAnsi="Arial" w:cs="Arial"/>
              </w:rPr>
            </w:pPr>
            <w:r w:rsidRPr="00111D30">
              <w:rPr>
                <w:rFonts w:ascii="Arial" w:hAnsi="Arial" w:cs="Arial"/>
              </w:rPr>
              <w:t>Students discuss the impacts of the nuclear industry on society.</w:t>
            </w:r>
          </w:p>
        </w:tc>
        <w:tc>
          <w:tcPr>
            <w:tcW w:w="2842" w:type="dxa"/>
            <w:vAlign w:val="center"/>
          </w:tcPr>
          <w:p w:rsidR="00BF0BC8" w:rsidRPr="00111D30" w:rsidRDefault="00BF0BC8" w:rsidP="003F24AB">
            <w:pPr>
              <w:spacing w:line="360" w:lineRule="auto"/>
              <w:rPr>
                <w:rFonts w:ascii="Arial" w:hAnsi="Arial" w:cs="Arial"/>
              </w:rPr>
            </w:pPr>
            <w:r w:rsidRPr="00111D30">
              <w:rPr>
                <w:rFonts w:ascii="Arial" w:hAnsi="Arial" w:cs="Arial"/>
              </w:rPr>
              <w:t>Discussion</w:t>
            </w:r>
          </w:p>
        </w:tc>
        <w:tc>
          <w:tcPr>
            <w:tcW w:w="2842" w:type="dxa"/>
            <w:vAlign w:val="center"/>
          </w:tcPr>
          <w:p w:rsidR="00BF0BC8" w:rsidRPr="00111D30" w:rsidRDefault="00BF0BC8" w:rsidP="003F24AB">
            <w:pPr>
              <w:spacing w:line="360" w:lineRule="auto"/>
              <w:rPr>
                <w:rFonts w:ascii="Arial" w:hAnsi="Arial" w:cs="Arial"/>
              </w:rPr>
            </w:pPr>
            <w:r w:rsidRPr="00111D30">
              <w:rPr>
                <w:rFonts w:ascii="Arial" w:hAnsi="Arial" w:cs="Arial"/>
              </w:rPr>
              <w:t>Verbal/Linguistic</w:t>
            </w:r>
          </w:p>
          <w:p w:rsidR="00BF0BC8" w:rsidRPr="00111D30" w:rsidRDefault="00BF0BC8" w:rsidP="003F24AB">
            <w:pPr>
              <w:spacing w:line="360" w:lineRule="auto"/>
              <w:rPr>
                <w:rFonts w:ascii="Arial" w:hAnsi="Arial" w:cs="Arial"/>
              </w:rPr>
            </w:pPr>
            <w:r w:rsidRPr="00111D30">
              <w:rPr>
                <w:rFonts w:ascii="Arial" w:hAnsi="Arial" w:cs="Arial"/>
              </w:rPr>
              <w:t>Interpersonal</w:t>
            </w:r>
          </w:p>
          <w:p w:rsidR="00BF0BC8" w:rsidRPr="00111D30" w:rsidRDefault="00BF0BC8" w:rsidP="003F24AB">
            <w:pPr>
              <w:spacing w:line="360" w:lineRule="auto"/>
              <w:rPr>
                <w:rFonts w:ascii="Arial" w:hAnsi="Arial" w:cs="Arial"/>
              </w:rPr>
            </w:pPr>
            <w:r w:rsidRPr="00111D30">
              <w:rPr>
                <w:rFonts w:ascii="Arial" w:hAnsi="Arial" w:cs="Arial"/>
              </w:rPr>
              <w:t>Intrapersonal</w:t>
            </w:r>
          </w:p>
        </w:tc>
        <w:tc>
          <w:tcPr>
            <w:tcW w:w="947" w:type="dxa"/>
            <w:shd w:val="clear" w:color="auto" w:fill="auto"/>
          </w:tcPr>
          <w:p w:rsidR="00BF0BC8" w:rsidRPr="00111D30" w:rsidRDefault="00BF0BC8" w:rsidP="003F24AB">
            <w:pPr>
              <w:spacing w:line="360" w:lineRule="auto"/>
              <w:rPr>
                <w:rFonts w:ascii="Arial" w:hAnsi="Arial" w:cs="Arial"/>
              </w:rPr>
            </w:pPr>
            <w:r w:rsidRPr="00111D30">
              <w:rPr>
                <w:rFonts w:ascii="Arial" w:hAnsi="Arial" w:cs="Arial"/>
              </w:rPr>
              <w:t>DK</w:t>
            </w:r>
          </w:p>
          <w:p w:rsidR="00BF0BC8" w:rsidRPr="00111D30" w:rsidRDefault="00BF0BC8" w:rsidP="003F24AB">
            <w:pPr>
              <w:spacing w:line="360" w:lineRule="auto"/>
              <w:rPr>
                <w:rFonts w:ascii="Arial" w:hAnsi="Arial" w:cs="Arial"/>
              </w:rPr>
            </w:pPr>
            <w:r w:rsidRPr="00111D30">
              <w:rPr>
                <w:rFonts w:ascii="Arial" w:hAnsi="Arial" w:cs="Arial"/>
              </w:rPr>
              <w:t>DU</w:t>
            </w:r>
          </w:p>
          <w:p w:rsidR="00BF0BC8" w:rsidRPr="00111D30" w:rsidRDefault="00BF0BC8" w:rsidP="003F24AB">
            <w:pPr>
              <w:spacing w:line="360" w:lineRule="auto"/>
              <w:rPr>
                <w:rFonts w:ascii="Arial" w:hAnsi="Arial" w:cs="Arial"/>
              </w:rPr>
            </w:pPr>
            <w:r w:rsidRPr="00111D30">
              <w:rPr>
                <w:rFonts w:ascii="Arial" w:hAnsi="Arial" w:cs="Arial"/>
              </w:rPr>
              <w:t>PK</w:t>
            </w:r>
          </w:p>
          <w:p w:rsidR="00BF0BC8" w:rsidRPr="00111D30" w:rsidRDefault="00BF0BC8" w:rsidP="003F24AB">
            <w:pPr>
              <w:spacing w:line="360" w:lineRule="auto"/>
              <w:rPr>
                <w:rFonts w:ascii="Arial" w:hAnsi="Arial" w:cs="Arial"/>
              </w:rPr>
            </w:pPr>
            <w:r w:rsidRPr="00111D30">
              <w:rPr>
                <w:rFonts w:ascii="Arial" w:hAnsi="Arial" w:cs="Arial"/>
              </w:rPr>
              <w:t>HOT</w:t>
            </w:r>
          </w:p>
          <w:p w:rsidR="00BF0BC8" w:rsidRPr="00111D30" w:rsidRDefault="00BF0BC8" w:rsidP="003F24AB">
            <w:pPr>
              <w:spacing w:line="360" w:lineRule="auto"/>
              <w:rPr>
                <w:rFonts w:ascii="Arial" w:hAnsi="Arial" w:cs="Arial"/>
              </w:rPr>
            </w:pPr>
            <w:r w:rsidRPr="00111D30">
              <w:rPr>
                <w:rFonts w:ascii="Arial" w:hAnsi="Arial" w:cs="Arial"/>
              </w:rPr>
              <w:t>M</w:t>
            </w:r>
          </w:p>
          <w:p w:rsidR="00BF0BC8" w:rsidRPr="00111D30" w:rsidRDefault="00BF0BC8" w:rsidP="003F24AB">
            <w:pPr>
              <w:spacing w:line="360" w:lineRule="auto"/>
              <w:rPr>
                <w:rFonts w:ascii="Arial" w:hAnsi="Arial" w:cs="Arial"/>
              </w:rPr>
            </w:pPr>
            <w:r w:rsidRPr="00111D30">
              <w:rPr>
                <w:rFonts w:ascii="Arial" w:hAnsi="Arial" w:cs="Arial"/>
              </w:rPr>
              <w:t>SC</w:t>
            </w:r>
          </w:p>
        </w:tc>
        <w:tc>
          <w:tcPr>
            <w:tcW w:w="948" w:type="dxa"/>
            <w:shd w:val="clear" w:color="auto" w:fill="auto"/>
          </w:tcPr>
          <w:p w:rsidR="00BF0BC8" w:rsidRPr="00111D30" w:rsidRDefault="00BF0BC8" w:rsidP="003F24AB">
            <w:pPr>
              <w:spacing w:line="360" w:lineRule="auto"/>
              <w:rPr>
                <w:rFonts w:ascii="Arial" w:hAnsi="Arial" w:cs="Arial"/>
              </w:rPr>
            </w:pPr>
            <w:r w:rsidRPr="00111D30">
              <w:rPr>
                <w:rFonts w:ascii="Arial" w:hAnsi="Arial" w:cs="Arial"/>
              </w:rPr>
              <w:t>ENG</w:t>
            </w:r>
          </w:p>
          <w:p w:rsidR="00BF0BC8" w:rsidRPr="00111D30" w:rsidRDefault="00BF0BC8" w:rsidP="003F24AB">
            <w:pPr>
              <w:spacing w:line="360" w:lineRule="auto"/>
              <w:rPr>
                <w:rFonts w:ascii="Arial" w:hAnsi="Arial" w:cs="Arial"/>
              </w:rPr>
            </w:pPr>
            <w:r w:rsidRPr="00111D30">
              <w:rPr>
                <w:rFonts w:ascii="Arial" w:hAnsi="Arial" w:cs="Arial"/>
              </w:rPr>
              <w:t>SS</w:t>
            </w:r>
          </w:p>
          <w:p w:rsidR="00BF0BC8" w:rsidRPr="00111D30" w:rsidRDefault="00BF0BC8" w:rsidP="003F24AB">
            <w:pPr>
              <w:spacing w:line="360" w:lineRule="auto"/>
              <w:rPr>
                <w:rFonts w:ascii="Arial" w:hAnsi="Arial" w:cs="Arial"/>
              </w:rPr>
            </w:pPr>
            <w:r w:rsidRPr="00111D30">
              <w:rPr>
                <w:rFonts w:ascii="Arial" w:hAnsi="Arial" w:cs="Arial"/>
              </w:rPr>
              <w:t>SD</w:t>
            </w:r>
          </w:p>
        </w:tc>
        <w:tc>
          <w:tcPr>
            <w:tcW w:w="948" w:type="dxa"/>
            <w:shd w:val="clear" w:color="auto" w:fill="auto"/>
          </w:tcPr>
          <w:p w:rsidR="00BF0BC8" w:rsidRPr="00111D30" w:rsidRDefault="00BF0BC8" w:rsidP="003F24AB">
            <w:pPr>
              <w:spacing w:line="360" w:lineRule="auto"/>
              <w:rPr>
                <w:rFonts w:ascii="Arial" w:hAnsi="Arial" w:cs="Arial"/>
              </w:rPr>
            </w:pPr>
            <w:r w:rsidRPr="00111D30">
              <w:rPr>
                <w:rFonts w:ascii="Arial" w:hAnsi="Arial" w:cs="Arial"/>
              </w:rPr>
              <w:t>BK</w:t>
            </w:r>
          </w:p>
          <w:p w:rsidR="00BF0BC8" w:rsidRPr="00111D30" w:rsidRDefault="00BF0BC8" w:rsidP="003F24AB">
            <w:pPr>
              <w:spacing w:line="360" w:lineRule="auto"/>
              <w:rPr>
                <w:rFonts w:ascii="Arial" w:hAnsi="Arial" w:cs="Arial"/>
              </w:rPr>
            </w:pPr>
            <w:r w:rsidRPr="00111D30">
              <w:rPr>
                <w:rFonts w:ascii="Arial" w:hAnsi="Arial" w:cs="Arial"/>
              </w:rPr>
              <w:t>CK</w:t>
            </w:r>
          </w:p>
          <w:p w:rsidR="00BF0BC8" w:rsidRPr="00111D30" w:rsidRDefault="00BF0BC8" w:rsidP="003F24AB">
            <w:pPr>
              <w:spacing w:line="360" w:lineRule="auto"/>
              <w:rPr>
                <w:rFonts w:ascii="Arial" w:hAnsi="Arial" w:cs="Arial"/>
              </w:rPr>
            </w:pPr>
            <w:r w:rsidRPr="00111D30">
              <w:rPr>
                <w:rFonts w:ascii="Arial" w:hAnsi="Arial" w:cs="Arial"/>
              </w:rPr>
              <w:t>KI</w:t>
            </w:r>
            <w:r w:rsidRPr="00111D30">
              <w:rPr>
                <w:rFonts w:ascii="Arial" w:hAnsi="Arial" w:cs="Arial"/>
              </w:rPr>
              <w:br/>
              <w:t>INC</w:t>
            </w:r>
            <w:r w:rsidRPr="00111D30">
              <w:rPr>
                <w:rFonts w:ascii="Arial" w:hAnsi="Arial" w:cs="Arial"/>
              </w:rPr>
              <w:br/>
              <w:t>CON</w:t>
            </w:r>
            <w:r w:rsidRPr="00111D30">
              <w:rPr>
                <w:rFonts w:ascii="Arial" w:hAnsi="Arial" w:cs="Arial"/>
              </w:rPr>
              <w:br/>
              <w:t>NAR</w:t>
            </w:r>
          </w:p>
        </w:tc>
      </w:tr>
    </w:tbl>
    <w:p w:rsidR="00BF0BC8" w:rsidRPr="00111D30" w:rsidRDefault="00BF0BC8" w:rsidP="00BF0BC8">
      <w:pPr>
        <w:spacing w:line="360" w:lineRule="auto"/>
        <w:rPr>
          <w:rFonts w:ascii="Arial" w:hAnsi="Arial" w:cs="Arial"/>
          <w:b/>
        </w:rPr>
      </w:pPr>
    </w:p>
    <w:p w:rsidR="00111D30" w:rsidRPr="00111D30" w:rsidRDefault="00111D30" w:rsidP="00BF0BC8">
      <w:pPr>
        <w:spacing w:line="360" w:lineRule="auto"/>
        <w:rPr>
          <w:rFonts w:ascii="Arial" w:hAnsi="Arial" w:cs="Arial"/>
          <w:u w:val="single"/>
        </w:rPr>
      </w:pPr>
    </w:p>
    <w:p w:rsidR="00BF0BC8" w:rsidRPr="00111D30" w:rsidRDefault="00BF0BC8" w:rsidP="00BF0BC8">
      <w:pPr>
        <w:spacing w:line="360" w:lineRule="auto"/>
        <w:rPr>
          <w:rFonts w:ascii="Arial" w:hAnsi="Arial" w:cs="Arial"/>
        </w:rPr>
      </w:pPr>
      <w:r w:rsidRPr="00111D30">
        <w:rPr>
          <w:rFonts w:ascii="Arial" w:hAnsi="Arial" w:cs="Arial"/>
          <w:u w:val="single"/>
        </w:rPr>
        <w:t>Notes.</w:t>
      </w:r>
    </w:p>
    <w:p w:rsidR="00BF0BC8" w:rsidRPr="00111D30" w:rsidRDefault="00BF0BC8" w:rsidP="00BF0BC8">
      <w:pPr>
        <w:spacing w:line="360" w:lineRule="auto"/>
        <w:rPr>
          <w:rFonts w:ascii="Arial" w:hAnsi="Arial" w:cs="Arial"/>
        </w:rPr>
      </w:pPr>
      <w:r w:rsidRPr="00111D30">
        <w:rPr>
          <w:rFonts w:ascii="Arial" w:hAnsi="Arial" w:cs="Arial"/>
        </w:rPr>
        <w:t>These sampled lessons are indicators of the range of strategies that can be employed in this topic. It is not exhaustive, and may not be suitable in all situations. Class size, composition and dynamics are factors that may determine the particular strategy chosen. These examples demonstrate the need for learners to be exposed to a variety of styles and strategies to motivate and extend the student beyond the comfort zones of teacher directed learning.</w:t>
      </w:r>
    </w:p>
    <w:p w:rsidR="004546FA" w:rsidRPr="00111D30" w:rsidRDefault="004546FA">
      <w:pPr>
        <w:rPr>
          <w:rFonts w:ascii="Arial" w:hAnsi="Arial" w:cs="Arial"/>
        </w:rPr>
      </w:pPr>
    </w:p>
    <w:p w:rsidR="00BF0BC8" w:rsidRPr="00111D30" w:rsidRDefault="00BF0BC8">
      <w:pPr>
        <w:rPr>
          <w:rFonts w:ascii="Arial" w:hAnsi="Arial" w:cs="Arial"/>
        </w:rPr>
      </w:pPr>
    </w:p>
    <w:p w:rsidR="00BF0BC8" w:rsidRPr="00111D30" w:rsidRDefault="00BF0BC8">
      <w:pPr>
        <w:rPr>
          <w:rFonts w:ascii="Arial" w:hAnsi="Arial" w:cs="Arial"/>
        </w:rPr>
      </w:pPr>
    </w:p>
    <w:p w:rsidR="00BF0BC8" w:rsidRPr="00111D30" w:rsidRDefault="00BF0BC8">
      <w:pPr>
        <w:rPr>
          <w:rFonts w:ascii="Arial" w:hAnsi="Arial" w:cs="Arial"/>
        </w:rPr>
      </w:pPr>
    </w:p>
    <w:p w:rsidR="00BF0BC8" w:rsidRPr="00111D30" w:rsidRDefault="00BF0BC8" w:rsidP="00BF0BC8">
      <w:pPr>
        <w:spacing w:line="360" w:lineRule="auto"/>
        <w:rPr>
          <w:rFonts w:ascii="Arial" w:hAnsi="Arial" w:cs="Arial"/>
          <w:b/>
          <w:sz w:val="36"/>
        </w:rPr>
        <w:sectPr w:rsidR="00BF0BC8" w:rsidRPr="00111D30" w:rsidSect="00507351">
          <w:pgSz w:w="16838" w:h="11899" w:orient="landscape"/>
          <w:pgMar w:top="1152" w:right="1152" w:bottom="1296" w:left="1152" w:header="708" w:footer="708" w:gutter="0"/>
          <w:cols w:space="708"/>
        </w:sectPr>
      </w:pPr>
    </w:p>
    <w:p w:rsidR="00111D30" w:rsidRDefault="002536CA" w:rsidP="00111D30">
      <w:pPr>
        <w:spacing w:line="360" w:lineRule="auto"/>
        <w:rPr>
          <w:rFonts w:ascii="Arial" w:hAnsi="Arial" w:cs="Arial"/>
          <w:b/>
        </w:rPr>
      </w:pPr>
      <w:r>
        <w:rPr>
          <w:rFonts w:ascii="Arial" w:hAnsi="Arial" w:cs="Arial"/>
          <w:b/>
        </w:rPr>
        <w:lastRenderedPageBreak/>
        <w:t>References</w:t>
      </w:r>
    </w:p>
    <w:p w:rsidR="002536CA" w:rsidRDefault="002536CA" w:rsidP="00111D30">
      <w:pPr>
        <w:spacing w:line="360" w:lineRule="auto"/>
        <w:rPr>
          <w:rFonts w:ascii="Arial" w:hAnsi="Arial" w:cs="Arial"/>
        </w:rPr>
      </w:pPr>
    </w:p>
    <w:p w:rsidR="00CE248C" w:rsidRPr="00CE248C" w:rsidRDefault="00CE248C" w:rsidP="00111D30">
      <w:pPr>
        <w:spacing w:line="360" w:lineRule="auto"/>
        <w:rPr>
          <w:rFonts w:ascii="Arial" w:hAnsi="Arial" w:cs="Arial"/>
        </w:rPr>
      </w:pPr>
      <w:r>
        <w:rPr>
          <w:rFonts w:ascii="Arial" w:hAnsi="Arial" w:cs="Arial"/>
        </w:rPr>
        <w:t xml:space="preserve">BOS, (2002). </w:t>
      </w:r>
      <w:r w:rsidRPr="00CE248C">
        <w:rPr>
          <w:rFonts w:ascii="Arial" w:hAnsi="Arial" w:cs="Arial"/>
          <w:i/>
        </w:rPr>
        <w:t>Chemistry: Stage 6 syllabus</w:t>
      </w:r>
      <w:r>
        <w:rPr>
          <w:rFonts w:ascii="Arial" w:hAnsi="Arial" w:cs="Arial"/>
          <w:i/>
        </w:rPr>
        <w:t xml:space="preserve">. </w:t>
      </w:r>
      <w:r w:rsidRPr="00CE248C">
        <w:rPr>
          <w:rFonts w:ascii="Arial" w:hAnsi="Arial" w:cs="Arial"/>
        </w:rPr>
        <w:t>Sydney</w:t>
      </w:r>
      <w:r>
        <w:rPr>
          <w:rFonts w:ascii="Arial" w:hAnsi="Arial" w:cs="Arial"/>
        </w:rPr>
        <w:t>: Board of Studies NSW.</w:t>
      </w:r>
    </w:p>
    <w:p w:rsidR="00CE248C" w:rsidRPr="00111D30" w:rsidRDefault="00CE248C" w:rsidP="00111D30">
      <w:pPr>
        <w:spacing w:line="360" w:lineRule="auto"/>
        <w:rPr>
          <w:rFonts w:ascii="Arial" w:hAnsi="Arial" w:cs="Arial"/>
        </w:rPr>
      </w:pPr>
    </w:p>
    <w:p w:rsidR="00111D30" w:rsidRPr="00111D30" w:rsidRDefault="00111D30" w:rsidP="00111D30">
      <w:pPr>
        <w:rPr>
          <w:rFonts w:ascii="Arial" w:hAnsi="Arial" w:cs="Arial"/>
        </w:rPr>
      </w:pPr>
      <w:r w:rsidRPr="00111D30">
        <w:rPr>
          <w:rFonts w:ascii="Arial" w:hAnsi="Arial" w:cs="Arial"/>
        </w:rPr>
        <w:t xml:space="preserve">Hutchings, K. (2000). </w:t>
      </w:r>
      <w:r w:rsidRPr="00111D30">
        <w:rPr>
          <w:rFonts w:ascii="Arial" w:hAnsi="Arial" w:cs="Arial"/>
          <w:i/>
        </w:rPr>
        <w:t xml:space="preserve">Classic </w:t>
      </w:r>
      <w:r w:rsidR="00CE248C">
        <w:rPr>
          <w:rFonts w:ascii="Arial" w:hAnsi="Arial" w:cs="Arial"/>
          <w:i/>
        </w:rPr>
        <w:t>c</w:t>
      </w:r>
      <w:r w:rsidRPr="00111D30">
        <w:rPr>
          <w:rFonts w:ascii="Arial" w:hAnsi="Arial" w:cs="Arial"/>
          <w:i/>
        </w:rPr>
        <w:t xml:space="preserve">hemistry </w:t>
      </w:r>
      <w:r w:rsidR="00CE248C">
        <w:rPr>
          <w:rFonts w:ascii="Arial" w:hAnsi="Arial" w:cs="Arial"/>
          <w:i/>
        </w:rPr>
        <w:t>e</w:t>
      </w:r>
      <w:r w:rsidRPr="00111D30">
        <w:rPr>
          <w:rFonts w:ascii="Arial" w:hAnsi="Arial" w:cs="Arial"/>
          <w:i/>
        </w:rPr>
        <w:t>xperiments</w:t>
      </w:r>
      <w:r w:rsidRPr="00111D30">
        <w:rPr>
          <w:rFonts w:ascii="Arial" w:hAnsi="Arial" w:cs="Arial"/>
        </w:rPr>
        <w:t>. London: The Royal Chemistry Society.</w:t>
      </w:r>
    </w:p>
    <w:p w:rsidR="00111D30" w:rsidRPr="00111D30" w:rsidRDefault="00111D30" w:rsidP="00111D30">
      <w:pPr>
        <w:rPr>
          <w:rFonts w:ascii="Arial" w:hAnsi="Arial" w:cs="Arial"/>
        </w:rPr>
      </w:pPr>
    </w:p>
    <w:p w:rsidR="00111D30" w:rsidRPr="00111D30" w:rsidRDefault="00111D30" w:rsidP="00111D30">
      <w:pPr>
        <w:rPr>
          <w:rFonts w:ascii="Arial" w:hAnsi="Arial" w:cs="Arial"/>
        </w:rPr>
      </w:pPr>
      <w:r w:rsidRPr="00111D30">
        <w:rPr>
          <w:rFonts w:ascii="Arial" w:hAnsi="Arial" w:cs="Arial"/>
        </w:rPr>
        <w:t xml:space="preserve">Irwin, D., Farrelly, R., Vitlin, D., &amp; Garnett, P. (2006). </w:t>
      </w:r>
      <w:r w:rsidRPr="00111D30">
        <w:rPr>
          <w:rFonts w:ascii="Arial" w:hAnsi="Arial" w:cs="Arial"/>
          <w:i/>
        </w:rPr>
        <w:t xml:space="preserve">Chemistry </w:t>
      </w:r>
      <w:r w:rsidR="00CE248C">
        <w:rPr>
          <w:rFonts w:ascii="Arial" w:hAnsi="Arial" w:cs="Arial"/>
          <w:i/>
        </w:rPr>
        <w:t>c</w:t>
      </w:r>
      <w:r w:rsidRPr="00111D30">
        <w:rPr>
          <w:rFonts w:ascii="Arial" w:hAnsi="Arial" w:cs="Arial"/>
          <w:i/>
        </w:rPr>
        <w:t>ontexts 2 HSC</w:t>
      </w:r>
      <w:r w:rsidRPr="00111D30">
        <w:rPr>
          <w:rFonts w:ascii="Arial" w:hAnsi="Arial" w:cs="Arial"/>
        </w:rPr>
        <w:t xml:space="preserve"> (2nd ed.). Melbourne: Pearson Education Australia.</w:t>
      </w:r>
    </w:p>
    <w:p w:rsidR="00111D30" w:rsidRPr="00111D30" w:rsidRDefault="00111D30" w:rsidP="00111D30">
      <w:pPr>
        <w:spacing w:line="360" w:lineRule="auto"/>
        <w:rPr>
          <w:rFonts w:ascii="Arial" w:hAnsi="Arial" w:cs="Arial"/>
        </w:rPr>
      </w:pPr>
    </w:p>
    <w:p w:rsidR="00111D30" w:rsidRPr="00111D30" w:rsidRDefault="00111D30" w:rsidP="00111D30">
      <w:pPr>
        <w:spacing w:line="360" w:lineRule="auto"/>
        <w:rPr>
          <w:rFonts w:ascii="Arial" w:hAnsi="Arial" w:cs="Arial"/>
        </w:rPr>
      </w:pPr>
    </w:p>
    <w:sectPr w:rsidR="00111D30" w:rsidRPr="00111D30" w:rsidSect="00507351">
      <w:pgSz w:w="11899" w:h="16838"/>
      <w:pgMar w:top="1152" w:right="1152" w:bottom="1296" w:left="1152" w:header="706" w:footer="706"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D74" w:rsidRDefault="00183D74" w:rsidP="00BF0BC8">
      <w:r>
        <w:separator/>
      </w:r>
    </w:p>
  </w:endnote>
  <w:endnote w:type="continuationSeparator" w:id="1">
    <w:p w:rsidR="00183D74" w:rsidRDefault="00183D74" w:rsidP="00BF0B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D74" w:rsidRDefault="00183D74" w:rsidP="00BF0BC8">
      <w:r>
        <w:separator/>
      </w:r>
    </w:p>
  </w:footnote>
  <w:footnote w:type="continuationSeparator" w:id="1">
    <w:p w:rsidR="00183D74" w:rsidRDefault="00183D74" w:rsidP="00BF0B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385D"/>
    <w:multiLevelType w:val="hybridMultilevel"/>
    <w:tmpl w:val="86FE3214"/>
    <w:lvl w:ilvl="0" w:tplc="D6C2CEC4">
      <w:start w:val="1"/>
      <w:numFmt w:val="decimal"/>
      <w:lvlText w:val="%1."/>
      <w:lvlJc w:val="left"/>
      <w:pPr>
        <w:tabs>
          <w:tab w:val="num" w:pos="720"/>
        </w:tabs>
        <w:ind w:left="720" w:hanging="360"/>
      </w:pPr>
      <w:rPr>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108A3A43"/>
    <w:multiLevelType w:val="hybridMultilevel"/>
    <w:tmpl w:val="A7B2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B23BFF"/>
    <w:multiLevelType w:val="hybridMultilevel"/>
    <w:tmpl w:val="AF1A0F82"/>
    <w:lvl w:ilvl="0" w:tplc="04090001">
      <w:start w:val="1"/>
      <w:numFmt w:val="bullet"/>
      <w:lvlText w:val=""/>
      <w:lvlJc w:val="left"/>
      <w:pPr>
        <w:ind w:left="720" w:hanging="360"/>
      </w:pPr>
      <w:rPr>
        <w:rFonts w:ascii="Symbol" w:hAnsi="Symbol" w:hint="default"/>
      </w:rPr>
    </w:lvl>
    <w:lvl w:ilvl="1" w:tplc="43E4F73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395E3B"/>
    <w:multiLevelType w:val="hybridMultilevel"/>
    <w:tmpl w:val="986AB6D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3D8D0EDE"/>
    <w:multiLevelType w:val="hybridMultilevel"/>
    <w:tmpl w:val="622A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DD14DB"/>
    <w:multiLevelType w:val="hybridMultilevel"/>
    <w:tmpl w:val="71B0ED1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noPunctuationKerning/>
  <w:characterSpacingControl w:val="doNotCompress"/>
  <w:footnotePr>
    <w:footnote w:id="0"/>
    <w:footnote w:id="1"/>
  </w:footnotePr>
  <w:endnotePr>
    <w:endnote w:id="0"/>
    <w:endnote w:id="1"/>
  </w:endnotePr>
  <w:compat/>
  <w:rsids>
    <w:rsidRoot w:val="00BF0BC8"/>
    <w:rsid w:val="000A4FF5"/>
    <w:rsid w:val="00111D30"/>
    <w:rsid w:val="00183D74"/>
    <w:rsid w:val="00234A41"/>
    <w:rsid w:val="002536CA"/>
    <w:rsid w:val="002635EC"/>
    <w:rsid w:val="002D47A3"/>
    <w:rsid w:val="003E0A8E"/>
    <w:rsid w:val="00415A2F"/>
    <w:rsid w:val="004546FA"/>
    <w:rsid w:val="004C39EB"/>
    <w:rsid w:val="004C3BD5"/>
    <w:rsid w:val="00507351"/>
    <w:rsid w:val="005D26D3"/>
    <w:rsid w:val="006D7366"/>
    <w:rsid w:val="008261CC"/>
    <w:rsid w:val="0086418E"/>
    <w:rsid w:val="008C752E"/>
    <w:rsid w:val="0090117F"/>
    <w:rsid w:val="009839F4"/>
    <w:rsid w:val="009A4B49"/>
    <w:rsid w:val="009C68F3"/>
    <w:rsid w:val="00A721F2"/>
    <w:rsid w:val="00B71CA8"/>
    <w:rsid w:val="00BB5ED1"/>
    <w:rsid w:val="00BF0BC8"/>
    <w:rsid w:val="00C477AE"/>
    <w:rsid w:val="00CE248C"/>
    <w:rsid w:val="00D410BB"/>
    <w:rsid w:val="00DC23D7"/>
    <w:rsid w:val="00ED2074"/>
    <w:rsid w:val="00F07D24"/>
    <w:rsid w:val="00FB55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BC8"/>
    <w:rPr>
      <w:sz w:val="24"/>
      <w:szCs w:val="24"/>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F0BC8"/>
    <w:pPr>
      <w:tabs>
        <w:tab w:val="center" w:pos="4320"/>
        <w:tab w:val="right" w:pos="8640"/>
      </w:tabs>
    </w:pPr>
  </w:style>
  <w:style w:type="character" w:customStyle="1" w:styleId="HeaderChar">
    <w:name w:val="Header Char"/>
    <w:basedOn w:val="DefaultParagraphFont"/>
    <w:link w:val="Header"/>
    <w:rsid w:val="00BF0BC8"/>
    <w:rPr>
      <w:sz w:val="24"/>
      <w:szCs w:val="24"/>
      <w:lang w:val="en-AU"/>
    </w:rPr>
  </w:style>
  <w:style w:type="table" w:styleId="TableGrid">
    <w:name w:val="Table Grid"/>
    <w:basedOn w:val="TableNormal"/>
    <w:rsid w:val="00BF0B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F0BC8"/>
    <w:rPr>
      <w:color w:val="0000FF"/>
      <w:u w:val="single"/>
    </w:rPr>
  </w:style>
  <w:style w:type="paragraph" w:styleId="Footer">
    <w:name w:val="footer"/>
    <w:basedOn w:val="Normal"/>
    <w:link w:val="FooterChar"/>
    <w:uiPriority w:val="99"/>
    <w:semiHidden/>
    <w:unhideWhenUsed/>
    <w:rsid w:val="00BF0BC8"/>
    <w:pPr>
      <w:tabs>
        <w:tab w:val="center" w:pos="4680"/>
        <w:tab w:val="right" w:pos="9360"/>
      </w:tabs>
    </w:pPr>
  </w:style>
  <w:style w:type="character" w:customStyle="1" w:styleId="FooterChar">
    <w:name w:val="Footer Char"/>
    <w:basedOn w:val="DefaultParagraphFont"/>
    <w:link w:val="Footer"/>
    <w:uiPriority w:val="99"/>
    <w:semiHidden/>
    <w:rsid w:val="00BF0BC8"/>
    <w:rPr>
      <w:sz w:val="24"/>
      <w:szCs w:val="24"/>
      <w:lang w:val="en-AU"/>
    </w:rPr>
  </w:style>
  <w:style w:type="paragraph" w:styleId="ListParagraph">
    <w:name w:val="List Paragraph"/>
    <w:basedOn w:val="Normal"/>
    <w:uiPriority w:val="34"/>
    <w:qFormat/>
    <w:rsid w:val="00C477AE"/>
    <w:pPr>
      <w:ind w:left="720"/>
      <w:contextualSpacing/>
    </w:pPr>
  </w:style>
  <w:style w:type="character" w:styleId="FollowedHyperlink">
    <w:name w:val="FollowedHyperlink"/>
    <w:basedOn w:val="DefaultParagraphFont"/>
    <w:uiPriority w:val="99"/>
    <w:semiHidden/>
    <w:unhideWhenUsed/>
    <w:rsid w:val="00C477A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26698934">
      <w:bodyDiv w:val="1"/>
      <w:marLeft w:val="0"/>
      <w:marRight w:val="0"/>
      <w:marTop w:val="0"/>
      <w:marBottom w:val="0"/>
      <w:divBdr>
        <w:top w:val="none" w:sz="0" w:space="0" w:color="auto"/>
        <w:left w:val="none" w:sz="0" w:space="0" w:color="auto"/>
        <w:bottom w:val="none" w:sz="0" w:space="0" w:color="auto"/>
        <w:right w:val="none" w:sz="0" w:space="0" w:color="auto"/>
      </w:divBdr>
      <w:divsChild>
        <w:div w:id="1575121230">
          <w:marLeft w:val="3"/>
          <w:marRight w:val="0"/>
          <w:marTop w:val="0"/>
          <w:marBottom w:val="0"/>
          <w:divBdr>
            <w:top w:val="none" w:sz="0" w:space="0" w:color="auto"/>
            <w:left w:val="none" w:sz="0" w:space="0" w:color="auto"/>
            <w:bottom w:val="none" w:sz="0" w:space="0" w:color="auto"/>
            <w:right w:val="none" w:sz="0" w:space="0" w:color="auto"/>
          </w:divBdr>
        </w:div>
      </w:divsChild>
    </w:div>
    <w:div w:id="1772974648">
      <w:bodyDiv w:val="1"/>
      <w:marLeft w:val="0"/>
      <w:marRight w:val="0"/>
      <w:marTop w:val="0"/>
      <w:marBottom w:val="0"/>
      <w:divBdr>
        <w:top w:val="none" w:sz="0" w:space="0" w:color="auto"/>
        <w:left w:val="none" w:sz="0" w:space="0" w:color="auto"/>
        <w:bottom w:val="none" w:sz="0" w:space="0" w:color="auto"/>
        <w:right w:val="none" w:sz="0" w:space="0" w:color="auto"/>
      </w:divBdr>
      <w:divsChild>
        <w:div w:id="660429786">
          <w:marLeft w:val="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fety.chemistry.unimelb.edu.au/Chemsafety.php" TargetMode="External"/><Relationship Id="rId13" Type="http://schemas.openxmlformats.org/officeDocument/2006/relationships/hyperlink" Target="http://www.hsc.csu.edu.au/chemistry/core/identification/chem921/chem921net.html" TargetMode="External"/><Relationship Id="rId18" Type="http://schemas.openxmlformats.org/officeDocument/2006/relationships/hyperlink" Target="http://www.funsci.com/fun3_en/electro/electro.htm" TargetMode="External"/><Relationship Id="rId26" Type="http://schemas.openxmlformats.org/officeDocument/2006/relationships/hyperlink" Target="http://www.lmpc.edu.au/smallFrameset.php?KLA=Science&amp;LEVEL=Stage%206%20Chemistry" TargetMode="External"/><Relationship Id="rId3" Type="http://schemas.openxmlformats.org/officeDocument/2006/relationships/settings" Target="settings.xml"/><Relationship Id="rId21" Type="http://schemas.openxmlformats.org/officeDocument/2006/relationships/hyperlink" Target="http://www.ethanol.org/" TargetMode="External"/><Relationship Id="rId34" Type="http://schemas.openxmlformats.org/officeDocument/2006/relationships/hyperlink" Target="http://www.repp.org/articles/static/1/988040477_6.html" TargetMode="External"/><Relationship Id="rId7" Type="http://schemas.openxmlformats.org/officeDocument/2006/relationships/hyperlink" Target="http://www.hse.gov.uk/education/labguide.htm" TargetMode="External"/><Relationship Id="rId12" Type="http://schemas.openxmlformats.org/officeDocument/2006/relationships/hyperlink" Target="http://www.aip.com.au/industry/fact_refine.htm" TargetMode="External"/><Relationship Id="rId17" Type="http://schemas.openxmlformats.org/officeDocument/2006/relationships/hyperlink" Target="http://livingtextbook.oregonstate.edu/" TargetMode="External"/><Relationship Id="rId25" Type="http://schemas.openxmlformats.org/officeDocument/2006/relationships/hyperlink" Target="http://science.uniserve.edu.au/school/curric/stage6/chem/material.html" TargetMode="External"/><Relationship Id="rId33" Type="http://schemas.openxmlformats.org/officeDocument/2006/relationships/hyperlink" Target="http://www.psrc.usm.edu/macrog/vinyl.htm" TargetMode="External"/><Relationship Id="rId2" Type="http://schemas.openxmlformats.org/officeDocument/2006/relationships/styles" Target="styles.xml"/><Relationship Id="rId16" Type="http://schemas.openxmlformats.org/officeDocument/2006/relationships/hyperlink" Target="http://chemed.chem.purdue.edu/genchem/topicreview/bp/ch23/history.php" TargetMode="External"/><Relationship Id="rId20" Type="http://schemas.openxmlformats.org/officeDocument/2006/relationships/hyperlink" Target="http://www.biopolymer.net/" TargetMode="External"/><Relationship Id="rId29" Type="http://schemas.openxmlformats.org/officeDocument/2006/relationships/hyperlink" Target="http://www.psrc.usm.edu/macrog/floor2.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ltex.com.au/about_facts.asp" TargetMode="External"/><Relationship Id="rId24" Type="http://schemas.openxmlformats.org/officeDocument/2006/relationships/hyperlink" Target="http://www.lmpc.edu.au/c_linkList.php?KLA=Science&amp;LEVEL=Stage%206%20Chemistry&amp;CFRAME=Production%20of%20materials" TargetMode="External"/><Relationship Id="rId32" Type="http://schemas.openxmlformats.org/officeDocument/2006/relationships/hyperlink" Target="http://www.psrc.usm.edu/macrog/pe.htm"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ifun.chem.wisc.edu/CHEMWEEK/chemweek.html?" TargetMode="External"/><Relationship Id="rId23" Type="http://schemas.openxmlformats.org/officeDocument/2006/relationships/hyperlink" Target="http://www.ndtd.org/EducationResources/HighSchool/Radiography/radioactivity.htm" TargetMode="External"/><Relationship Id="rId28" Type="http://schemas.openxmlformats.org/officeDocument/2006/relationships/hyperlink" Target="http://www.uic.com.au/nip26.htm" TargetMode="External"/><Relationship Id="rId36" Type="http://schemas.openxmlformats.org/officeDocument/2006/relationships/fontTable" Target="fontTable.xml"/><Relationship Id="rId10" Type="http://schemas.openxmlformats.org/officeDocument/2006/relationships/hyperlink" Target="http://www.msds.com.au/" TargetMode="External"/><Relationship Id="rId19" Type="http://schemas.openxmlformats.org/officeDocument/2006/relationships/hyperlink" Target="http://www.chem1.com/acad/webtext/elchem/" TargetMode="External"/><Relationship Id="rId31" Type="http://schemas.openxmlformats.org/officeDocument/2006/relationships/hyperlink" Target="http://www.psrc.usm.edu/macrog/floor1.htm" TargetMode="External"/><Relationship Id="rId4" Type="http://schemas.openxmlformats.org/officeDocument/2006/relationships/webSettings" Target="webSettings.xml"/><Relationship Id="rId9" Type="http://schemas.openxmlformats.org/officeDocument/2006/relationships/hyperlink" Target="http://www.curriculumsupport.education.nsw.gov.au/primary/scitech/safety/index.htm" TargetMode="External"/><Relationship Id="rId14" Type="http://schemas.openxmlformats.org/officeDocument/2006/relationships/hyperlink" Target="http://www.nationalgeographic.com/index.html" TargetMode="External"/><Relationship Id="rId22" Type="http://schemas.openxmlformats.org/officeDocument/2006/relationships/hyperlink" Target="http://www.howstuffworks.com/" TargetMode="External"/><Relationship Id="rId27" Type="http://schemas.openxmlformats.org/officeDocument/2006/relationships/hyperlink" Target="http://www.accessexcellence.org/AE/AEC/CC/radioactivity.html" TargetMode="External"/><Relationship Id="rId30" Type="http://schemas.openxmlformats.org/officeDocument/2006/relationships/hyperlink" Target="http://www.psrc.usm.edu/macrog/floor4.htm" TargetMode="External"/><Relationship Id="rId35" Type="http://schemas.openxmlformats.org/officeDocument/2006/relationships/hyperlink" Target="http://www.lmpc.edu.au/resources/science/glossaryChemistry/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8</Pages>
  <Words>1703</Words>
  <Characters>9711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2009-04-19T05:25:00Z</dcterms:created>
  <dcterms:modified xsi:type="dcterms:W3CDTF">2009-04-19T12:05:00Z</dcterms:modified>
</cp:coreProperties>
</file>