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1B" w:rsidRPr="001115BD" w:rsidRDefault="001115BD" w:rsidP="001115BD">
      <w:pPr>
        <w:jc w:val="center"/>
        <w:rPr>
          <w:sz w:val="40"/>
          <w:szCs w:val="40"/>
        </w:rPr>
      </w:pPr>
      <w:r w:rsidRPr="001115BD">
        <w:rPr>
          <w:sz w:val="40"/>
          <w:szCs w:val="40"/>
        </w:rPr>
        <w:t>Bella ciao</w:t>
      </w:r>
    </w:p>
    <w:p w:rsidR="001115BD" w:rsidRPr="001115BD" w:rsidRDefault="001115BD" w:rsidP="001115BD">
      <w:pPr>
        <w:rPr>
          <w:rFonts w:ascii="Times New Roman" w:hAnsi="Times New Roman" w:cs="Times New Roman"/>
          <w:sz w:val="24"/>
          <w:szCs w:val="24"/>
        </w:rPr>
      </w:pPr>
      <w:r w:rsidRPr="001115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Bella ciao</w:t>
      </w:r>
      <w:r w:rsidRPr="001115BD">
        <w:rPr>
          <w:rFonts w:ascii="Times New Roman" w:hAnsi="Times New Roman" w:cs="Times New Roman"/>
          <w:sz w:val="24"/>
          <w:szCs w:val="24"/>
        </w:rPr>
        <w:t xml:space="preserve"> è il più celebre canto </w:t>
      </w:r>
      <w:hyperlink r:id="rId4" w:tooltip="Movimento partigiano italiano" w:history="1">
        <w:r w:rsidRPr="001115B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partigiano</w:t>
        </w:r>
      </w:hyperlink>
      <w:r w:rsidRPr="001115B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Italia" w:history="1">
        <w:r w:rsidRPr="001115B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italiano</w:t>
        </w:r>
      </w:hyperlink>
      <w:r w:rsidRPr="00111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5BD" w:rsidRPr="001115BD" w:rsidRDefault="001115BD" w:rsidP="001115BD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1115B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Origine </w:t>
      </w:r>
    </w:p>
    <w:p w:rsidR="001115BD" w:rsidRPr="001115BD" w:rsidRDefault="001115BD" w:rsidP="001115B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15B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Bella ciao</w:t>
      </w:r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una canzone popolare cantata dai simpatizzanti del movimento partigiano italiano (</w:t>
      </w:r>
      <w:hyperlink r:id="rId6" w:tooltip="Resistenza italiana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Resistenza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durante la </w:t>
      </w:r>
      <w:hyperlink r:id="rId7" w:tooltip="Seconda guerra mondiale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seconda guerra mondiale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quando si combatteva contro le truppe </w:t>
      </w:r>
      <w:hyperlink r:id="rId8" w:tooltip="Fascismo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fasciste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9" w:tooltip="Nazismo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naziste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 circolazione di </w:t>
      </w:r>
      <w:r w:rsidRPr="001115B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Bella ciao</w:t>
      </w:r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>, durante la Resistenza è documentata e sembra circoscritta soprattutto in Emilia, fra l'</w:t>
      </w:r>
      <w:proofErr w:type="spellStart"/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>appennino</w:t>
      </w:r>
      <w:proofErr w:type="spellEnd"/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bolognese e le zone della </w:t>
      </w:r>
      <w:hyperlink r:id="rId10" w:tooltip="Repubblica partigiana di Montefiorino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Repubblica partigiana di Montefiorino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(sull'</w:t>
      </w:r>
      <w:proofErr w:type="spellStart"/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>appennino</w:t>
      </w:r>
      <w:proofErr w:type="spellEnd"/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modenese, dove si dice che fu composta da un anonimo medico partigiano).</w:t>
      </w:r>
    </w:p>
    <w:p w:rsidR="001115BD" w:rsidRPr="001115BD" w:rsidRDefault="001115BD" w:rsidP="001115BD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1115B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Diffusione </w:t>
      </w:r>
    </w:p>
    <w:p w:rsidR="001115BD" w:rsidRPr="001115BD" w:rsidRDefault="001115BD" w:rsidP="001115B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popolarità di </w:t>
      </w:r>
      <w:r w:rsidRPr="001115B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Bella ciao</w:t>
      </w:r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ebbe inizio a metà del Novecento, in occasione dei numerosi </w:t>
      </w:r>
      <w:r w:rsidRPr="001115B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"Festival mondiali della gioventù comunista"</w:t>
      </w:r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si tennero in varie città fra cui </w:t>
      </w:r>
      <w:hyperlink r:id="rId11" w:tooltip="Berlino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Berlino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2" w:tooltip="Praga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Praga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 </w:t>
      </w:r>
      <w:hyperlink r:id="rId13" w:tooltip="Vienna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Vienna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>, dove essa fu cantata, con successo, dai delegati italiani, e quindi tradotta in tutte le lingue del mondo dagli altri delegati stranieri.</w:t>
      </w:r>
    </w:p>
    <w:p w:rsidR="001115BD" w:rsidRPr="001115BD" w:rsidRDefault="001115BD" w:rsidP="001115B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Questo canto raggiunse una grandissima diffusione di massa negli </w:t>
      </w:r>
      <w:hyperlink r:id="rId14" w:tooltip="Anni 1960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anni sessanta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soprattutto durante le manifestazioni operaie-studentesche del Sessantotto. Le prime incisioni di questa versione partigiana si devono alla cantastorie italiana di origine emiliana </w:t>
      </w:r>
      <w:hyperlink r:id="rId15" w:tooltip="Giovanna Daffini (pagina inesistente)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Giovanna </w:t>
        </w:r>
        <w:proofErr w:type="spellStart"/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Daffini</w:t>
        </w:r>
        <w:proofErr w:type="spellEnd"/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 cantautore francese di origine toscana </w:t>
      </w:r>
      <w:hyperlink r:id="rId16" w:tooltip="Yves Montand" w:history="1">
        <w:proofErr w:type="spellStart"/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Yves</w:t>
        </w:r>
        <w:proofErr w:type="spellEnd"/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  <w:proofErr w:type="spellStart"/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Montand</w:t>
        </w:r>
        <w:proofErr w:type="spellEnd"/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 diffusione di "Bella Ciao" si deve anche a </w:t>
      </w:r>
      <w:hyperlink r:id="rId17" w:tooltip="Giorgio Gaber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Gaber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Monti e Margot, che la cantarono nella trasmissione televisiva </w:t>
      </w:r>
      <w:hyperlink r:id="rId18" w:tooltip="Canzoniere minimo (pagina inesistente)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Canzoniere minimo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115BD" w:rsidRPr="001115BD" w:rsidRDefault="001115BD" w:rsidP="001115B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</w:t>
      </w:r>
      <w:hyperlink r:id="rId19" w:tooltip="2002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2002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canzone è stata cantata dal giornalista </w:t>
      </w:r>
      <w:hyperlink r:id="rId20" w:tooltip="Michele Santoro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Michele Santoro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apertura di un'edizione straordinaria del programma televisivo </w:t>
      </w:r>
      <w:hyperlink r:id="rId21" w:tooltip="Sciuscià (programma televisivo)" w:history="1">
        <w:r w:rsidRPr="001115B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Sciuscià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>, da lui condotto, in polemica con l'</w:t>
      </w:r>
      <w:hyperlink r:id="rId22" w:tooltip="Editto bulgaro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Editto bulgaro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23" w:anchor="cite_note-3" w:tooltip="" w:history="1">
        <w:r w:rsidRPr="001115B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it-IT"/>
          </w:rPr>
          <w:t>[4]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Inoltre è stata rifatta dai </w:t>
      </w:r>
      <w:hyperlink r:id="rId24" w:tooltip="Modena City Ramblers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Modena City </w:t>
        </w:r>
        <w:proofErr w:type="spellStart"/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Ramblers</w:t>
        </w:r>
        <w:proofErr w:type="spellEnd"/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spesso cantano la Resistenza nei loro testi, in maniera più "allegra", con ritmo più veloce.</w:t>
      </w:r>
    </w:p>
    <w:p w:rsidR="001115BD" w:rsidRPr="001115BD" w:rsidRDefault="001115BD" w:rsidP="001115BD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bookmarkStart w:id="0" w:name="Altre_versioni"/>
      <w:bookmarkEnd w:id="0"/>
      <w:r w:rsidRPr="001115B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Altre versioni </w:t>
      </w:r>
    </w:p>
    <w:p w:rsidR="001115BD" w:rsidRPr="001115BD" w:rsidRDefault="001115BD" w:rsidP="001115B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Oggi è molto diffusa tra i movimenti di Resistenza in tutto il mondo, dove è stata portata da militanti italiani. Ad esempio è cantata da molte comunità </w:t>
      </w:r>
      <w:hyperlink r:id="rId25" w:tooltip="EZLN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zapatiste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hyperlink r:id="rId26" w:tooltip="Chiapas (stato)" w:history="1">
        <w:proofErr w:type="spellStart"/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Chiapas</w:t>
        </w:r>
        <w:proofErr w:type="spellEnd"/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>, naturalmente eseguita in lingua spagnola. A Cuba è cantata nei campeggi dei Pionieri, mettendo la parola "</w:t>
      </w:r>
      <w:proofErr w:type="spellStart"/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>guerrillero</w:t>
      </w:r>
      <w:proofErr w:type="spellEnd"/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>" al posto della parola "partigiano". E' conosciuta e tradotta anche in cinese.</w:t>
      </w:r>
    </w:p>
    <w:p w:rsidR="001115BD" w:rsidRPr="001115BD" w:rsidRDefault="001115BD" w:rsidP="001115B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sua storia recente, (dal </w:t>
      </w:r>
      <w:hyperlink r:id="rId27" w:tooltip="1968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1968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poi), questa canzone è stata spesso considerata alla stregua di un inno ufficiale dei movimenti </w:t>
      </w:r>
      <w:hyperlink r:id="rId28" w:tooltip="Comunismo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comunisti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</w:t>
      </w:r>
      <w:hyperlink r:id="rId29" w:tooltip="Anarchia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anarchici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Un versione </w:t>
      </w:r>
      <w:hyperlink r:id="rId30" w:tooltip="Il Sessantotto" w:history="1">
        <w:r w:rsidRPr="001115B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sessantottina</w:t>
        </w:r>
      </w:hyperlink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aggiungeva una finale che recitava: "Era rossa la sua bandiera... come il sangue che versò". Per questo motivo ancora oggi ispira autori italiani e stranieri, ed è utilizzata in numerose occasioni, anche non direttamente collegate alla Resistenza.</w:t>
      </w:r>
    </w:p>
    <w:p w:rsidR="001115BD" w:rsidRPr="001115BD" w:rsidRDefault="001115BD" w:rsidP="001115BD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bookmarkStart w:id="1" w:name="Testo_della_canzone"/>
      <w:bookmarkEnd w:id="1"/>
      <w:r w:rsidRPr="001115B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Testo della canzone </w:t>
      </w:r>
    </w:p>
    <w:p w:rsidR="001115BD" w:rsidRPr="001115BD" w:rsidRDefault="001115BD" w:rsidP="001115B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15BD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canzone esistono molte varianti, il seguente testo è quello più diffuso:</w:t>
      </w:r>
    </w:p>
    <w:tbl>
      <w:tblPr>
        <w:tblW w:w="5739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641"/>
        <w:gridCol w:w="5098"/>
      </w:tblGrid>
      <w:tr w:rsidR="001115BD" w:rsidRPr="001115BD" w:rsidTr="001115BD">
        <w:trPr>
          <w:tblCellSpacing w:w="15" w:type="dxa"/>
        </w:trPr>
        <w:tc>
          <w:tcPr>
            <w:tcW w:w="596" w:type="dxa"/>
            <w:shd w:val="clear" w:color="auto" w:fill="auto"/>
            <w:tcMar>
              <w:top w:w="0" w:type="dxa"/>
              <w:left w:w="288" w:type="dxa"/>
              <w:bottom w:w="0" w:type="dxa"/>
              <w:right w:w="288" w:type="dxa"/>
            </w:tcMar>
            <w:hideMark/>
          </w:tcPr>
          <w:p w:rsidR="001115BD" w:rsidRPr="001115BD" w:rsidRDefault="001115BD" w:rsidP="001115BD">
            <w:pPr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88" w:type="dxa"/>
            </w:tcMar>
            <w:vAlign w:val="center"/>
            <w:hideMark/>
          </w:tcPr>
          <w:p w:rsidR="001115BD" w:rsidRPr="001115BD" w:rsidRDefault="001115BD" w:rsidP="001115BD">
            <w:pPr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1115BD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it-IT"/>
              </w:rPr>
              <w:t>«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 Una mattina mi son svegliato,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o bella, ciao! bella, ciao! bella, ciao, ciao, ciao!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Una mattina mi son svegliato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e ho trovato l'</w:t>
            </w:r>
            <w:proofErr w:type="spellStart"/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invasor</w:t>
            </w:r>
            <w:proofErr w:type="spellEnd"/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.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O partigiano, portami via,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o bella, ciao! bella, ciao! bella, ciao, ciao, ciao!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O partigiano, portami via,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ché mi sento di morir.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E se io muoio da partigiano,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o bella, ciao! bella, ciao! bella, ciao, ciao, ciao!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E se io muoio da partigiano,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tu mi devi seppellir.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E seppellire (Mi porterai) lassù in (sulla) montagna,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o bella, ciao! bella, ciao! bella, ciao, ciao, ciao!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E seppellire (Mi porterai) lassù in (sulla) montagna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sotto l'ombra di un bel fior.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E (Tutte) le genti che passeranno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o bella, ciao! bella, ciao! bella, ciao, ciao, ciao!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E (Tutte) le genti che passeranno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Mi diranno «Che bel fior!»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«È questo il fiore del partigiano»,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o bella, ciao! bella, ciao! bella, ciao, ciao, ciao!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«È questo il fiore del partigiano</w:t>
            </w:r>
            <w:r w:rsidRPr="001115BD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br/>
              <w:t>morto per la libertà!» </w:t>
            </w:r>
            <w:r w:rsidRPr="001115BD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it-IT"/>
              </w:rPr>
              <w:t>»</w:t>
            </w:r>
          </w:p>
        </w:tc>
      </w:tr>
    </w:tbl>
    <w:p w:rsidR="001115BD" w:rsidRPr="001115BD" w:rsidRDefault="001115BD" w:rsidP="001115B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115BD" w:rsidRPr="001115BD" w:rsidRDefault="001115BD" w:rsidP="001115BD">
      <w:pPr>
        <w:rPr>
          <w:sz w:val="40"/>
          <w:szCs w:val="40"/>
        </w:rPr>
      </w:pPr>
    </w:p>
    <w:sectPr w:rsidR="001115BD" w:rsidRPr="001115BD" w:rsidSect="009607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1115BD"/>
    <w:rsid w:val="001115BD"/>
    <w:rsid w:val="005876FD"/>
    <w:rsid w:val="00686C1B"/>
    <w:rsid w:val="009607C8"/>
    <w:rsid w:val="009A616C"/>
    <w:rsid w:val="00B86550"/>
    <w:rsid w:val="00E210DD"/>
    <w:rsid w:val="00FA419C"/>
    <w:rsid w:val="00FC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7C8"/>
  </w:style>
  <w:style w:type="paragraph" w:styleId="Titolo2">
    <w:name w:val="heading 2"/>
    <w:basedOn w:val="Normale"/>
    <w:link w:val="Titolo2Carattere"/>
    <w:uiPriority w:val="9"/>
    <w:qFormat/>
    <w:rsid w:val="001115BD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115BD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15B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rsid w:val="001115BD"/>
  </w:style>
  <w:style w:type="character" w:customStyle="1" w:styleId="editsection">
    <w:name w:val="editsection"/>
    <w:basedOn w:val="Carpredefinitoparagrafo"/>
    <w:rsid w:val="001115BD"/>
  </w:style>
  <w:style w:type="paragraph" w:styleId="NormaleWeb">
    <w:name w:val="Normal (Web)"/>
    <w:basedOn w:val="Normale"/>
    <w:uiPriority w:val="99"/>
    <w:semiHidden/>
    <w:unhideWhenUsed/>
    <w:rsid w:val="001115B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Fascismo" TargetMode="External"/><Relationship Id="rId13" Type="http://schemas.openxmlformats.org/officeDocument/2006/relationships/hyperlink" Target="http://it.wikipedia.org/wiki/Vienna" TargetMode="External"/><Relationship Id="rId18" Type="http://schemas.openxmlformats.org/officeDocument/2006/relationships/hyperlink" Target="http://it.wikipedia.org/w/index.php?title=Canzoniere_minimo&amp;action=edit&amp;redlink=1" TargetMode="External"/><Relationship Id="rId26" Type="http://schemas.openxmlformats.org/officeDocument/2006/relationships/hyperlink" Target="http://it.wikipedia.org/wiki/Chiapas_%28stato%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t.wikipedia.org/wiki/Sciusci%C3%A0_%28programma_televisivo%29" TargetMode="External"/><Relationship Id="rId7" Type="http://schemas.openxmlformats.org/officeDocument/2006/relationships/hyperlink" Target="http://it.wikipedia.org/wiki/Seconda_guerra_mondiale" TargetMode="External"/><Relationship Id="rId12" Type="http://schemas.openxmlformats.org/officeDocument/2006/relationships/hyperlink" Target="http://it.wikipedia.org/wiki/Praga" TargetMode="External"/><Relationship Id="rId17" Type="http://schemas.openxmlformats.org/officeDocument/2006/relationships/hyperlink" Target="http://it.wikipedia.org/wiki/Giorgio_Gaber" TargetMode="External"/><Relationship Id="rId25" Type="http://schemas.openxmlformats.org/officeDocument/2006/relationships/hyperlink" Target="http://it.wikipedia.org/wiki/EZL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Yves_Montand" TargetMode="External"/><Relationship Id="rId20" Type="http://schemas.openxmlformats.org/officeDocument/2006/relationships/hyperlink" Target="http://it.wikipedia.org/wiki/Michele_Santoro" TargetMode="External"/><Relationship Id="rId29" Type="http://schemas.openxmlformats.org/officeDocument/2006/relationships/hyperlink" Target="http://it.wikipedia.org/wiki/Anarchia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iki/Resistenza_italiana" TargetMode="External"/><Relationship Id="rId11" Type="http://schemas.openxmlformats.org/officeDocument/2006/relationships/hyperlink" Target="http://it.wikipedia.org/wiki/Berlino" TargetMode="External"/><Relationship Id="rId24" Type="http://schemas.openxmlformats.org/officeDocument/2006/relationships/hyperlink" Target="http://it.wikipedia.org/wiki/Modena_City_Rambler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t.wikipedia.org/wiki/Italia" TargetMode="External"/><Relationship Id="rId15" Type="http://schemas.openxmlformats.org/officeDocument/2006/relationships/hyperlink" Target="http://it.wikipedia.org/w/index.php?title=Giovanna_Daffini&amp;action=edit&amp;redlink=1" TargetMode="External"/><Relationship Id="rId23" Type="http://schemas.openxmlformats.org/officeDocument/2006/relationships/hyperlink" Target="http://it.wikipedia.org/wiki/Bella_ciao" TargetMode="External"/><Relationship Id="rId28" Type="http://schemas.openxmlformats.org/officeDocument/2006/relationships/hyperlink" Target="http://it.wikipedia.org/wiki/Comunismo" TargetMode="External"/><Relationship Id="rId10" Type="http://schemas.openxmlformats.org/officeDocument/2006/relationships/hyperlink" Target="http://it.wikipedia.org/wiki/Repubblica_partigiana_di_Montefiorino" TargetMode="External"/><Relationship Id="rId19" Type="http://schemas.openxmlformats.org/officeDocument/2006/relationships/hyperlink" Target="http://it.wikipedia.org/wiki/200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it.wikipedia.org/wiki/Movimento_partigiano_italiano" TargetMode="External"/><Relationship Id="rId9" Type="http://schemas.openxmlformats.org/officeDocument/2006/relationships/hyperlink" Target="http://it.wikipedia.org/wiki/Nazismo" TargetMode="External"/><Relationship Id="rId14" Type="http://schemas.openxmlformats.org/officeDocument/2006/relationships/hyperlink" Target="http://it.wikipedia.org/wiki/Anni_1960" TargetMode="External"/><Relationship Id="rId22" Type="http://schemas.openxmlformats.org/officeDocument/2006/relationships/hyperlink" Target="http://it.wikipedia.org/wiki/Editto_bulgaro" TargetMode="External"/><Relationship Id="rId27" Type="http://schemas.openxmlformats.org/officeDocument/2006/relationships/hyperlink" Target="http://it.wikipedia.org/wiki/1968" TargetMode="External"/><Relationship Id="rId30" Type="http://schemas.openxmlformats.org/officeDocument/2006/relationships/hyperlink" Target="http://it.wikipedia.org/wiki/Il_Sessantot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872</Words>
  <Characters>4977</Characters>
  <Application>Microsoft Office Word</Application>
  <DocSecurity>0</DocSecurity>
  <Lines>41</Lines>
  <Paragraphs>11</Paragraphs>
  <ScaleCrop>false</ScaleCrop>
  <Company>packardbell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Casale</dc:creator>
  <cp:keywords/>
  <dc:description/>
  <cp:lastModifiedBy>Gaetano Casale</cp:lastModifiedBy>
  <cp:revision>1</cp:revision>
  <dcterms:created xsi:type="dcterms:W3CDTF">2009-06-10T09:23:00Z</dcterms:created>
  <dcterms:modified xsi:type="dcterms:W3CDTF">2009-06-10T09:29:00Z</dcterms:modified>
</cp:coreProperties>
</file>