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5" w:rsidRDefault="00F879F5" w:rsidP="00F879F5">
      <w:pPr>
        <w:pStyle w:val="NormaleWeb"/>
      </w:pPr>
      <w:r>
        <w:t xml:space="preserve">La </w:t>
      </w:r>
      <w:r>
        <w:rPr>
          <w:b/>
          <w:bCs/>
        </w:rPr>
        <w:t>conoscenza</w:t>
      </w:r>
      <w:r>
        <w:t xml:space="preserve"> è la </w:t>
      </w:r>
      <w:hyperlink r:id="rId5" w:tooltip="Consapevolezza" w:history="1">
        <w:r>
          <w:rPr>
            <w:rStyle w:val="Collegamentoipertestuale"/>
          </w:rPr>
          <w:t>consapevolezza</w:t>
        </w:r>
      </w:hyperlink>
      <w:r>
        <w:t xml:space="preserve"> e la </w:t>
      </w:r>
      <w:hyperlink r:id="rId6" w:tooltip="Comprensione" w:history="1">
        <w:r>
          <w:rPr>
            <w:rStyle w:val="Collegamentoipertestuale"/>
          </w:rPr>
          <w:t>comprensione</w:t>
        </w:r>
      </w:hyperlink>
      <w:r>
        <w:t xml:space="preserve"> di </w:t>
      </w:r>
      <w:hyperlink r:id="rId7" w:tooltip="Fatto" w:history="1">
        <w:r>
          <w:rPr>
            <w:rStyle w:val="Collegamentoipertestuale"/>
          </w:rPr>
          <w:t>fatti</w:t>
        </w:r>
      </w:hyperlink>
      <w:r>
        <w:t xml:space="preserve">, </w:t>
      </w:r>
      <w:hyperlink r:id="rId8" w:tooltip="Verità" w:history="1">
        <w:r>
          <w:rPr>
            <w:rStyle w:val="Collegamentoipertestuale"/>
          </w:rPr>
          <w:t>verità</w:t>
        </w:r>
      </w:hyperlink>
      <w:r>
        <w:t xml:space="preserve"> o </w:t>
      </w:r>
      <w:hyperlink r:id="rId9" w:tooltip="Informazione" w:history="1">
        <w:r>
          <w:rPr>
            <w:rStyle w:val="Collegamentoipertestuale"/>
          </w:rPr>
          <w:t>informazioni</w:t>
        </w:r>
      </w:hyperlink>
      <w:r>
        <w:t xml:space="preserve"> ottenuti attraverso l'</w:t>
      </w:r>
      <w:hyperlink r:id="rId10" w:tooltip="Esperienza" w:history="1">
        <w:r>
          <w:rPr>
            <w:rStyle w:val="Collegamentoipertestuale"/>
          </w:rPr>
          <w:t>esperienza</w:t>
        </w:r>
      </w:hyperlink>
      <w:r>
        <w:t xml:space="preserve"> o l'</w:t>
      </w:r>
      <w:hyperlink r:id="rId11" w:tooltip="Apprendimento" w:history="1">
        <w:r>
          <w:rPr>
            <w:rStyle w:val="Collegamentoipertestuale"/>
          </w:rPr>
          <w:t>apprendimento</w:t>
        </w:r>
      </w:hyperlink>
      <w:r>
        <w:t xml:space="preserve"> (</w:t>
      </w:r>
      <w:r>
        <w:rPr>
          <w:i/>
          <w:iCs/>
        </w:rPr>
        <w:t>a posteriori</w:t>
      </w:r>
      <w:r>
        <w:t>), ovvero tramite l'</w:t>
      </w:r>
      <w:hyperlink r:id="rId12" w:tooltip="Introspezione" w:history="1">
        <w:r>
          <w:rPr>
            <w:rStyle w:val="Collegamentoipertestuale"/>
          </w:rPr>
          <w:t>introspezione</w:t>
        </w:r>
      </w:hyperlink>
      <w:r>
        <w:t xml:space="preserve"> (</w:t>
      </w:r>
      <w:r>
        <w:rPr>
          <w:i/>
          <w:iCs/>
        </w:rPr>
        <w:t>a priori</w:t>
      </w:r>
      <w:r>
        <w:t>). La conoscenza è l'</w:t>
      </w:r>
      <w:hyperlink r:id="rId13" w:tooltip="Autocoscienza" w:history="1">
        <w:r>
          <w:rPr>
            <w:rStyle w:val="Collegamentoipertestuale"/>
          </w:rPr>
          <w:t>autocoscienza</w:t>
        </w:r>
      </w:hyperlink>
      <w:r>
        <w:t xml:space="preserve"> del possesso di informazioni connesse tra di loro, le quali, prese singolarmente, hanno un valore e un'utilità inferiori.</w:t>
      </w:r>
    </w:p>
    <w:p w:rsidR="00314660" w:rsidRDefault="00314660"/>
    <w:sectPr w:rsidR="00314660" w:rsidSect="0031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879F5"/>
    <w:rsid w:val="00314660"/>
    <w:rsid w:val="008F5469"/>
    <w:rsid w:val="00F8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879F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879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Verit%C3%A0" TargetMode="External"/><Relationship Id="rId13" Type="http://schemas.openxmlformats.org/officeDocument/2006/relationships/hyperlink" Target="http://it.wikipedia.org/wiki/Autocoscien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Fatto" TargetMode="External"/><Relationship Id="rId12" Type="http://schemas.openxmlformats.org/officeDocument/2006/relationships/hyperlink" Target="http://it.wikipedia.org/wiki/Introspezio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t.wikipedia.org/wiki/Comprensione" TargetMode="External"/><Relationship Id="rId11" Type="http://schemas.openxmlformats.org/officeDocument/2006/relationships/hyperlink" Target="http://it.wikipedia.org/wiki/Apprendimento" TargetMode="External"/><Relationship Id="rId5" Type="http://schemas.openxmlformats.org/officeDocument/2006/relationships/hyperlink" Target="http://it.wikipedia.org/wiki/Consapevolezz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t.wikipedia.org/wiki/Esperie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Informazi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C48F-C576-4CCA-8B85-9DAD364B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>lunardi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user5-11</dc:creator>
  <cp:keywords/>
  <dc:description/>
  <cp:lastModifiedBy>user5-11</cp:lastModifiedBy>
  <cp:revision>1</cp:revision>
  <dcterms:created xsi:type="dcterms:W3CDTF">2009-01-30T10:10:00Z</dcterms:created>
  <dcterms:modified xsi:type="dcterms:W3CDTF">2009-01-30T10:12:00Z</dcterms:modified>
</cp:coreProperties>
</file>