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D7" w:rsidRDefault="000263D8">
      <w:r>
        <w:t>LA REVOLUCIÓN INDUSTRIAL.</w:t>
      </w:r>
    </w:p>
    <w:p w:rsidR="000263D8" w:rsidRDefault="000263D8"/>
    <w:p w:rsidR="000263D8" w:rsidRDefault="000263D8">
      <w:r>
        <w:t>A PARTIR DE LA REVOLUCIÓN INDUSTRIAL, EN EL CAMPO TAMBIÉN HUBO TRANSFORMACIONES, SE INCORPORARON TÉCNICAS COMO LA ROTACIÓN DE CULTIVOS; ES DECIR, SE SEMBRARON PRODUCTOS DIFERENTES DE UN AÑO A OTRO PARA CONSERVAR EL SUELO; SE USARON FERTILIZANTES PARA ENRIQUECER LA TIERRA Y SE MECANIZARON LAS HERRAMIENTAS DE LABRANZA.</w:t>
      </w:r>
    </w:p>
    <w:sectPr w:rsidR="000263D8" w:rsidSect="00423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3D8"/>
    <w:rsid w:val="000263D8"/>
    <w:rsid w:val="00423FD7"/>
    <w:rsid w:val="00BE3693"/>
    <w:rsid w:val="00FE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</dc:creator>
  <cp:lastModifiedBy>carlitos</cp:lastModifiedBy>
  <cp:revision>2</cp:revision>
  <dcterms:created xsi:type="dcterms:W3CDTF">2008-11-24T22:47:00Z</dcterms:created>
  <dcterms:modified xsi:type="dcterms:W3CDTF">2008-11-24T22:47:00Z</dcterms:modified>
</cp:coreProperties>
</file>