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AD3" w:rsidRPr="00425752" w:rsidRDefault="00192AD3">
      <w:pPr>
        <w:rPr>
          <w:rFonts w:asciiTheme="majorHAnsi" w:hAnsiTheme="majorHAnsi"/>
          <w:b/>
        </w:rPr>
      </w:pPr>
      <w:bookmarkStart w:id="0" w:name="_GoBack"/>
      <w:bookmarkEnd w:id="0"/>
      <w:r w:rsidRPr="00425752">
        <w:rPr>
          <w:rFonts w:asciiTheme="majorHAnsi" w:hAnsiTheme="majorHAnsi"/>
          <w:b/>
        </w:rPr>
        <w:t>1. Methods of physical restraint</w:t>
      </w:r>
    </w:p>
    <w:tbl>
      <w:tblPr>
        <w:tblStyle w:val="TableGrid"/>
        <w:tblW w:w="0" w:type="auto"/>
        <w:tblLook w:val="04A0" w:firstRow="1" w:lastRow="0" w:firstColumn="1" w:lastColumn="0" w:noHBand="0" w:noVBand="1"/>
      </w:tblPr>
      <w:tblGrid>
        <w:gridCol w:w="7484"/>
        <w:gridCol w:w="3306"/>
      </w:tblGrid>
      <w:tr w:rsidR="00192AD3" w:rsidTr="00661A23">
        <w:tc>
          <w:tcPr>
            <w:tcW w:w="7710" w:type="dxa"/>
          </w:tcPr>
          <w:p w:rsidR="00192AD3" w:rsidRDefault="00311182" w:rsidP="00192AD3">
            <w:pPr>
              <w:rPr>
                <w:rFonts w:asciiTheme="majorHAnsi" w:hAnsiTheme="majorHAnsi"/>
                <w:b/>
                <w:sz w:val="20"/>
                <w:szCs w:val="20"/>
              </w:rPr>
            </w:pPr>
            <w:r>
              <w:rPr>
                <w:rFonts w:asciiTheme="majorHAnsi" w:hAnsiTheme="majorHAnsi"/>
                <w:b/>
                <w:sz w:val="20"/>
                <w:szCs w:val="20"/>
              </w:rPr>
              <w:t xml:space="preserve">Halter and lead rope: </w:t>
            </w:r>
            <w:r w:rsidR="00192AD3" w:rsidRPr="00D01859">
              <w:rPr>
                <w:rFonts w:asciiTheme="majorHAnsi" w:hAnsiTheme="majorHAnsi"/>
                <w:b/>
                <w:sz w:val="20"/>
                <w:szCs w:val="20"/>
              </w:rPr>
              <w:t xml:space="preserve">Minimum restraint required </w:t>
            </w:r>
          </w:p>
          <w:p w:rsidR="00425752" w:rsidRPr="00D01859" w:rsidRDefault="00425752" w:rsidP="00192AD3">
            <w:pPr>
              <w:rPr>
                <w:rFonts w:asciiTheme="majorHAnsi" w:hAnsiTheme="majorHAnsi"/>
                <w:b/>
                <w:sz w:val="20"/>
                <w:szCs w:val="20"/>
              </w:rPr>
            </w:pPr>
          </w:p>
          <w:p w:rsidR="00192AD3" w:rsidRPr="00B66897" w:rsidRDefault="00192AD3" w:rsidP="00B66897">
            <w:pPr>
              <w:pStyle w:val="ListParagraph"/>
              <w:numPr>
                <w:ilvl w:val="0"/>
                <w:numId w:val="1"/>
              </w:numPr>
              <w:rPr>
                <w:rFonts w:asciiTheme="majorHAnsi" w:hAnsiTheme="majorHAnsi"/>
                <w:sz w:val="20"/>
                <w:szCs w:val="20"/>
              </w:rPr>
            </w:pPr>
            <w:r w:rsidRPr="00B66897">
              <w:rPr>
                <w:rFonts w:asciiTheme="majorHAnsi" w:hAnsiTheme="majorHAnsi"/>
                <w:sz w:val="20"/>
                <w:szCs w:val="20"/>
              </w:rPr>
              <w:t>A Physical Exam should never be attempted without a halter and lead rope in place with someone holding the horse.</w:t>
            </w:r>
          </w:p>
          <w:p w:rsidR="00192AD3" w:rsidRPr="00B66897" w:rsidRDefault="00192AD3" w:rsidP="00B66897">
            <w:pPr>
              <w:pStyle w:val="ListParagraph"/>
              <w:numPr>
                <w:ilvl w:val="0"/>
                <w:numId w:val="1"/>
              </w:numPr>
              <w:rPr>
                <w:rFonts w:asciiTheme="majorHAnsi" w:hAnsiTheme="majorHAnsi"/>
                <w:sz w:val="20"/>
                <w:szCs w:val="20"/>
              </w:rPr>
            </w:pPr>
            <w:r w:rsidRPr="00B66897">
              <w:rPr>
                <w:rFonts w:asciiTheme="majorHAnsi" w:hAnsiTheme="majorHAnsi"/>
                <w:sz w:val="20"/>
                <w:szCs w:val="20"/>
              </w:rPr>
              <w:t xml:space="preserve">Never wrap lead around your hand, arm or any other body part </w:t>
            </w:r>
          </w:p>
          <w:p w:rsidR="00192AD3" w:rsidRPr="00B66897" w:rsidRDefault="00192AD3" w:rsidP="00B66897">
            <w:pPr>
              <w:pStyle w:val="ListParagraph"/>
              <w:numPr>
                <w:ilvl w:val="0"/>
                <w:numId w:val="1"/>
              </w:numPr>
              <w:rPr>
                <w:rFonts w:asciiTheme="majorHAnsi" w:hAnsiTheme="majorHAnsi"/>
                <w:sz w:val="20"/>
                <w:szCs w:val="20"/>
              </w:rPr>
            </w:pPr>
            <w:r w:rsidRPr="00B66897">
              <w:rPr>
                <w:rFonts w:asciiTheme="majorHAnsi" w:hAnsiTheme="majorHAnsi"/>
                <w:sz w:val="20"/>
                <w:szCs w:val="20"/>
              </w:rPr>
              <w:t>Never tie a horse unless you know it is accustomed to being tied.</w:t>
            </w:r>
          </w:p>
        </w:tc>
        <w:tc>
          <w:tcPr>
            <w:tcW w:w="3306" w:type="dxa"/>
          </w:tcPr>
          <w:p w:rsidR="00192AD3" w:rsidRDefault="00D01859">
            <w:pPr>
              <w:rPr>
                <w:rFonts w:asciiTheme="majorHAnsi" w:hAnsiTheme="majorHAnsi"/>
                <w:sz w:val="20"/>
                <w:szCs w:val="20"/>
              </w:rPr>
            </w:pPr>
            <w:r>
              <w:rPr>
                <w:rFonts w:asciiTheme="majorHAnsi" w:hAnsiTheme="majorHAnsi"/>
                <w:noProof/>
                <w:sz w:val="20"/>
                <w:szCs w:val="20"/>
                <w:lang w:eastAsia="en-TT"/>
              </w:rPr>
              <w:drawing>
                <wp:inline distT="0" distB="0" distL="0" distR="0" wp14:anchorId="6F6CE1BE" wp14:editId="3F1D2CC9">
                  <wp:extent cx="935569"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48700"/>
                          <a:stretch/>
                        </pic:blipFill>
                        <pic:spPr bwMode="auto">
                          <a:xfrm>
                            <a:off x="0" y="0"/>
                            <a:ext cx="935569"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2AD3" w:rsidTr="00661A23">
        <w:tc>
          <w:tcPr>
            <w:tcW w:w="7710" w:type="dxa"/>
          </w:tcPr>
          <w:p w:rsidR="00311182" w:rsidRPr="00311182" w:rsidRDefault="00311182" w:rsidP="00311182">
            <w:pPr>
              <w:rPr>
                <w:rFonts w:asciiTheme="majorHAnsi" w:hAnsiTheme="majorHAnsi"/>
                <w:b/>
                <w:sz w:val="20"/>
                <w:szCs w:val="20"/>
              </w:rPr>
            </w:pPr>
            <w:r w:rsidRPr="00311182">
              <w:rPr>
                <w:rFonts w:asciiTheme="majorHAnsi" w:hAnsiTheme="majorHAnsi"/>
                <w:b/>
                <w:sz w:val="20"/>
                <w:szCs w:val="20"/>
              </w:rPr>
              <w:t>Chain shank: for further restraint.</w:t>
            </w:r>
          </w:p>
          <w:p w:rsidR="005B5A61" w:rsidRDefault="005B5A61" w:rsidP="00311182">
            <w:pPr>
              <w:rPr>
                <w:rFonts w:asciiTheme="majorHAnsi" w:hAnsiTheme="majorHAnsi"/>
                <w:sz w:val="20"/>
                <w:szCs w:val="20"/>
              </w:rPr>
            </w:pPr>
          </w:p>
          <w:p w:rsidR="00311182" w:rsidRDefault="00311182" w:rsidP="00311182">
            <w:pPr>
              <w:rPr>
                <w:rFonts w:asciiTheme="majorHAnsi" w:hAnsiTheme="majorHAnsi"/>
                <w:sz w:val="20"/>
                <w:szCs w:val="20"/>
              </w:rPr>
            </w:pPr>
            <w:r w:rsidRPr="00311182">
              <w:rPr>
                <w:rFonts w:asciiTheme="majorHAnsi" w:hAnsiTheme="majorHAnsi"/>
                <w:sz w:val="20"/>
                <w:szCs w:val="20"/>
              </w:rPr>
              <w:t xml:space="preserve">The chain may be placed </w:t>
            </w:r>
            <w:r>
              <w:rPr>
                <w:rFonts w:asciiTheme="majorHAnsi" w:hAnsiTheme="majorHAnsi"/>
                <w:sz w:val="20"/>
                <w:szCs w:val="20"/>
              </w:rPr>
              <w:t xml:space="preserve">either: </w:t>
            </w:r>
          </w:p>
          <w:p w:rsidR="00311182" w:rsidRPr="00311182" w:rsidRDefault="00311182" w:rsidP="00311182">
            <w:pPr>
              <w:pStyle w:val="ListParagraph"/>
              <w:numPr>
                <w:ilvl w:val="0"/>
                <w:numId w:val="2"/>
              </w:numPr>
              <w:rPr>
                <w:rFonts w:asciiTheme="majorHAnsi" w:hAnsiTheme="majorHAnsi"/>
                <w:sz w:val="20"/>
                <w:szCs w:val="20"/>
              </w:rPr>
            </w:pPr>
            <w:r w:rsidRPr="00311182">
              <w:rPr>
                <w:rFonts w:asciiTheme="majorHAnsi" w:hAnsiTheme="majorHAnsi"/>
                <w:b/>
                <w:sz w:val="20"/>
                <w:szCs w:val="20"/>
              </w:rPr>
              <w:t>Through the mouth</w:t>
            </w:r>
            <w:r w:rsidRPr="00311182">
              <w:rPr>
                <w:rFonts w:asciiTheme="majorHAnsi" w:hAnsiTheme="majorHAnsi"/>
                <w:sz w:val="20"/>
                <w:szCs w:val="20"/>
              </w:rPr>
              <w:t xml:space="preserve"> and attached to the cheek ring on the opposite side, serving as a bit or bridle. If the mouth is jerked or otherwise injured by the chain, the animal will thereafter resist any bit. </w:t>
            </w:r>
          </w:p>
          <w:p w:rsidR="00192AD3" w:rsidRPr="00311182" w:rsidRDefault="00311182" w:rsidP="00311182">
            <w:pPr>
              <w:pStyle w:val="ListParagraph"/>
              <w:numPr>
                <w:ilvl w:val="0"/>
                <w:numId w:val="2"/>
              </w:numPr>
              <w:rPr>
                <w:rFonts w:asciiTheme="majorHAnsi" w:hAnsiTheme="majorHAnsi"/>
                <w:sz w:val="20"/>
                <w:szCs w:val="20"/>
              </w:rPr>
            </w:pPr>
            <w:r w:rsidRPr="00311182">
              <w:rPr>
                <w:rFonts w:asciiTheme="majorHAnsi" w:hAnsiTheme="majorHAnsi"/>
                <w:b/>
                <w:sz w:val="20"/>
                <w:szCs w:val="20"/>
              </w:rPr>
              <w:t>Over the bridge of the nose</w:t>
            </w:r>
            <w:r w:rsidRPr="00311182">
              <w:rPr>
                <w:rFonts w:asciiTheme="majorHAnsi" w:hAnsiTheme="majorHAnsi"/>
                <w:sz w:val="20"/>
                <w:szCs w:val="20"/>
              </w:rPr>
              <w:t>. By gently tugging the shank, one can divert the animal’s attention. The pressure exerted tends to pull the nose down.</w:t>
            </w:r>
          </w:p>
        </w:tc>
        <w:tc>
          <w:tcPr>
            <w:tcW w:w="3306" w:type="dxa"/>
          </w:tcPr>
          <w:p w:rsidR="00192AD3" w:rsidRDefault="00311182">
            <w:pPr>
              <w:rPr>
                <w:rFonts w:asciiTheme="majorHAnsi" w:hAnsiTheme="majorHAnsi"/>
                <w:sz w:val="20"/>
                <w:szCs w:val="20"/>
              </w:rPr>
            </w:pPr>
            <w:r>
              <w:rPr>
                <w:noProof/>
                <w:lang w:eastAsia="en-TT"/>
              </w:rPr>
              <w:drawing>
                <wp:inline distT="0" distB="0" distL="0" distR="0" wp14:anchorId="5D4BF11C" wp14:editId="456DB40F">
                  <wp:extent cx="1093224" cy="1440000"/>
                  <wp:effectExtent l="0" t="0" r="0" b="8255"/>
                  <wp:docPr id="3" name="Picture 3" descr="http://cal.vet.upenn.edu/projects/fieldservice/Equine/physexam/gum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vet.upenn.edu/projects/fieldservice/Equine/physexam/gumchn.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200" r="16400" b="8240"/>
                          <a:stretch/>
                        </pic:blipFill>
                        <pic:spPr bwMode="auto">
                          <a:xfrm>
                            <a:off x="0" y="0"/>
                            <a:ext cx="1093224"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TT"/>
              </w:rPr>
              <w:drawing>
                <wp:inline distT="0" distB="0" distL="0" distR="0" wp14:anchorId="1CA18B14" wp14:editId="7C6139C1">
                  <wp:extent cx="702000" cy="1440000"/>
                  <wp:effectExtent l="0" t="0" r="3175" b="8255"/>
                  <wp:docPr id="2" name="Picture 2" descr="http://cal.vet.upenn.edu/projects/fieldservice/Equine/eqrestr/nos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vet.upenn.edu/projects/fieldservice/Equine/eqrestr/nosech.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200" r="26400" b="11111"/>
                          <a:stretch/>
                        </pic:blipFill>
                        <pic:spPr bwMode="auto">
                          <a:xfrm>
                            <a:off x="0" y="0"/>
                            <a:ext cx="702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2AD3" w:rsidTr="00661A23">
        <w:tc>
          <w:tcPr>
            <w:tcW w:w="7710" w:type="dxa"/>
          </w:tcPr>
          <w:p w:rsidR="00B8366E" w:rsidRDefault="00B8366E" w:rsidP="00B8366E">
            <w:pPr>
              <w:rPr>
                <w:rFonts w:asciiTheme="majorHAnsi" w:hAnsiTheme="majorHAnsi"/>
                <w:sz w:val="20"/>
                <w:szCs w:val="20"/>
              </w:rPr>
            </w:pPr>
            <w:r w:rsidRPr="00B8366E">
              <w:rPr>
                <w:rFonts w:asciiTheme="majorHAnsi" w:hAnsiTheme="majorHAnsi"/>
                <w:b/>
                <w:sz w:val="20"/>
                <w:szCs w:val="20"/>
              </w:rPr>
              <w:t>The twitch</w:t>
            </w:r>
            <w:r w:rsidRPr="00B8366E">
              <w:rPr>
                <w:rFonts w:asciiTheme="majorHAnsi" w:hAnsiTheme="majorHAnsi"/>
                <w:sz w:val="20"/>
                <w:szCs w:val="20"/>
              </w:rPr>
              <w:t xml:space="preserve"> </w:t>
            </w:r>
            <w:r>
              <w:rPr>
                <w:rFonts w:asciiTheme="majorHAnsi" w:hAnsiTheme="majorHAnsi"/>
                <w:sz w:val="20"/>
                <w:szCs w:val="20"/>
              </w:rPr>
              <w:t xml:space="preserve">= </w:t>
            </w:r>
            <w:r w:rsidRPr="00B8366E">
              <w:rPr>
                <w:rFonts w:asciiTheme="majorHAnsi" w:hAnsiTheme="majorHAnsi"/>
                <w:sz w:val="20"/>
                <w:szCs w:val="20"/>
              </w:rPr>
              <w:t>based on reaction to pressure</w:t>
            </w:r>
            <w:r>
              <w:rPr>
                <w:rFonts w:asciiTheme="majorHAnsi" w:hAnsiTheme="majorHAnsi"/>
                <w:sz w:val="20"/>
                <w:szCs w:val="20"/>
              </w:rPr>
              <w:t xml:space="preserve"> applied to the lip causing discomfort thus</w:t>
            </w:r>
            <w:r w:rsidR="00F974A2">
              <w:rPr>
                <w:rFonts w:asciiTheme="majorHAnsi" w:hAnsiTheme="majorHAnsi"/>
                <w:sz w:val="20"/>
                <w:szCs w:val="20"/>
              </w:rPr>
              <w:t>,</w:t>
            </w:r>
            <w:r>
              <w:rPr>
                <w:rFonts w:asciiTheme="majorHAnsi" w:hAnsiTheme="majorHAnsi"/>
                <w:sz w:val="20"/>
                <w:szCs w:val="20"/>
              </w:rPr>
              <w:t xml:space="preserve"> diverting attention from other procedures taking place on elsewhere on the horse.  </w:t>
            </w:r>
          </w:p>
          <w:p w:rsidR="00F974A2" w:rsidRDefault="00F974A2" w:rsidP="00522F03">
            <w:pPr>
              <w:rPr>
                <w:rFonts w:asciiTheme="majorHAnsi" w:hAnsiTheme="majorHAnsi"/>
                <w:sz w:val="20"/>
                <w:szCs w:val="20"/>
              </w:rPr>
            </w:pPr>
          </w:p>
          <w:p w:rsidR="00F974A2" w:rsidRDefault="00F974A2" w:rsidP="00522F03">
            <w:pPr>
              <w:rPr>
                <w:rFonts w:asciiTheme="majorHAnsi" w:hAnsiTheme="majorHAnsi"/>
                <w:sz w:val="20"/>
                <w:szCs w:val="20"/>
              </w:rPr>
            </w:pPr>
            <w:r w:rsidRPr="00F974A2">
              <w:rPr>
                <w:rFonts w:asciiTheme="majorHAnsi" w:hAnsiTheme="majorHAnsi"/>
                <w:b/>
                <w:sz w:val="20"/>
                <w:szCs w:val="20"/>
              </w:rPr>
              <w:t>Application</w:t>
            </w:r>
            <w:r>
              <w:rPr>
                <w:rFonts w:asciiTheme="majorHAnsi" w:hAnsiTheme="majorHAnsi"/>
                <w:sz w:val="20"/>
                <w:szCs w:val="20"/>
              </w:rPr>
              <w:t xml:space="preserve">: </w:t>
            </w:r>
          </w:p>
          <w:p w:rsidR="00F974A2" w:rsidRDefault="00522F03" w:rsidP="00522F03">
            <w:pPr>
              <w:rPr>
                <w:rFonts w:asciiTheme="majorHAnsi" w:hAnsiTheme="majorHAnsi"/>
                <w:sz w:val="20"/>
                <w:szCs w:val="20"/>
              </w:rPr>
            </w:pPr>
            <w:r w:rsidRPr="00522F03">
              <w:rPr>
                <w:rFonts w:asciiTheme="majorHAnsi" w:hAnsiTheme="majorHAnsi"/>
                <w:sz w:val="20"/>
                <w:szCs w:val="20"/>
              </w:rPr>
              <w:t>G</w:t>
            </w:r>
            <w:r w:rsidR="00B8366E" w:rsidRPr="00522F03">
              <w:rPr>
                <w:rFonts w:asciiTheme="majorHAnsi" w:hAnsiTheme="majorHAnsi"/>
                <w:sz w:val="20"/>
                <w:szCs w:val="20"/>
              </w:rPr>
              <w:t>rasp the twitch and the cheek piece of the halter with the right hand. Place the fingers of the left hand partially through the loop of the twitch. Bring the left hand over the bridge of the nose and gently move it to the upper lip.</w:t>
            </w:r>
            <w:r>
              <w:rPr>
                <w:rFonts w:asciiTheme="majorHAnsi" w:hAnsiTheme="majorHAnsi"/>
                <w:sz w:val="20"/>
                <w:szCs w:val="20"/>
              </w:rPr>
              <w:t xml:space="preserve"> </w:t>
            </w:r>
            <w:r w:rsidRPr="00522F03">
              <w:rPr>
                <w:rFonts w:asciiTheme="majorHAnsi" w:hAnsiTheme="majorHAnsi"/>
                <w:sz w:val="20"/>
                <w:szCs w:val="20"/>
              </w:rPr>
              <w:t>G</w:t>
            </w:r>
            <w:r w:rsidR="00B8366E" w:rsidRPr="00522F03">
              <w:rPr>
                <w:rFonts w:asciiTheme="majorHAnsi" w:hAnsiTheme="majorHAnsi"/>
                <w:sz w:val="20"/>
                <w:szCs w:val="20"/>
              </w:rPr>
              <w:t>rab the lip</w:t>
            </w:r>
            <w:r w:rsidRPr="00522F03">
              <w:rPr>
                <w:rFonts w:asciiTheme="majorHAnsi" w:hAnsiTheme="majorHAnsi"/>
                <w:sz w:val="20"/>
                <w:szCs w:val="20"/>
              </w:rPr>
              <w:t xml:space="preserve"> f</w:t>
            </w:r>
            <w:r w:rsidR="00B8366E" w:rsidRPr="00522F03">
              <w:rPr>
                <w:rFonts w:asciiTheme="majorHAnsi" w:hAnsiTheme="majorHAnsi"/>
                <w:sz w:val="20"/>
                <w:szCs w:val="20"/>
              </w:rPr>
              <w:t xml:space="preserve">irmly to prevent the horse from pulling away. </w:t>
            </w:r>
          </w:p>
          <w:p w:rsidR="00F974A2" w:rsidRDefault="00F974A2" w:rsidP="00522F03">
            <w:pPr>
              <w:rPr>
                <w:rFonts w:asciiTheme="majorHAnsi" w:hAnsiTheme="majorHAnsi"/>
                <w:sz w:val="20"/>
                <w:szCs w:val="20"/>
              </w:rPr>
            </w:pPr>
          </w:p>
          <w:p w:rsidR="00192AD3" w:rsidRPr="00522F03" w:rsidRDefault="00B8366E" w:rsidP="00522F03">
            <w:pPr>
              <w:rPr>
                <w:rFonts w:asciiTheme="majorHAnsi" w:hAnsiTheme="majorHAnsi"/>
                <w:sz w:val="20"/>
                <w:szCs w:val="20"/>
              </w:rPr>
            </w:pPr>
            <w:r w:rsidRPr="00522F03">
              <w:rPr>
                <w:rFonts w:asciiTheme="majorHAnsi" w:hAnsiTheme="majorHAnsi"/>
                <w:sz w:val="20"/>
                <w:szCs w:val="20"/>
              </w:rPr>
              <w:t>Once the fingers have a firm grasp of the</w:t>
            </w:r>
            <w:r w:rsidR="00522F03" w:rsidRPr="00522F03">
              <w:rPr>
                <w:rFonts w:asciiTheme="majorHAnsi" w:hAnsiTheme="majorHAnsi"/>
                <w:sz w:val="20"/>
                <w:szCs w:val="20"/>
              </w:rPr>
              <w:t xml:space="preserve"> </w:t>
            </w:r>
            <w:r w:rsidRPr="00522F03">
              <w:rPr>
                <w:rFonts w:asciiTheme="majorHAnsi" w:hAnsiTheme="majorHAnsi"/>
                <w:sz w:val="20"/>
                <w:szCs w:val="20"/>
              </w:rPr>
              <w:t xml:space="preserve">nose, the rope or chain is </w:t>
            </w:r>
            <w:r w:rsidR="00522F03" w:rsidRPr="00522F03">
              <w:rPr>
                <w:rFonts w:asciiTheme="majorHAnsi" w:hAnsiTheme="majorHAnsi"/>
                <w:sz w:val="20"/>
                <w:szCs w:val="20"/>
              </w:rPr>
              <w:t>b</w:t>
            </w:r>
            <w:r w:rsidRPr="00522F03">
              <w:rPr>
                <w:rFonts w:asciiTheme="majorHAnsi" w:hAnsiTheme="majorHAnsi"/>
                <w:sz w:val="20"/>
                <w:szCs w:val="20"/>
              </w:rPr>
              <w:t>rought over the lip and the right</w:t>
            </w:r>
            <w:r w:rsidR="00522F03" w:rsidRPr="00522F03">
              <w:rPr>
                <w:rFonts w:asciiTheme="majorHAnsi" w:hAnsiTheme="majorHAnsi"/>
                <w:sz w:val="20"/>
                <w:szCs w:val="20"/>
              </w:rPr>
              <w:t xml:space="preserve"> </w:t>
            </w:r>
            <w:r w:rsidRPr="00522F03">
              <w:rPr>
                <w:rFonts w:asciiTheme="majorHAnsi" w:hAnsiTheme="majorHAnsi"/>
                <w:sz w:val="20"/>
                <w:szCs w:val="20"/>
              </w:rPr>
              <w:t>hand begins to twist the loop. Twist firmly to maintain a grip,</w:t>
            </w:r>
            <w:r w:rsidR="00522F03" w:rsidRPr="00522F03">
              <w:rPr>
                <w:rFonts w:asciiTheme="majorHAnsi" w:hAnsiTheme="majorHAnsi"/>
                <w:sz w:val="20"/>
                <w:szCs w:val="20"/>
              </w:rPr>
              <w:t xml:space="preserve"> </w:t>
            </w:r>
            <w:r w:rsidRPr="00522F03">
              <w:rPr>
                <w:rFonts w:asciiTheme="majorHAnsi" w:hAnsiTheme="majorHAnsi"/>
                <w:sz w:val="20"/>
                <w:szCs w:val="20"/>
              </w:rPr>
              <w:t>but not so tightly that severe pain is felt, or the horse will</w:t>
            </w:r>
            <w:r w:rsidR="00522F03" w:rsidRPr="00522F03">
              <w:rPr>
                <w:rFonts w:asciiTheme="majorHAnsi" w:hAnsiTheme="majorHAnsi"/>
                <w:sz w:val="20"/>
                <w:szCs w:val="20"/>
              </w:rPr>
              <w:t xml:space="preserve"> </w:t>
            </w:r>
            <w:r w:rsidRPr="00522F03">
              <w:rPr>
                <w:rFonts w:asciiTheme="majorHAnsi" w:hAnsiTheme="majorHAnsi"/>
                <w:sz w:val="20"/>
                <w:szCs w:val="20"/>
              </w:rPr>
              <w:t>resist by pulling away or even striking. It is important for the</w:t>
            </w:r>
            <w:r w:rsidR="00522F03" w:rsidRPr="00522F03">
              <w:rPr>
                <w:rFonts w:asciiTheme="majorHAnsi" w:hAnsiTheme="majorHAnsi"/>
                <w:sz w:val="20"/>
                <w:szCs w:val="20"/>
              </w:rPr>
              <w:t xml:space="preserve"> </w:t>
            </w:r>
            <w:r w:rsidRPr="00522F03">
              <w:rPr>
                <w:rFonts w:asciiTheme="majorHAnsi" w:hAnsiTheme="majorHAnsi"/>
                <w:sz w:val="20"/>
                <w:szCs w:val="20"/>
              </w:rPr>
              <w:t>operator to maintain a grip on the handle with both hands or</w:t>
            </w:r>
            <w:r w:rsidR="00522F03" w:rsidRPr="00522F03">
              <w:rPr>
                <w:rFonts w:asciiTheme="majorHAnsi" w:hAnsiTheme="majorHAnsi"/>
                <w:sz w:val="20"/>
                <w:szCs w:val="20"/>
              </w:rPr>
              <w:t xml:space="preserve"> </w:t>
            </w:r>
            <w:r w:rsidRPr="00522F03">
              <w:rPr>
                <w:rFonts w:asciiTheme="majorHAnsi" w:hAnsiTheme="majorHAnsi"/>
                <w:sz w:val="20"/>
                <w:szCs w:val="20"/>
              </w:rPr>
              <w:t>the handle may be pulled away</w:t>
            </w:r>
          </w:p>
        </w:tc>
        <w:tc>
          <w:tcPr>
            <w:tcW w:w="3306" w:type="dxa"/>
          </w:tcPr>
          <w:p w:rsidR="00192AD3" w:rsidRDefault="00522F03" w:rsidP="00522F03">
            <w:pPr>
              <w:rPr>
                <w:rFonts w:asciiTheme="majorHAnsi" w:hAnsiTheme="majorHAnsi"/>
                <w:sz w:val="20"/>
                <w:szCs w:val="20"/>
              </w:rPr>
            </w:pPr>
            <w:r>
              <w:rPr>
                <w:rFonts w:asciiTheme="majorHAnsi" w:hAnsiTheme="majorHAnsi"/>
                <w:noProof/>
                <w:sz w:val="20"/>
                <w:szCs w:val="20"/>
                <w:lang w:eastAsia="en-TT"/>
              </w:rPr>
              <w:drawing>
                <wp:inline distT="0" distB="0" distL="0" distR="0" wp14:anchorId="38F1A9DC" wp14:editId="2A0E236E">
                  <wp:extent cx="894541" cy="10800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760" r="49247"/>
                          <a:stretch/>
                        </pic:blipFill>
                        <pic:spPr bwMode="auto">
                          <a:xfrm>
                            <a:off x="0" y="0"/>
                            <a:ext cx="894541"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0"/>
                <w:szCs w:val="20"/>
                <w:lang w:eastAsia="en-TT"/>
              </w:rPr>
              <w:drawing>
                <wp:inline distT="0" distB="0" distL="0" distR="0" wp14:anchorId="7B7209E0" wp14:editId="60F1CB30">
                  <wp:extent cx="840549" cy="10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704" t="11370" b="5128"/>
                          <a:stretch/>
                        </pic:blipFill>
                        <pic:spPr bwMode="auto">
                          <a:xfrm>
                            <a:off x="0" y="0"/>
                            <a:ext cx="84054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F974A2" w:rsidRDefault="00F974A2" w:rsidP="00522F03">
            <w:pPr>
              <w:rPr>
                <w:rFonts w:asciiTheme="majorHAnsi" w:hAnsiTheme="majorHAnsi"/>
                <w:sz w:val="20"/>
                <w:szCs w:val="20"/>
              </w:rPr>
            </w:pPr>
            <w:r>
              <w:rPr>
                <w:rFonts w:asciiTheme="majorHAnsi" w:hAnsiTheme="majorHAnsi"/>
                <w:noProof/>
                <w:sz w:val="20"/>
                <w:szCs w:val="20"/>
                <w:lang w:eastAsia="en-TT"/>
              </w:rPr>
              <w:drawing>
                <wp:inline distT="0" distB="0" distL="0" distR="0" wp14:anchorId="370CD12C" wp14:editId="01C14B92">
                  <wp:extent cx="1258144" cy="108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005" t="13158" r="52704" b="35789"/>
                          <a:stretch/>
                        </pic:blipFill>
                        <pic:spPr bwMode="auto">
                          <a:xfrm>
                            <a:off x="0" y="0"/>
                            <a:ext cx="125814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2AD3" w:rsidTr="00661A23">
        <w:tc>
          <w:tcPr>
            <w:tcW w:w="7710" w:type="dxa"/>
          </w:tcPr>
          <w:p w:rsidR="00F974A2" w:rsidRDefault="00F974A2" w:rsidP="00F974A2">
            <w:pPr>
              <w:rPr>
                <w:rFonts w:asciiTheme="majorHAnsi" w:hAnsiTheme="majorHAnsi"/>
                <w:b/>
                <w:sz w:val="20"/>
                <w:szCs w:val="20"/>
              </w:rPr>
            </w:pPr>
            <w:r w:rsidRPr="00F974A2">
              <w:rPr>
                <w:rFonts w:asciiTheme="majorHAnsi" w:hAnsiTheme="majorHAnsi"/>
                <w:b/>
                <w:sz w:val="20"/>
                <w:szCs w:val="20"/>
              </w:rPr>
              <w:t xml:space="preserve">The hand twitch: </w:t>
            </w:r>
          </w:p>
          <w:p w:rsidR="00F23ED3" w:rsidRPr="00F974A2" w:rsidRDefault="00F23ED3" w:rsidP="00F974A2">
            <w:pPr>
              <w:rPr>
                <w:rFonts w:asciiTheme="majorHAnsi" w:hAnsiTheme="majorHAnsi"/>
                <w:b/>
                <w:sz w:val="20"/>
                <w:szCs w:val="20"/>
              </w:rPr>
            </w:pPr>
          </w:p>
          <w:p w:rsidR="00F974A2" w:rsidRPr="00F23ED3" w:rsidRDefault="00F974A2" w:rsidP="00F23ED3">
            <w:pPr>
              <w:pStyle w:val="ListParagraph"/>
              <w:numPr>
                <w:ilvl w:val="0"/>
                <w:numId w:val="4"/>
              </w:numPr>
              <w:rPr>
                <w:rFonts w:asciiTheme="majorHAnsi" w:hAnsiTheme="majorHAnsi"/>
                <w:sz w:val="20"/>
                <w:szCs w:val="20"/>
              </w:rPr>
            </w:pPr>
            <w:r w:rsidRPr="00F23ED3">
              <w:rPr>
                <w:rFonts w:asciiTheme="majorHAnsi" w:hAnsiTheme="majorHAnsi"/>
                <w:sz w:val="20"/>
                <w:szCs w:val="20"/>
              </w:rPr>
              <w:t xml:space="preserve">A horse’s attention may be diverted by grasping a fold of skin at the shoulder. </w:t>
            </w:r>
          </w:p>
          <w:p w:rsidR="00192AD3" w:rsidRPr="00F23ED3" w:rsidRDefault="00F974A2" w:rsidP="00F23ED3">
            <w:pPr>
              <w:pStyle w:val="ListParagraph"/>
              <w:numPr>
                <w:ilvl w:val="0"/>
                <w:numId w:val="4"/>
              </w:numPr>
              <w:rPr>
                <w:rFonts w:asciiTheme="majorHAnsi" w:hAnsiTheme="majorHAnsi"/>
                <w:sz w:val="20"/>
                <w:szCs w:val="20"/>
              </w:rPr>
            </w:pPr>
            <w:r w:rsidRPr="00F23ED3">
              <w:rPr>
                <w:rFonts w:asciiTheme="majorHAnsi" w:hAnsiTheme="majorHAnsi"/>
                <w:sz w:val="20"/>
                <w:szCs w:val="20"/>
              </w:rPr>
              <w:t xml:space="preserve">Some horses will fight a twitch but can be restrained by applying pressure to one or both ears. </w:t>
            </w:r>
          </w:p>
        </w:tc>
        <w:tc>
          <w:tcPr>
            <w:tcW w:w="3306" w:type="dxa"/>
          </w:tcPr>
          <w:p w:rsidR="00192AD3" w:rsidRDefault="00F974A2">
            <w:pPr>
              <w:rPr>
                <w:rFonts w:asciiTheme="majorHAnsi" w:hAnsiTheme="majorHAnsi"/>
                <w:sz w:val="20"/>
                <w:szCs w:val="20"/>
              </w:rPr>
            </w:pPr>
            <w:r>
              <w:rPr>
                <w:noProof/>
                <w:lang w:eastAsia="en-TT"/>
              </w:rPr>
              <w:drawing>
                <wp:inline distT="0" distB="0" distL="0" distR="0" wp14:anchorId="6F7CD78F" wp14:editId="236679A5">
                  <wp:extent cx="866775" cy="1076325"/>
                  <wp:effectExtent l="0" t="0" r="9525" b="0"/>
                  <wp:docPr id="7" name="Picture 7" descr="http://cal.vet.upenn.edu/projects/fieldservice/Equine/eqrestr/neck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vet.upenn.edu/projects/fieldservice/Equine/eqrestr/neckt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285" r="12156"/>
                          <a:stretch/>
                        </pic:blipFill>
                        <pic:spPr bwMode="auto">
                          <a:xfrm>
                            <a:off x="0" y="0"/>
                            <a:ext cx="869735" cy="1080000"/>
                          </a:xfrm>
                          <a:prstGeom prst="rect">
                            <a:avLst/>
                          </a:prstGeom>
                          <a:noFill/>
                          <a:ln>
                            <a:noFill/>
                          </a:ln>
                          <a:extLst>
                            <a:ext uri="{53640926-AAD7-44D8-BBD7-CCE9431645EC}">
                              <a14:shadowObscured xmlns:a14="http://schemas.microsoft.com/office/drawing/2010/main"/>
                            </a:ext>
                          </a:extLst>
                        </pic:spPr>
                      </pic:pic>
                    </a:graphicData>
                  </a:graphic>
                </wp:inline>
              </w:drawing>
            </w:r>
            <w:r w:rsidR="00F23ED3">
              <w:rPr>
                <w:rFonts w:asciiTheme="majorHAnsi" w:hAnsiTheme="majorHAnsi"/>
                <w:noProof/>
                <w:sz w:val="20"/>
                <w:szCs w:val="20"/>
                <w:lang w:eastAsia="en-TT"/>
              </w:rPr>
              <w:drawing>
                <wp:inline distT="0" distB="0" distL="0" distR="0" wp14:anchorId="2D55808A" wp14:editId="4431008E">
                  <wp:extent cx="668682"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501" t="9653" r="2601" b="22030"/>
                          <a:stretch/>
                        </pic:blipFill>
                        <pic:spPr bwMode="auto">
                          <a:xfrm>
                            <a:off x="0" y="0"/>
                            <a:ext cx="671051" cy="1070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2AD3" w:rsidTr="00661A23">
        <w:tc>
          <w:tcPr>
            <w:tcW w:w="7710" w:type="dxa"/>
          </w:tcPr>
          <w:p w:rsidR="00F23ED3" w:rsidRDefault="00F23ED3" w:rsidP="00F23ED3">
            <w:pPr>
              <w:rPr>
                <w:rFonts w:asciiTheme="majorHAnsi" w:hAnsiTheme="majorHAnsi"/>
                <w:b/>
                <w:sz w:val="20"/>
                <w:szCs w:val="20"/>
              </w:rPr>
            </w:pPr>
            <w:r w:rsidRPr="00F23ED3">
              <w:rPr>
                <w:rFonts w:asciiTheme="majorHAnsi" w:hAnsiTheme="majorHAnsi"/>
                <w:b/>
                <w:sz w:val="20"/>
                <w:szCs w:val="20"/>
              </w:rPr>
              <w:t>Lifting a limb</w:t>
            </w:r>
            <w:r>
              <w:rPr>
                <w:rFonts w:asciiTheme="majorHAnsi" w:hAnsiTheme="majorHAnsi"/>
                <w:b/>
                <w:sz w:val="20"/>
                <w:szCs w:val="20"/>
              </w:rPr>
              <w:t>:</w:t>
            </w:r>
            <w:r w:rsidRPr="00F23ED3">
              <w:rPr>
                <w:rFonts w:asciiTheme="majorHAnsi" w:hAnsiTheme="majorHAnsi"/>
                <w:b/>
                <w:sz w:val="20"/>
                <w:szCs w:val="20"/>
              </w:rPr>
              <w:t xml:space="preserve"> </w:t>
            </w:r>
          </w:p>
          <w:p w:rsidR="008321CD" w:rsidRPr="00F23ED3" w:rsidRDefault="008321CD" w:rsidP="00F23ED3">
            <w:pPr>
              <w:rPr>
                <w:rFonts w:asciiTheme="majorHAnsi" w:hAnsiTheme="majorHAnsi"/>
                <w:b/>
                <w:sz w:val="20"/>
                <w:szCs w:val="20"/>
              </w:rPr>
            </w:pPr>
          </w:p>
          <w:p w:rsidR="00192AD3" w:rsidRDefault="00F23ED3" w:rsidP="00F23ED3">
            <w:pPr>
              <w:rPr>
                <w:rFonts w:asciiTheme="majorHAnsi" w:hAnsiTheme="majorHAnsi"/>
                <w:sz w:val="20"/>
                <w:szCs w:val="20"/>
              </w:rPr>
            </w:pPr>
            <w:r w:rsidRPr="00F23ED3">
              <w:rPr>
                <w:rFonts w:asciiTheme="majorHAnsi" w:hAnsiTheme="majorHAnsi"/>
                <w:sz w:val="20"/>
                <w:szCs w:val="20"/>
              </w:rPr>
              <w:t>The foreleg may be lifted by a rear or front approach.</w:t>
            </w:r>
            <w:r>
              <w:rPr>
                <w:rFonts w:asciiTheme="majorHAnsi" w:hAnsiTheme="majorHAnsi"/>
                <w:sz w:val="20"/>
                <w:szCs w:val="20"/>
              </w:rPr>
              <w:t xml:space="preserve"> </w:t>
            </w:r>
            <w:r w:rsidRPr="00F23ED3">
              <w:rPr>
                <w:rFonts w:asciiTheme="majorHAnsi" w:hAnsiTheme="majorHAnsi"/>
                <w:sz w:val="20"/>
                <w:szCs w:val="20"/>
              </w:rPr>
              <w:t>With the rear approach on a left foreleg, place the right shoulder</w:t>
            </w:r>
            <w:r>
              <w:rPr>
                <w:rFonts w:asciiTheme="majorHAnsi" w:hAnsiTheme="majorHAnsi"/>
                <w:sz w:val="20"/>
                <w:szCs w:val="20"/>
              </w:rPr>
              <w:t xml:space="preserve"> </w:t>
            </w:r>
            <w:r w:rsidRPr="00F23ED3">
              <w:rPr>
                <w:rFonts w:asciiTheme="majorHAnsi" w:hAnsiTheme="majorHAnsi"/>
                <w:sz w:val="20"/>
                <w:szCs w:val="20"/>
              </w:rPr>
              <w:t>against the horse’s left chest. Press the right forearm</w:t>
            </w:r>
            <w:r>
              <w:rPr>
                <w:rFonts w:asciiTheme="majorHAnsi" w:hAnsiTheme="majorHAnsi"/>
                <w:sz w:val="20"/>
                <w:szCs w:val="20"/>
              </w:rPr>
              <w:t xml:space="preserve"> </w:t>
            </w:r>
            <w:r w:rsidRPr="00F23ED3">
              <w:rPr>
                <w:rFonts w:asciiTheme="majorHAnsi" w:hAnsiTheme="majorHAnsi"/>
                <w:sz w:val="20"/>
                <w:szCs w:val="20"/>
              </w:rPr>
              <w:t>forward against the back of the knee and run the hand down</w:t>
            </w:r>
            <w:r>
              <w:rPr>
                <w:rFonts w:asciiTheme="majorHAnsi" w:hAnsiTheme="majorHAnsi"/>
                <w:sz w:val="20"/>
                <w:szCs w:val="20"/>
              </w:rPr>
              <w:t xml:space="preserve"> </w:t>
            </w:r>
            <w:r w:rsidRPr="00F23ED3">
              <w:rPr>
                <w:rFonts w:asciiTheme="majorHAnsi" w:hAnsiTheme="majorHAnsi"/>
                <w:sz w:val="20"/>
                <w:szCs w:val="20"/>
              </w:rPr>
              <w:t>the leg to grasp the pastern or cannon bone. When approaching</w:t>
            </w:r>
            <w:r>
              <w:rPr>
                <w:rFonts w:asciiTheme="majorHAnsi" w:hAnsiTheme="majorHAnsi"/>
                <w:sz w:val="20"/>
                <w:szCs w:val="20"/>
              </w:rPr>
              <w:t xml:space="preserve"> </w:t>
            </w:r>
            <w:r w:rsidRPr="00F23ED3">
              <w:rPr>
                <w:rFonts w:asciiTheme="majorHAnsi" w:hAnsiTheme="majorHAnsi"/>
                <w:sz w:val="20"/>
                <w:szCs w:val="20"/>
              </w:rPr>
              <w:t>from the front, pull the knee forward to make the horse</w:t>
            </w:r>
            <w:r>
              <w:rPr>
                <w:rFonts w:asciiTheme="majorHAnsi" w:hAnsiTheme="majorHAnsi"/>
                <w:sz w:val="20"/>
                <w:szCs w:val="20"/>
              </w:rPr>
              <w:t xml:space="preserve"> </w:t>
            </w:r>
            <w:r w:rsidRPr="00F23ED3">
              <w:rPr>
                <w:rFonts w:asciiTheme="majorHAnsi" w:hAnsiTheme="majorHAnsi"/>
                <w:sz w:val="20"/>
                <w:szCs w:val="20"/>
              </w:rPr>
              <w:t>lift its leg</w:t>
            </w:r>
          </w:p>
        </w:tc>
        <w:tc>
          <w:tcPr>
            <w:tcW w:w="3306" w:type="dxa"/>
          </w:tcPr>
          <w:p w:rsidR="00192AD3" w:rsidRDefault="00661A23">
            <w:pPr>
              <w:rPr>
                <w:rFonts w:asciiTheme="majorHAnsi" w:hAnsiTheme="majorHAnsi"/>
                <w:sz w:val="20"/>
                <w:szCs w:val="20"/>
              </w:rPr>
            </w:pPr>
            <w:r>
              <w:rPr>
                <w:rFonts w:asciiTheme="majorHAnsi" w:hAnsiTheme="majorHAnsi"/>
                <w:noProof/>
                <w:sz w:val="20"/>
                <w:szCs w:val="20"/>
                <w:lang w:eastAsia="en-TT"/>
              </w:rPr>
              <w:drawing>
                <wp:inline distT="0" distB="0" distL="0" distR="0" wp14:anchorId="26EF19EF" wp14:editId="3DC2B134">
                  <wp:extent cx="1962150" cy="131273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312739"/>
                          </a:xfrm>
                          <a:prstGeom prst="rect">
                            <a:avLst/>
                          </a:prstGeom>
                          <a:noFill/>
                          <a:ln>
                            <a:noFill/>
                          </a:ln>
                        </pic:spPr>
                      </pic:pic>
                    </a:graphicData>
                  </a:graphic>
                </wp:inline>
              </w:drawing>
            </w:r>
          </w:p>
        </w:tc>
      </w:tr>
      <w:tr w:rsidR="00661A23" w:rsidTr="004C466D">
        <w:tc>
          <w:tcPr>
            <w:tcW w:w="11016" w:type="dxa"/>
            <w:gridSpan w:val="2"/>
          </w:tcPr>
          <w:p w:rsidR="00661A23" w:rsidRPr="00F23ED3" w:rsidRDefault="00661A23" w:rsidP="00F23ED3">
            <w:pPr>
              <w:rPr>
                <w:rFonts w:asciiTheme="majorHAnsi" w:hAnsiTheme="majorHAnsi"/>
                <w:b/>
                <w:sz w:val="20"/>
                <w:szCs w:val="20"/>
              </w:rPr>
            </w:pPr>
            <w:r w:rsidRPr="00F23ED3">
              <w:rPr>
                <w:rFonts w:asciiTheme="majorHAnsi" w:hAnsiTheme="majorHAnsi"/>
                <w:b/>
                <w:sz w:val="20"/>
                <w:szCs w:val="20"/>
              </w:rPr>
              <w:t>Stocks</w:t>
            </w:r>
          </w:p>
          <w:p w:rsidR="00661A23" w:rsidRPr="00F23ED3" w:rsidRDefault="00661A23" w:rsidP="00F23ED3">
            <w:pPr>
              <w:rPr>
                <w:rFonts w:asciiTheme="majorHAnsi" w:hAnsiTheme="majorHAnsi"/>
                <w:sz w:val="20"/>
                <w:szCs w:val="20"/>
              </w:rPr>
            </w:pPr>
            <w:r w:rsidRPr="00F23ED3">
              <w:rPr>
                <w:rFonts w:asciiTheme="majorHAnsi" w:hAnsiTheme="majorHAnsi"/>
                <w:sz w:val="20"/>
                <w:szCs w:val="20"/>
              </w:rPr>
              <w:t>Very helpful for rectal exams and reproductive evaluations.</w:t>
            </w:r>
          </w:p>
          <w:p w:rsidR="00661A23" w:rsidRDefault="00661A23">
            <w:pPr>
              <w:rPr>
                <w:rFonts w:asciiTheme="majorHAnsi" w:hAnsiTheme="majorHAnsi"/>
                <w:sz w:val="20"/>
                <w:szCs w:val="20"/>
              </w:rPr>
            </w:pPr>
            <w:r w:rsidRPr="00F23ED3">
              <w:rPr>
                <w:rFonts w:asciiTheme="majorHAnsi" w:hAnsiTheme="majorHAnsi"/>
                <w:sz w:val="20"/>
                <w:szCs w:val="20"/>
              </w:rPr>
              <w:t xml:space="preserve">Not </w:t>
            </w:r>
            <w:proofErr w:type="spellStart"/>
            <w:r w:rsidRPr="00F23ED3">
              <w:rPr>
                <w:rFonts w:asciiTheme="majorHAnsi" w:hAnsiTheme="majorHAnsi"/>
                <w:sz w:val="20"/>
                <w:szCs w:val="20"/>
              </w:rPr>
              <w:t>foolproof</w:t>
            </w:r>
            <w:proofErr w:type="spellEnd"/>
            <w:r w:rsidRPr="00F23ED3">
              <w:rPr>
                <w:rFonts w:asciiTheme="majorHAnsi" w:hAnsiTheme="majorHAnsi"/>
                <w:sz w:val="20"/>
                <w:szCs w:val="20"/>
              </w:rPr>
              <w:t>—horses may try to jump out or go down</w:t>
            </w:r>
          </w:p>
        </w:tc>
      </w:tr>
    </w:tbl>
    <w:p w:rsidR="00661A23" w:rsidRDefault="00661A23">
      <w:pPr>
        <w:rPr>
          <w:rFonts w:asciiTheme="majorHAnsi" w:hAnsiTheme="majorHAnsi"/>
          <w:sz w:val="20"/>
          <w:szCs w:val="20"/>
        </w:rPr>
      </w:pPr>
    </w:p>
    <w:p w:rsidR="00192AD3" w:rsidRPr="00425752" w:rsidRDefault="00661A23">
      <w:pPr>
        <w:rPr>
          <w:rFonts w:asciiTheme="majorHAnsi" w:hAnsiTheme="majorHAnsi"/>
          <w:b/>
        </w:rPr>
      </w:pPr>
      <w:r w:rsidRPr="00425752">
        <w:rPr>
          <w:rFonts w:asciiTheme="majorHAnsi" w:hAnsiTheme="majorHAnsi"/>
          <w:b/>
        </w:rPr>
        <w:t>2. Estimation and measurement of body weight</w:t>
      </w:r>
    </w:p>
    <w:p w:rsidR="00661A23" w:rsidRPr="00425752" w:rsidRDefault="008602B5" w:rsidP="00425752">
      <w:pPr>
        <w:pStyle w:val="ListParagraph"/>
        <w:numPr>
          <w:ilvl w:val="0"/>
          <w:numId w:val="5"/>
        </w:numPr>
        <w:rPr>
          <w:rFonts w:asciiTheme="majorHAnsi" w:hAnsiTheme="majorHAnsi"/>
          <w:sz w:val="20"/>
          <w:szCs w:val="20"/>
        </w:rPr>
      </w:pPr>
      <w:r>
        <w:rPr>
          <w:noProof/>
          <w:lang w:eastAsia="en-TT"/>
        </w:rPr>
        <w:lastRenderedPageBreak/>
        <w:drawing>
          <wp:anchor distT="0" distB="0" distL="114300" distR="114300" simplePos="0" relativeHeight="251660288" behindDoc="0" locked="0" layoutInCell="1" allowOverlap="1" wp14:anchorId="69F4F086" wp14:editId="74BC263C">
            <wp:simplePos x="0" y="0"/>
            <wp:positionH relativeFrom="column">
              <wp:posOffset>4714875</wp:posOffset>
            </wp:positionH>
            <wp:positionV relativeFrom="paragraph">
              <wp:posOffset>154305</wp:posOffset>
            </wp:positionV>
            <wp:extent cx="2486025" cy="1455420"/>
            <wp:effectExtent l="0" t="0" r="9525" b="0"/>
            <wp:wrapSquare wrapText="bothSides"/>
            <wp:docPr id="17" name="Picture 17" descr="equine first aid, horse choking, horse wound, equi-health, horse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ne first aid, horse choking, horse wound, equi-health, horse first aid"/>
                    <pic:cNvPicPr>
                      <a:picLocks noChangeAspect="1" noChangeArrowheads="1"/>
                    </pic:cNvPicPr>
                  </pic:nvPicPr>
                  <pic:blipFill rotWithShape="1">
                    <a:blip r:embed="rId14">
                      <a:extLst>
                        <a:ext uri="{28A0092B-C50C-407E-A947-70E740481C1C}">
                          <a14:useLocalDpi xmlns:a14="http://schemas.microsoft.com/office/drawing/2010/main" val="0"/>
                        </a:ext>
                      </a:extLst>
                    </a:blip>
                    <a:srcRect l="1667" t="44050" r="3000" b="4173"/>
                    <a:stretch/>
                  </pic:blipFill>
                  <pic:spPr bwMode="auto">
                    <a:xfrm>
                      <a:off x="0" y="0"/>
                      <a:ext cx="248602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A23" w:rsidRPr="00425752">
        <w:rPr>
          <w:rFonts w:asciiTheme="majorHAnsi" w:hAnsiTheme="majorHAnsi"/>
          <w:b/>
          <w:sz w:val="20"/>
          <w:szCs w:val="20"/>
        </w:rPr>
        <w:t>Weight Scale:</w:t>
      </w:r>
      <w:r w:rsidR="00661A23" w:rsidRPr="00425752">
        <w:rPr>
          <w:rFonts w:asciiTheme="majorHAnsi" w:hAnsiTheme="majorHAnsi"/>
          <w:sz w:val="20"/>
          <w:szCs w:val="20"/>
        </w:rPr>
        <w:t xml:space="preserve"> most accurate way to determine a </w:t>
      </w:r>
      <w:proofErr w:type="gramStart"/>
      <w:r w:rsidR="00661A23" w:rsidRPr="00425752">
        <w:rPr>
          <w:rFonts w:asciiTheme="majorHAnsi" w:hAnsiTheme="majorHAnsi"/>
          <w:sz w:val="20"/>
          <w:szCs w:val="20"/>
        </w:rPr>
        <w:t>horses</w:t>
      </w:r>
      <w:proofErr w:type="gramEnd"/>
      <w:r w:rsidR="00661A23" w:rsidRPr="00425752">
        <w:rPr>
          <w:rFonts w:asciiTheme="majorHAnsi" w:hAnsiTheme="majorHAnsi"/>
          <w:sz w:val="20"/>
          <w:szCs w:val="20"/>
        </w:rPr>
        <w:t xml:space="preserve"> weight. </w:t>
      </w:r>
    </w:p>
    <w:p w:rsidR="00425752" w:rsidRDefault="00425752" w:rsidP="00425752">
      <w:pPr>
        <w:pStyle w:val="ListParagraph"/>
        <w:rPr>
          <w:rFonts w:asciiTheme="majorHAnsi" w:hAnsiTheme="majorHAnsi"/>
          <w:sz w:val="20"/>
          <w:szCs w:val="20"/>
        </w:rPr>
      </w:pPr>
    </w:p>
    <w:p w:rsidR="00661A23" w:rsidRPr="00425752" w:rsidRDefault="00661A23" w:rsidP="00425752">
      <w:pPr>
        <w:pStyle w:val="ListParagraph"/>
        <w:numPr>
          <w:ilvl w:val="0"/>
          <w:numId w:val="5"/>
        </w:numPr>
        <w:rPr>
          <w:rFonts w:asciiTheme="majorHAnsi" w:hAnsiTheme="majorHAnsi"/>
          <w:sz w:val="20"/>
          <w:szCs w:val="20"/>
        </w:rPr>
      </w:pPr>
      <w:r w:rsidRPr="00425752">
        <w:rPr>
          <w:rFonts w:asciiTheme="majorHAnsi" w:hAnsiTheme="majorHAnsi"/>
          <w:b/>
          <w:sz w:val="20"/>
          <w:szCs w:val="20"/>
        </w:rPr>
        <w:t>Weight Tape:</w:t>
      </w:r>
      <w:r w:rsidRPr="00425752">
        <w:rPr>
          <w:rFonts w:asciiTheme="majorHAnsi" w:hAnsiTheme="majorHAnsi"/>
          <w:sz w:val="20"/>
          <w:szCs w:val="20"/>
        </w:rPr>
        <w:t xml:space="preserve"> is a simple and effective way to estimate a </w:t>
      </w:r>
      <w:proofErr w:type="gramStart"/>
      <w:r w:rsidRPr="00425752">
        <w:rPr>
          <w:rFonts w:asciiTheme="majorHAnsi" w:hAnsiTheme="majorHAnsi"/>
          <w:sz w:val="20"/>
          <w:szCs w:val="20"/>
        </w:rPr>
        <w:t>horses</w:t>
      </w:r>
      <w:proofErr w:type="gramEnd"/>
      <w:r w:rsidRPr="00425752">
        <w:rPr>
          <w:rFonts w:asciiTheme="majorHAnsi" w:hAnsiTheme="majorHAnsi"/>
          <w:sz w:val="20"/>
          <w:szCs w:val="20"/>
        </w:rPr>
        <w:t xml:space="preserve"> weight with minimal effort. </w:t>
      </w:r>
      <w:r w:rsidR="00584FE4" w:rsidRPr="00425752">
        <w:rPr>
          <w:rFonts w:asciiTheme="majorHAnsi" w:hAnsiTheme="majorHAnsi"/>
          <w:sz w:val="20"/>
          <w:szCs w:val="20"/>
        </w:rPr>
        <w:t xml:space="preserve">Wrap the tape around the girth of the horse, directly below the elbow, overlapping the ends of the tape and read the resultant weight. Take the reading with the tape snugly in place when the horse exhales. Accuracy is </w:t>
      </w:r>
      <w:proofErr w:type="spellStart"/>
      <w:r w:rsidR="00584FE4" w:rsidRPr="00425752">
        <w:rPr>
          <w:rFonts w:asciiTheme="majorHAnsi" w:hAnsiTheme="majorHAnsi"/>
          <w:sz w:val="20"/>
          <w:szCs w:val="20"/>
        </w:rPr>
        <w:t>dependant</w:t>
      </w:r>
      <w:proofErr w:type="spellEnd"/>
      <w:r w:rsidR="00584FE4" w:rsidRPr="00425752">
        <w:rPr>
          <w:rFonts w:asciiTheme="majorHAnsi" w:hAnsiTheme="majorHAnsi"/>
          <w:sz w:val="20"/>
          <w:szCs w:val="20"/>
        </w:rPr>
        <w:t xml:space="preserve"> on the user, size of withers, breed and age. </w:t>
      </w:r>
    </w:p>
    <w:p w:rsidR="00425752" w:rsidRPr="00425752" w:rsidRDefault="00425752" w:rsidP="00425752">
      <w:pPr>
        <w:pStyle w:val="ListParagraph"/>
        <w:rPr>
          <w:rFonts w:ascii="Verdana" w:eastAsia="Times New Roman" w:hAnsi="Verdana" w:cs="Times New Roman"/>
          <w:color w:val="000000"/>
          <w:sz w:val="20"/>
          <w:szCs w:val="20"/>
          <w:lang w:eastAsia="en-TT"/>
        </w:rPr>
      </w:pPr>
    </w:p>
    <w:p w:rsidR="00661A23" w:rsidRPr="00425752" w:rsidRDefault="00584FE4" w:rsidP="00425752">
      <w:pPr>
        <w:pStyle w:val="ListParagraph"/>
        <w:numPr>
          <w:ilvl w:val="0"/>
          <w:numId w:val="5"/>
        </w:numPr>
        <w:rPr>
          <w:rFonts w:ascii="Verdana" w:eastAsia="Times New Roman" w:hAnsi="Verdana" w:cs="Times New Roman"/>
          <w:color w:val="000000"/>
          <w:sz w:val="20"/>
          <w:szCs w:val="20"/>
          <w:lang w:eastAsia="en-TT"/>
        </w:rPr>
      </w:pPr>
      <w:r w:rsidRPr="00425752">
        <w:rPr>
          <w:rFonts w:asciiTheme="majorHAnsi" w:hAnsiTheme="majorHAnsi"/>
          <w:b/>
          <w:sz w:val="20"/>
          <w:szCs w:val="20"/>
        </w:rPr>
        <w:t>Girth and body measurements:</w:t>
      </w:r>
      <w:r w:rsidRPr="00425752">
        <w:rPr>
          <w:rFonts w:asciiTheme="majorHAnsi" w:hAnsiTheme="majorHAnsi"/>
          <w:sz w:val="20"/>
          <w:szCs w:val="20"/>
        </w:rPr>
        <w:t xml:space="preserve"> using the girth measurement together with the length measurement in the following calculation: </w:t>
      </w:r>
    </w:p>
    <w:p w:rsidR="00661A23" w:rsidRDefault="00661A23" w:rsidP="00425752">
      <w:pPr>
        <w:shd w:val="clear" w:color="auto" w:fill="FFFFFF"/>
        <w:spacing w:after="0" w:line="254" w:lineRule="atLeast"/>
        <w:ind w:left="1440" w:right="300" w:firstLine="720"/>
        <w:textAlignment w:val="baseline"/>
        <w:rPr>
          <w:rFonts w:asciiTheme="majorHAnsi" w:eastAsia="Times New Roman" w:hAnsiTheme="majorHAnsi" w:cs="Times New Roman"/>
          <w:b/>
          <w:color w:val="000000"/>
          <w:sz w:val="20"/>
          <w:szCs w:val="20"/>
          <w:lang w:eastAsia="en-TT"/>
        </w:rPr>
      </w:pPr>
      <w:r w:rsidRPr="00661A23">
        <w:rPr>
          <w:rFonts w:asciiTheme="majorHAnsi" w:eastAsia="Times New Roman" w:hAnsiTheme="majorHAnsi" w:cs="Times New Roman"/>
          <w:b/>
          <w:color w:val="000000"/>
          <w:sz w:val="20"/>
          <w:szCs w:val="20"/>
          <w:lang w:eastAsia="en-TT"/>
        </w:rPr>
        <w:t>=</w:t>
      </w:r>
      <w:r w:rsidRPr="008602B5">
        <w:rPr>
          <w:rFonts w:asciiTheme="majorHAnsi" w:eastAsia="Times New Roman" w:hAnsiTheme="majorHAnsi" w:cs="Times New Roman"/>
          <w:b/>
          <w:color w:val="000000"/>
          <w:sz w:val="20"/>
          <w:szCs w:val="20"/>
          <w:lang w:eastAsia="en-TT"/>
        </w:rPr>
        <w:t> </w:t>
      </w:r>
      <w:r w:rsidRPr="00661A23">
        <w:rPr>
          <w:rFonts w:asciiTheme="majorHAnsi" w:eastAsia="Times New Roman" w:hAnsiTheme="majorHAnsi" w:cs="Times New Roman"/>
          <w:b/>
          <w:color w:val="000000"/>
          <w:sz w:val="20"/>
          <w:szCs w:val="20"/>
          <w:u w:val="single"/>
          <w:bdr w:val="none" w:sz="0" w:space="0" w:color="auto" w:frame="1"/>
          <w:lang w:eastAsia="en-TT"/>
        </w:rPr>
        <w:t>(girth measurement in cm)</w:t>
      </w:r>
      <w:r w:rsidRPr="00661A23">
        <w:rPr>
          <w:rFonts w:asciiTheme="majorHAnsi" w:eastAsia="Times New Roman" w:hAnsiTheme="majorHAnsi" w:cs="Times New Roman"/>
          <w:b/>
          <w:color w:val="000000"/>
          <w:sz w:val="20"/>
          <w:szCs w:val="20"/>
          <w:u w:val="single"/>
          <w:bdr w:val="none" w:sz="0" w:space="0" w:color="auto" w:frame="1"/>
          <w:vertAlign w:val="superscript"/>
          <w:lang w:eastAsia="en-TT"/>
        </w:rPr>
        <w:t>2</w:t>
      </w:r>
      <w:r w:rsidRPr="008602B5">
        <w:rPr>
          <w:rFonts w:asciiTheme="majorHAnsi" w:eastAsia="Times New Roman" w:hAnsiTheme="majorHAnsi" w:cs="Times New Roman"/>
          <w:b/>
          <w:color w:val="000000"/>
          <w:sz w:val="20"/>
          <w:szCs w:val="20"/>
          <w:u w:val="single"/>
          <w:bdr w:val="none" w:sz="0" w:space="0" w:color="auto" w:frame="1"/>
          <w:lang w:eastAsia="en-TT"/>
        </w:rPr>
        <w:t> </w:t>
      </w:r>
      <w:r w:rsidRPr="00661A23">
        <w:rPr>
          <w:rFonts w:asciiTheme="majorHAnsi" w:eastAsia="Times New Roman" w:hAnsiTheme="majorHAnsi" w:cs="Times New Roman"/>
          <w:b/>
          <w:color w:val="000000"/>
          <w:sz w:val="20"/>
          <w:szCs w:val="20"/>
          <w:u w:val="single"/>
          <w:bdr w:val="none" w:sz="0" w:space="0" w:color="auto" w:frame="1"/>
          <w:lang w:eastAsia="en-TT"/>
        </w:rPr>
        <w:t>x (length measurement in cm)</w:t>
      </w:r>
      <w:r w:rsidRPr="00661A23">
        <w:rPr>
          <w:rFonts w:asciiTheme="majorHAnsi" w:eastAsia="Times New Roman" w:hAnsiTheme="majorHAnsi" w:cs="Times New Roman"/>
          <w:b/>
          <w:color w:val="000000"/>
          <w:sz w:val="20"/>
          <w:szCs w:val="20"/>
          <w:u w:val="single"/>
          <w:bdr w:val="none" w:sz="0" w:space="0" w:color="auto" w:frame="1"/>
          <w:lang w:eastAsia="en-TT"/>
        </w:rPr>
        <w:br/>
      </w:r>
      <w:r w:rsidRPr="00661A23">
        <w:rPr>
          <w:rFonts w:asciiTheme="majorHAnsi" w:eastAsia="Times New Roman" w:hAnsiTheme="majorHAnsi" w:cs="Times New Roman"/>
          <w:b/>
          <w:color w:val="000000"/>
          <w:sz w:val="20"/>
          <w:szCs w:val="20"/>
          <w:lang w:eastAsia="en-TT"/>
        </w:rPr>
        <w:t>                </w:t>
      </w:r>
      <w:r w:rsidR="00425752" w:rsidRPr="008602B5">
        <w:rPr>
          <w:rFonts w:asciiTheme="majorHAnsi" w:eastAsia="Times New Roman" w:hAnsiTheme="majorHAnsi" w:cs="Times New Roman"/>
          <w:b/>
          <w:color w:val="000000"/>
          <w:sz w:val="20"/>
          <w:szCs w:val="20"/>
          <w:lang w:eastAsia="en-TT"/>
        </w:rPr>
        <w:tab/>
      </w:r>
      <w:r w:rsidR="00425752" w:rsidRPr="008602B5">
        <w:rPr>
          <w:rFonts w:asciiTheme="majorHAnsi" w:eastAsia="Times New Roman" w:hAnsiTheme="majorHAnsi" w:cs="Times New Roman"/>
          <w:b/>
          <w:color w:val="000000"/>
          <w:sz w:val="20"/>
          <w:szCs w:val="20"/>
          <w:lang w:eastAsia="en-TT"/>
        </w:rPr>
        <w:tab/>
      </w:r>
      <w:r w:rsidR="00425752" w:rsidRPr="008602B5">
        <w:rPr>
          <w:rFonts w:asciiTheme="majorHAnsi" w:eastAsia="Times New Roman" w:hAnsiTheme="majorHAnsi" w:cs="Times New Roman"/>
          <w:b/>
          <w:color w:val="000000"/>
          <w:sz w:val="20"/>
          <w:szCs w:val="20"/>
          <w:lang w:eastAsia="en-TT"/>
        </w:rPr>
        <w:tab/>
      </w:r>
      <w:r w:rsidRPr="00661A23">
        <w:rPr>
          <w:rFonts w:asciiTheme="majorHAnsi" w:eastAsia="Times New Roman" w:hAnsiTheme="majorHAnsi" w:cs="Times New Roman"/>
          <w:b/>
          <w:color w:val="000000"/>
          <w:sz w:val="20"/>
          <w:szCs w:val="20"/>
          <w:lang w:eastAsia="en-TT"/>
        </w:rPr>
        <w:t>                       11,900</w:t>
      </w:r>
    </w:p>
    <w:p w:rsidR="009F5A31" w:rsidRPr="00661A23" w:rsidRDefault="009F5A31" w:rsidP="00425752">
      <w:pPr>
        <w:shd w:val="clear" w:color="auto" w:fill="FFFFFF"/>
        <w:spacing w:after="0" w:line="254" w:lineRule="atLeast"/>
        <w:ind w:left="1440" w:right="300" w:firstLine="720"/>
        <w:textAlignment w:val="baseline"/>
        <w:rPr>
          <w:rFonts w:ascii="Verdana" w:eastAsia="Times New Roman" w:hAnsi="Verdana" w:cs="Times New Roman"/>
          <w:b/>
          <w:color w:val="000000"/>
          <w:sz w:val="20"/>
          <w:szCs w:val="20"/>
          <w:lang w:eastAsia="en-TT"/>
        </w:rPr>
      </w:pPr>
    </w:p>
    <w:p w:rsidR="00584FE4" w:rsidRPr="00233AAB" w:rsidRDefault="00584FE4">
      <w:pPr>
        <w:rPr>
          <w:rFonts w:asciiTheme="majorHAnsi" w:hAnsiTheme="majorHAnsi"/>
          <w:b/>
          <w:i/>
          <w:sz w:val="20"/>
          <w:szCs w:val="20"/>
        </w:rPr>
      </w:pPr>
      <w:r w:rsidRPr="00233AAB">
        <w:rPr>
          <w:rFonts w:asciiTheme="majorHAnsi" w:hAnsiTheme="majorHAnsi"/>
          <w:b/>
          <w:i/>
          <w:sz w:val="20"/>
          <w:szCs w:val="20"/>
        </w:rPr>
        <w:t>3. Lay equine terminology</w:t>
      </w:r>
      <w:r w:rsidR="00B92C4B" w:rsidRPr="00233AAB">
        <w:rPr>
          <w:rFonts w:asciiTheme="majorHAnsi" w:hAnsiTheme="majorHAnsi"/>
          <w:b/>
          <w:i/>
          <w:sz w:val="20"/>
          <w:szCs w:val="20"/>
        </w:rPr>
        <w:t xml:space="preserve"> / </w:t>
      </w:r>
      <w:r w:rsidRPr="00233AAB">
        <w:rPr>
          <w:rFonts w:asciiTheme="majorHAnsi" w:hAnsiTheme="majorHAnsi"/>
          <w:b/>
          <w:i/>
          <w:sz w:val="20"/>
          <w:szCs w:val="20"/>
        </w:rPr>
        <w:t>4. Identification of horses</w:t>
      </w:r>
      <w:r w:rsidR="00233AAB" w:rsidRPr="00233AAB">
        <w:rPr>
          <w:rFonts w:asciiTheme="majorHAnsi" w:hAnsiTheme="majorHAnsi"/>
          <w:b/>
          <w:i/>
          <w:sz w:val="20"/>
          <w:szCs w:val="20"/>
        </w:rPr>
        <w:t xml:space="preserve"> – notes from year 1 and 2 that I cannot be bothered to dig up.</w:t>
      </w:r>
    </w:p>
    <w:p w:rsidR="00584FE4" w:rsidRPr="00D256B3" w:rsidRDefault="00584FE4">
      <w:pPr>
        <w:rPr>
          <w:rFonts w:asciiTheme="majorHAnsi" w:hAnsiTheme="majorHAnsi"/>
          <w:b/>
        </w:rPr>
      </w:pPr>
      <w:r w:rsidRPr="00D256B3">
        <w:rPr>
          <w:rFonts w:asciiTheme="majorHAnsi" w:hAnsiTheme="majorHAnsi"/>
          <w:b/>
        </w:rPr>
        <w:t>5. Determination of normal ranges of basic clinical values</w:t>
      </w:r>
      <w:r w:rsidR="00D256B3">
        <w:rPr>
          <w:rFonts w:asciiTheme="majorHAnsi" w:hAnsiTheme="majorHAnsi"/>
          <w:b/>
        </w:rPr>
        <w:t xml:space="preserve"> (TPR)</w:t>
      </w:r>
    </w:p>
    <w:tbl>
      <w:tblPr>
        <w:tblStyle w:val="TableGrid"/>
        <w:tblW w:w="5000" w:type="pct"/>
        <w:jc w:val="center"/>
        <w:tblLook w:val="04A0" w:firstRow="1" w:lastRow="0" w:firstColumn="1" w:lastColumn="0" w:noHBand="0" w:noVBand="1"/>
      </w:tblPr>
      <w:tblGrid>
        <w:gridCol w:w="2072"/>
        <w:gridCol w:w="1506"/>
        <w:gridCol w:w="7212"/>
      </w:tblGrid>
      <w:tr w:rsidR="008602B5" w:rsidTr="009F5A31">
        <w:trPr>
          <w:trHeight w:val="298"/>
          <w:jc w:val="center"/>
        </w:trPr>
        <w:tc>
          <w:tcPr>
            <w:tcW w:w="960" w:type="pct"/>
            <w:vAlign w:val="center"/>
          </w:tcPr>
          <w:p w:rsidR="00D256B3" w:rsidRDefault="00D256B3" w:rsidP="009F5A31">
            <w:pPr>
              <w:rPr>
                <w:rFonts w:asciiTheme="majorHAnsi" w:hAnsiTheme="majorHAnsi"/>
                <w:sz w:val="20"/>
                <w:szCs w:val="20"/>
              </w:rPr>
            </w:pPr>
            <w:r>
              <w:rPr>
                <w:rFonts w:asciiTheme="majorHAnsi" w:hAnsiTheme="majorHAnsi"/>
                <w:sz w:val="20"/>
                <w:szCs w:val="20"/>
              </w:rPr>
              <w:t>Temperature (</w:t>
            </w:r>
            <w:proofErr w:type="spellStart"/>
            <w:r w:rsidRPr="00D34C69">
              <w:rPr>
                <w:rFonts w:asciiTheme="majorHAnsi" w:hAnsiTheme="majorHAnsi"/>
                <w:sz w:val="20"/>
                <w:szCs w:val="20"/>
                <w:vertAlign w:val="superscript"/>
              </w:rPr>
              <w:t>o</w:t>
            </w:r>
            <w:r>
              <w:rPr>
                <w:rFonts w:asciiTheme="majorHAnsi" w:hAnsiTheme="majorHAnsi"/>
                <w:sz w:val="20"/>
                <w:szCs w:val="20"/>
              </w:rPr>
              <w:t>C</w:t>
            </w:r>
            <w:proofErr w:type="spellEnd"/>
            <w:r>
              <w:rPr>
                <w:rFonts w:asciiTheme="majorHAnsi" w:hAnsiTheme="majorHAnsi"/>
                <w:sz w:val="20"/>
                <w:szCs w:val="20"/>
              </w:rPr>
              <w:t>)</w:t>
            </w:r>
          </w:p>
        </w:tc>
        <w:tc>
          <w:tcPr>
            <w:tcW w:w="698" w:type="pct"/>
            <w:vAlign w:val="center"/>
          </w:tcPr>
          <w:p w:rsidR="00D256B3" w:rsidRDefault="00D256B3" w:rsidP="009F5A31">
            <w:pPr>
              <w:rPr>
                <w:rFonts w:asciiTheme="majorHAnsi" w:hAnsiTheme="majorHAnsi"/>
                <w:sz w:val="20"/>
                <w:szCs w:val="20"/>
              </w:rPr>
            </w:pPr>
            <w:r>
              <w:rPr>
                <w:rFonts w:asciiTheme="majorHAnsi" w:hAnsiTheme="majorHAnsi"/>
                <w:sz w:val="20"/>
                <w:szCs w:val="20"/>
              </w:rPr>
              <w:t>37.2 – 38.3</w:t>
            </w:r>
          </w:p>
        </w:tc>
        <w:tc>
          <w:tcPr>
            <w:tcW w:w="3342" w:type="pct"/>
            <w:vAlign w:val="center"/>
          </w:tcPr>
          <w:p w:rsidR="00D256B3" w:rsidRDefault="00D256B3" w:rsidP="009F5A31">
            <w:pPr>
              <w:rPr>
                <w:rFonts w:asciiTheme="majorHAnsi" w:hAnsiTheme="majorHAnsi"/>
                <w:sz w:val="20"/>
                <w:szCs w:val="20"/>
              </w:rPr>
            </w:pPr>
            <w:r>
              <w:rPr>
                <w:rFonts w:asciiTheme="majorHAnsi" w:hAnsiTheme="majorHAnsi"/>
                <w:sz w:val="20"/>
                <w:szCs w:val="20"/>
              </w:rPr>
              <w:t>Measure using a th</w:t>
            </w:r>
            <w:r w:rsidR="008602B5">
              <w:rPr>
                <w:rFonts w:asciiTheme="majorHAnsi" w:hAnsiTheme="majorHAnsi"/>
                <w:sz w:val="20"/>
                <w:szCs w:val="20"/>
              </w:rPr>
              <w:t>er</w:t>
            </w:r>
            <w:r>
              <w:rPr>
                <w:rFonts w:asciiTheme="majorHAnsi" w:hAnsiTheme="majorHAnsi"/>
                <w:sz w:val="20"/>
                <w:szCs w:val="20"/>
              </w:rPr>
              <w:t>mometer</w:t>
            </w:r>
            <w:r w:rsidR="008602B5">
              <w:rPr>
                <w:rFonts w:asciiTheme="majorHAnsi" w:hAnsiTheme="majorHAnsi"/>
                <w:sz w:val="20"/>
                <w:szCs w:val="20"/>
              </w:rPr>
              <w:t>, a</w:t>
            </w:r>
            <w:r>
              <w:rPr>
                <w:rFonts w:asciiTheme="majorHAnsi" w:hAnsiTheme="majorHAnsi"/>
                <w:sz w:val="20"/>
                <w:szCs w:val="20"/>
              </w:rPr>
              <w:t xml:space="preserve">pply lubricant and insert into the anus. Move the tip of the thermometer </w:t>
            </w:r>
            <w:r w:rsidR="008602B5">
              <w:rPr>
                <w:rFonts w:asciiTheme="majorHAnsi" w:hAnsiTheme="majorHAnsi"/>
                <w:sz w:val="20"/>
                <w:szCs w:val="20"/>
              </w:rPr>
              <w:t xml:space="preserve">to </w:t>
            </w:r>
            <w:r>
              <w:rPr>
                <w:rFonts w:asciiTheme="majorHAnsi" w:hAnsiTheme="majorHAnsi"/>
                <w:sz w:val="20"/>
                <w:szCs w:val="20"/>
              </w:rPr>
              <w:t>the side of the colon wall</w:t>
            </w:r>
            <w:r w:rsidR="008602B5">
              <w:rPr>
                <w:rFonts w:asciiTheme="majorHAnsi" w:hAnsiTheme="majorHAnsi"/>
                <w:sz w:val="20"/>
                <w:szCs w:val="20"/>
              </w:rPr>
              <w:t xml:space="preserve"> (so you don’t get the temp of poo!)</w:t>
            </w:r>
          </w:p>
        </w:tc>
      </w:tr>
      <w:tr w:rsidR="008602B5" w:rsidTr="009F5A31">
        <w:trPr>
          <w:trHeight w:val="298"/>
          <w:jc w:val="center"/>
        </w:trPr>
        <w:tc>
          <w:tcPr>
            <w:tcW w:w="960" w:type="pct"/>
            <w:vAlign w:val="center"/>
          </w:tcPr>
          <w:p w:rsidR="00D256B3" w:rsidRDefault="00D256B3" w:rsidP="009F5A31">
            <w:pPr>
              <w:rPr>
                <w:rFonts w:asciiTheme="majorHAnsi" w:hAnsiTheme="majorHAnsi"/>
                <w:sz w:val="20"/>
                <w:szCs w:val="20"/>
              </w:rPr>
            </w:pPr>
            <w:r>
              <w:rPr>
                <w:rFonts w:asciiTheme="majorHAnsi" w:hAnsiTheme="majorHAnsi"/>
                <w:sz w:val="20"/>
                <w:szCs w:val="20"/>
              </w:rPr>
              <w:t>Pulse (beats/min)</w:t>
            </w:r>
          </w:p>
        </w:tc>
        <w:tc>
          <w:tcPr>
            <w:tcW w:w="698" w:type="pct"/>
            <w:vAlign w:val="center"/>
          </w:tcPr>
          <w:p w:rsidR="00D256B3" w:rsidRDefault="008602B5" w:rsidP="009F5A31">
            <w:pPr>
              <w:rPr>
                <w:rFonts w:asciiTheme="majorHAnsi" w:hAnsiTheme="majorHAnsi"/>
                <w:sz w:val="20"/>
                <w:szCs w:val="20"/>
              </w:rPr>
            </w:pPr>
            <w:r>
              <w:rPr>
                <w:rFonts w:asciiTheme="majorHAnsi" w:hAnsiTheme="majorHAnsi"/>
                <w:sz w:val="20"/>
                <w:szCs w:val="20"/>
              </w:rPr>
              <w:t>30</w:t>
            </w:r>
            <w:r w:rsidR="00D256B3">
              <w:rPr>
                <w:rFonts w:asciiTheme="majorHAnsi" w:hAnsiTheme="majorHAnsi"/>
                <w:sz w:val="20"/>
                <w:szCs w:val="20"/>
              </w:rPr>
              <w:t xml:space="preserve"> – 4</w:t>
            </w:r>
            <w:r>
              <w:rPr>
                <w:rFonts w:asciiTheme="majorHAnsi" w:hAnsiTheme="majorHAnsi"/>
                <w:sz w:val="20"/>
                <w:szCs w:val="20"/>
              </w:rPr>
              <w:t>0</w:t>
            </w:r>
          </w:p>
        </w:tc>
        <w:tc>
          <w:tcPr>
            <w:tcW w:w="3342" w:type="pct"/>
            <w:vAlign w:val="center"/>
          </w:tcPr>
          <w:p w:rsidR="00D256B3" w:rsidRDefault="008602B5" w:rsidP="009F5A31">
            <w:pPr>
              <w:rPr>
                <w:rFonts w:asciiTheme="majorHAnsi" w:hAnsiTheme="majorHAnsi"/>
                <w:sz w:val="20"/>
                <w:szCs w:val="20"/>
              </w:rPr>
            </w:pPr>
            <w:r>
              <w:rPr>
                <w:rFonts w:asciiTheme="majorHAnsi" w:hAnsiTheme="majorHAnsi"/>
                <w:sz w:val="20"/>
                <w:szCs w:val="20"/>
              </w:rPr>
              <w:t>Measure using stethoscope of your fingers against the facial artery just under the jaw bone behind the cheek</w:t>
            </w:r>
          </w:p>
        </w:tc>
      </w:tr>
      <w:tr w:rsidR="008602B5" w:rsidTr="009F5A31">
        <w:trPr>
          <w:trHeight w:val="298"/>
          <w:jc w:val="center"/>
        </w:trPr>
        <w:tc>
          <w:tcPr>
            <w:tcW w:w="960" w:type="pct"/>
            <w:vAlign w:val="center"/>
          </w:tcPr>
          <w:p w:rsidR="00D256B3" w:rsidRDefault="00D256B3" w:rsidP="009F5A31">
            <w:pPr>
              <w:rPr>
                <w:rFonts w:asciiTheme="majorHAnsi" w:hAnsiTheme="majorHAnsi"/>
                <w:sz w:val="20"/>
                <w:szCs w:val="20"/>
              </w:rPr>
            </w:pPr>
            <w:r>
              <w:rPr>
                <w:rFonts w:asciiTheme="majorHAnsi" w:hAnsiTheme="majorHAnsi"/>
                <w:sz w:val="20"/>
                <w:szCs w:val="20"/>
              </w:rPr>
              <w:t>Respiration (breaths/min)</w:t>
            </w:r>
          </w:p>
        </w:tc>
        <w:tc>
          <w:tcPr>
            <w:tcW w:w="698" w:type="pct"/>
            <w:vAlign w:val="center"/>
          </w:tcPr>
          <w:p w:rsidR="00D256B3" w:rsidRDefault="00D256B3" w:rsidP="008D1B9B">
            <w:pPr>
              <w:rPr>
                <w:rFonts w:asciiTheme="majorHAnsi" w:hAnsiTheme="majorHAnsi"/>
                <w:sz w:val="20"/>
                <w:szCs w:val="20"/>
              </w:rPr>
            </w:pPr>
            <w:r>
              <w:rPr>
                <w:rFonts w:asciiTheme="majorHAnsi" w:hAnsiTheme="majorHAnsi"/>
                <w:sz w:val="20"/>
                <w:szCs w:val="20"/>
              </w:rPr>
              <w:t>10 – 2</w:t>
            </w:r>
            <w:r w:rsidR="008D1B9B">
              <w:rPr>
                <w:rFonts w:asciiTheme="majorHAnsi" w:hAnsiTheme="majorHAnsi"/>
                <w:sz w:val="20"/>
                <w:szCs w:val="20"/>
              </w:rPr>
              <w:t>0</w:t>
            </w:r>
          </w:p>
        </w:tc>
        <w:tc>
          <w:tcPr>
            <w:tcW w:w="3342" w:type="pct"/>
            <w:vAlign w:val="center"/>
          </w:tcPr>
          <w:p w:rsidR="00D256B3" w:rsidRDefault="008602B5" w:rsidP="009F5A31">
            <w:pPr>
              <w:rPr>
                <w:rFonts w:asciiTheme="majorHAnsi" w:hAnsiTheme="majorHAnsi"/>
                <w:sz w:val="20"/>
                <w:szCs w:val="20"/>
              </w:rPr>
            </w:pPr>
            <w:r>
              <w:rPr>
                <w:rFonts w:asciiTheme="majorHAnsi" w:hAnsiTheme="majorHAnsi"/>
                <w:sz w:val="20"/>
                <w:szCs w:val="20"/>
              </w:rPr>
              <w:t xml:space="preserve">Measure by counting either inhalation or exhalation. </w:t>
            </w:r>
          </w:p>
        </w:tc>
      </w:tr>
      <w:tr w:rsidR="008602B5" w:rsidTr="009F5A31">
        <w:trPr>
          <w:trHeight w:val="318"/>
          <w:jc w:val="center"/>
        </w:trPr>
        <w:tc>
          <w:tcPr>
            <w:tcW w:w="960" w:type="pct"/>
            <w:vAlign w:val="center"/>
          </w:tcPr>
          <w:p w:rsidR="00D256B3" w:rsidRDefault="00D256B3" w:rsidP="009F5A31">
            <w:pPr>
              <w:rPr>
                <w:rFonts w:asciiTheme="majorHAnsi" w:hAnsiTheme="majorHAnsi"/>
                <w:sz w:val="20"/>
                <w:szCs w:val="20"/>
              </w:rPr>
            </w:pPr>
            <w:r>
              <w:rPr>
                <w:rFonts w:asciiTheme="majorHAnsi" w:hAnsiTheme="majorHAnsi"/>
                <w:sz w:val="20"/>
                <w:szCs w:val="20"/>
              </w:rPr>
              <w:t>CRT</w:t>
            </w:r>
            <w:r w:rsidR="009F5A31">
              <w:rPr>
                <w:rFonts w:asciiTheme="majorHAnsi" w:hAnsiTheme="majorHAnsi"/>
                <w:sz w:val="20"/>
                <w:szCs w:val="20"/>
              </w:rPr>
              <w:t xml:space="preserve"> (seconds)</w:t>
            </w:r>
          </w:p>
        </w:tc>
        <w:tc>
          <w:tcPr>
            <w:tcW w:w="698" w:type="pct"/>
            <w:vAlign w:val="center"/>
          </w:tcPr>
          <w:p w:rsidR="00D256B3" w:rsidRDefault="00D256B3" w:rsidP="009F5A31">
            <w:pPr>
              <w:rPr>
                <w:rFonts w:asciiTheme="majorHAnsi" w:hAnsiTheme="majorHAnsi"/>
                <w:sz w:val="20"/>
                <w:szCs w:val="20"/>
              </w:rPr>
            </w:pPr>
            <w:r>
              <w:rPr>
                <w:rFonts w:asciiTheme="majorHAnsi" w:hAnsiTheme="majorHAnsi"/>
                <w:sz w:val="20"/>
                <w:szCs w:val="20"/>
              </w:rPr>
              <w:t xml:space="preserve">Less than 2 – 3 </w:t>
            </w:r>
          </w:p>
        </w:tc>
        <w:tc>
          <w:tcPr>
            <w:tcW w:w="3342" w:type="pct"/>
            <w:vAlign w:val="center"/>
          </w:tcPr>
          <w:p w:rsidR="00D256B3" w:rsidRDefault="008602B5" w:rsidP="009F5A31">
            <w:pPr>
              <w:rPr>
                <w:rFonts w:asciiTheme="majorHAnsi" w:hAnsiTheme="majorHAnsi"/>
                <w:sz w:val="20"/>
                <w:szCs w:val="20"/>
              </w:rPr>
            </w:pPr>
            <w:r>
              <w:rPr>
                <w:rFonts w:asciiTheme="majorHAnsi" w:hAnsiTheme="majorHAnsi"/>
                <w:sz w:val="20"/>
                <w:szCs w:val="20"/>
              </w:rPr>
              <w:t xml:space="preserve">Press your thumb against the gum and remove.  </w:t>
            </w:r>
          </w:p>
        </w:tc>
      </w:tr>
    </w:tbl>
    <w:p w:rsidR="008602B5" w:rsidRDefault="008602B5">
      <w:pPr>
        <w:rPr>
          <w:rFonts w:asciiTheme="majorHAnsi" w:hAnsiTheme="majorHAnsi"/>
          <w:b/>
        </w:rPr>
      </w:pPr>
    </w:p>
    <w:p w:rsidR="00584FE4" w:rsidRPr="00233AAB" w:rsidRDefault="00584FE4">
      <w:pPr>
        <w:rPr>
          <w:rFonts w:asciiTheme="majorHAnsi" w:hAnsiTheme="majorHAnsi"/>
          <w:b/>
        </w:rPr>
      </w:pPr>
      <w:r w:rsidRPr="00233AAB">
        <w:rPr>
          <w:rFonts w:asciiTheme="majorHAnsi" w:hAnsiTheme="majorHAnsi"/>
          <w:b/>
        </w:rPr>
        <w:t>6. Routes and sites of drug administration</w:t>
      </w:r>
    </w:p>
    <w:p w:rsidR="00AA0CB5" w:rsidRDefault="00AA0CB5">
      <w:pPr>
        <w:rPr>
          <w:rFonts w:asciiTheme="majorHAnsi" w:hAnsiTheme="majorHAnsi"/>
          <w:sz w:val="20"/>
          <w:szCs w:val="20"/>
        </w:rPr>
      </w:pPr>
      <w:r>
        <w:rPr>
          <w:rFonts w:asciiTheme="majorHAnsi" w:hAnsiTheme="majorHAnsi"/>
          <w:sz w:val="20"/>
          <w:szCs w:val="20"/>
        </w:rPr>
        <w:t>T</w:t>
      </w:r>
      <w:r w:rsidRPr="00AA0CB5">
        <w:rPr>
          <w:rFonts w:asciiTheme="majorHAnsi" w:hAnsiTheme="majorHAnsi"/>
          <w:sz w:val="20"/>
          <w:szCs w:val="20"/>
        </w:rPr>
        <w:t xml:space="preserve">he three best sites for intramuscular injection </w:t>
      </w:r>
      <w:r>
        <w:rPr>
          <w:rFonts w:asciiTheme="majorHAnsi" w:hAnsiTheme="majorHAnsi"/>
          <w:sz w:val="20"/>
          <w:szCs w:val="20"/>
        </w:rPr>
        <w:t xml:space="preserve">(IM) </w:t>
      </w:r>
      <w:r w:rsidRPr="00AA0CB5">
        <w:rPr>
          <w:rFonts w:asciiTheme="majorHAnsi" w:hAnsiTheme="majorHAnsi"/>
          <w:sz w:val="20"/>
          <w:szCs w:val="20"/>
        </w:rPr>
        <w:t>are</w:t>
      </w:r>
      <w:r>
        <w:rPr>
          <w:rFonts w:asciiTheme="majorHAnsi" w:hAnsiTheme="majorHAnsi"/>
          <w:sz w:val="20"/>
          <w:szCs w:val="20"/>
        </w:rPr>
        <w:t xml:space="preserve">: </w:t>
      </w:r>
    </w:p>
    <w:p w:rsidR="00AA0CB5" w:rsidRPr="00AA0CB5" w:rsidRDefault="009F5A31" w:rsidP="00AA0CB5">
      <w:pPr>
        <w:pStyle w:val="ListParagraph"/>
        <w:numPr>
          <w:ilvl w:val="0"/>
          <w:numId w:val="7"/>
        </w:numPr>
        <w:rPr>
          <w:rFonts w:asciiTheme="majorHAnsi" w:hAnsiTheme="majorHAnsi"/>
          <w:sz w:val="20"/>
          <w:szCs w:val="20"/>
        </w:rPr>
      </w:pPr>
      <w:r>
        <w:rPr>
          <w:noProof/>
          <w:lang w:eastAsia="en-TT"/>
        </w:rPr>
        <w:drawing>
          <wp:anchor distT="0" distB="0" distL="114300" distR="114300" simplePos="0" relativeHeight="251659264" behindDoc="0" locked="0" layoutInCell="1" allowOverlap="1" wp14:anchorId="448F2AF8" wp14:editId="4370336D">
            <wp:simplePos x="0" y="0"/>
            <wp:positionH relativeFrom="column">
              <wp:posOffset>4072255</wp:posOffset>
            </wp:positionH>
            <wp:positionV relativeFrom="paragraph">
              <wp:posOffset>295275</wp:posOffset>
            </wp:positionV>
            <wp:extent cx="3124200" cy="2917190"/>
            <wp:effectExtent l="0" t="0" r="0" b="0"/>
            <wp:wrapSquare wrapText="bothSides"/>
            <wp:docPr id="15" name="Picture 15" descr="http://www.omafra.gov.on.ca/english/livestock/horses/facts/info_medication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mafra.gov.on.ca/english/livestock/horses/facts/info_medicationsf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712" b="6432"/>
                    <a:stretch/>
                  </pic:blipFill>
                  <pic:spPr bwMode="auto">
                    <a:xfrm>
                      <a:off x="0" y="0"/>
                      <a:ext cx="3124200" cy="291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CB5" w:rsidRPr="00233AAB">
        <w:rPr>
          <w:rFonts w:asciiTheme="majorHAnsi" w:hAnsiTheme="majorHAnsi"/>
          <w:b/>
          <w:sz w:val="20"/>
          <w:szCs w:val="20"/>
        </w:rPr>
        <w:t>Neck:</w:t>
      </w:r>
      <w:r w:rsidR="00AA0CB5" w:rsidRPr="00AA0CB5">
        <w:rPr>
          <w:rFonts w:asciiTheme="majorHAnsi" w:hAnsiTheme="majorHAnsi"/>
          <w:sz w:val="20"/>
          <w:szCs w:val="20"/>
        </w:rPr>
        <w:t xml:space="preserve"> Both sides. Ventral border is the dorsal aspect of the vertebral bodies, dorsal</w:t>
      </w:r>
      <w:r w:rsidR="00AA0CB5">
        <w:rPr>
          <w:rFonts w:asciiTheme="majorHAnsi" w:hAnsiTheme="majorHAnsi"/>
          <w:sz w:val="20"/>
          <w:szCs w:val="20"/>
        </w:rPr>
        <w:t xml:space="preserve"> </w:t>
      </w:r>
      <w:r w:rsidR="00AA0CB5" w:rsidRPr="00AA0CB5">
        <w:rPr>
          <w:rFonts w:asciiTheme="majorHAnsi" w:hAnsiTheme="majorHAnsi"/>
          <w:sz w:val="20"/>
          <w:szCs w:val="20"/>
        </w:rPr>
        <w:t>border is nuchal ligament, caudal border is the cranial aspect of the scapula.</w:t>
      </w:r>
    </w:p>
    <w:p w:rsidR="00AA0CB5" w:rsidRPr="00233AAB" w:rsidRDefault="00AA0CB5" w:rsidP="00AA0CB5">
      <w:pPr>
        <w:pStyle w:val="ListParagraph"/>
        <w:numPr>
          <w:ilvl w:val="0"/>
          <w:numId w:val="7"/>
        </w:numPr>
        <w:rPr>
          <w:rFonts w:asciiTheme="majorHAnsi" w:hAnsiTheme="majorHAnsi"/>
          <w:b/>
          <w:sz w:val="20"/>
          <w:szCs w:val="20"/>
        </w:rPr>
      </w:pPr>
      <w:r w:rsidRPr="00233AAB">
        <w:rPr>
          <w:rFonts w:asciiTheme="majorHAnsi" w:hAnsiTheme="majorHAnsi"/>
          <w:b/>
          <w:sz w:val="20"/>
          <w:szCs w:val="20"/>
        </w:rPr>
        <w:t>Pectoral muscles</w:t>
      </w:r>
    </w:p>
    <w:p w:rsidR="00AA0CB5" w:rsidRPr="00AA0CB5" w:rsidRDefault="00AA0CB5" w:rsidP="00AA0CB5">
      <w:pPr>
        <w:pStyle w:val="ListParagraph"/>
        <w:numPr>
          <w:ilvl w:val="0"/>
          <w:numId w:val="7"/>
        </w:numPr>
        <w:rPr>
          <w:rFonts w:asciiTheme="majorHAnsi" w:hAnsiTheme="majorHAnsi"/>
          <w:sz w:val="20"/>
          <w:szCs w:val="20"/>
        </w:rPr>
      </w:pPr>
      <w:r w:rsidRPr="00233AAB">
        <w:rPr>
          <w:rFonts w:asciiTheme="majorHAnsi" w:hAnsiTheme="majorHAnsi"/>
          <w:b/>
          <w:sz w:val="20"/>
          <w:szCs w:val="20"/>
        </w:rPr>
        <w:t>Semi-</w:t>
      </w:r>
      <w:proofErr w:type="spellStart"/>
      <w:r w:rsidRPr="00233AAB">
        <w:rPr>
          <w:rFonts w:asciiTheme="majorHAnsi" w:hAnsiTheme="majorHAnsi"/>
          <w:b/>
          <w:sz w:val="20"/>
          <w:szCs w:val="20"/>
        </w:rPr>
        <w:t>membranosis</w:t>
      </w:r>
      <w:proofErr w:type="spellEnd"/>
      <w:r w:rsidRPr="00233AAB">
        <w:rPr>
          <w:rFonts w:asciiTheme="majorHAnsi" w:hAnsiTheme="majorHAnsi"/>
          <w:b/>
          <w:sz w:val="20"/>
          <w:szCs w:val="20"/>
        </w:rPr>
        <w:t>/semi-tendinosis</w:t>
      </w:r>
      <w:r w:rsidRPr="00AA0CB5">
        <w:rPr>
          <w:rFonts w:asciiTheme="majorHAnsi" w:hAnsiTheme="majorHAnsi"/>
          <w:sz w:val="20"/>
          <w:szCs w:val="20"/>
        </w:rPr>
        <w:t xml:space="preserve"> muscles</w:t>
      </w:r>
    </w:p>
    <w:p w:rsidR="00AA0CB5" w:rsidRDefault="00AA0CB5" w:rsidP="00AA0CB5">
      <w:pPr>
        <w:rPr>
          <w:rFonts w:asciiTheme="majorHAnsi" w:hAnsiTheme="majorHAnsi"/>
          <w:sz w:val="20"/>
          <w:szCs w:val="20"/>
        </w:rPr>
      </w:pPr>
      <w:r>
        <w:rPr>
          <w:rFonts w:asciiTheme="majorHAnsi" w:hAnsiTheme="majorHAnsi"/>
          <w:sz w:val="20"/>
          <w:szCs w:val="20"/>
        </w:rPr>
        <w:t>F</w:t>
      </w:r>
      <w:r w:rsidRPr="00AA0CB5">
        <w:rPr>
          <w:rFonts w:asciiTheme="majorHAnsi" w:hAnsiTheme="majorHAnsi"/>
          <w:sz w:val="20"/>
          <w:szCs w:val="20"/>
        </w:rPr>
        <w:t xml:space="preserve">or subcutaneous injections </w:t>
      </w:r>
      <w:r>
        <w:rPr>
          <w:rFonts w:asciiTheme="majorHAnsi" w:hAnsiTheme="majorHAnsi"/>
          <w:sz w:val="20"/>
          <w:szCs w:val="20"/>
        </w:rPr>
        <w:t xml:space="preserve">(SQ) </w:t>
      </w:r>
      <w:r w:rsidRPr="00AA0CB5">
        <w:rPr>
          <w:rFonts w:asciiTheme="majorHAnsi" w:hAnsiTheme="majorHAnsi"/>
          <w:sz w:val="20"/>
          <w:szCs w:val="20"/>
        </w:rPr>
        <w:t>the skin along the side of the neck is a good place to use. Intravenous injections are given into the jugular vein.</w:t>
      </w:r>
    </w:p>
    <w:p w:rsidR="00584FE4" w:rsidRPr="003220E8" w:rsidRDefault="00584FE4">
      <w:pPr>
        <w:rPr>
          <w:rFonts w:asciiTheme="majorHAnsi" w:hAnsiTheme="majorHAnsi"/>
          <w:b/>
        </w:rPr>
      </w:pPr>
      <w:r w:rsidRPr="003220E8">
        <w:rPr>
          <w:rFonts w:asciiTheme="majorHAnsi" w:hAnsiTheme="majorHAnsi"/>
          <w:b/>
        </w:rPr>
        <w:t>7. Blood sample collection techniques</w:t>
      </w:r>
    </w:p>
    <w:p w:rsidR="00AA0CB5" w:rsidRDefault="00AA0CB5" w:rsidP="00AA0CB5">
      <w:pPr>
        <w:rPr>
          <w:rFonts w:asciiTheme="majorHAnsi" w:hAnsiTheme="majorHAnsi"/>
          <w:sz w:val="20"/>
          <w:szCs w:val="20"/>
        </w:rPr>
      </w:pPr>
      <w:r w:rsidRPr="00AA0CB5">
        <w:rPr>
          <w:rFonts w:asciiTheme="majorHAnsi" w:hAnsiTheme="majorHAnsi"/>
          <w:sz w:val="20"/>
          <w:szCs w:val="20"/>
        </w:rPr>
        <w:t xml:space="preserve">The </w:t>
      </w:r>
      <w:r w:rsidRPr="00D34C69">
        <w:rPr>
          <w:rFonts w:asciiTheme="majorHAnsi" w:hAnsiTheme="majorHAnsi"/>
          <w:b/>
          <w:sz w:val="20"/>
          <w:szCs w:val="20"/>
        </w:rPr>
        <w:t>jugular vein</w:t>
      </w:r>
      <w:r w:rsidRPr="00AA0CB5">
        <w:rPr>
          <w:rFonts w:asciiTheme="majorHAnsi" w:hAnsiTheme="majorHAnsi"/>
          <w:sz w:val="20"/>
          <w:szCs w:val="20"/>
        </w:rPr>
        <w:t xml:space="preserve"> is used most commonly for </w:t>
      </w:r>
      <w:proofErr w:type="spellStart"/>
      <w:r w:rsidRPr="00AA0CB5">
        <w:rPr>
          <w:rFonts w:asciiTheme="majorHAnsi" w:hAnsiTheme="majorHAnsi"/>
          <w:sz w:val="20"/>
          <w:szCs w:val="20"/>
        </w:rPr>
        <w:t>venipuncture</w:t>
      </w:r>
      <w:proofErr w:type="spellEnd"/>
      <w:r w:rsidRPr="00AA0CB5">
        <w:rPr>
          <w:rFonts w:asciiTheme="majorHAnsi" w:hAnsiTheme="majorHAnsi"/>
          <w:sz w:val="20"/>
          <w:szCs w:val="20"/>
        </w:rPr>
        <w:t xml:space="preserve"> and intravenous injection. The</w:t>
      </w:r>
      <w:r>
        <w:rPr>
          <w:rFonts w:asciiTheme="majorHAnsi" w:hAnsiTheme="majorHAnsi"/>
          <w:sz w:val="20"/>
          <w:szCs w:val="20"/>
        </w:rPr>
        <w:t xml:space="preserve"> </w:t>
      </w:r>
      <w:r w:rsidRPr="00AA0CB5">
        <w:rPr>
          <w:rFonts w:asciiTheme="majorHAnsi" w:hAnsiTheme="majorHAnsi"/>
          <w:sz w:val="20"/>
          <w:szCs w:val="20"/>
        </w:rPr>
        <w:t>cranial 1/3 of the vein should be used, distal to the bifurcation. Alternative sites include the</w:t>
      </w:r>
      <w:r>
        <w:rPr>
          <w:rFonts w:asciiTheme="majorHAnsi" w:hAnsiTheme="majorHAnsi"/>
          <w:sz w:val="20"/>
          <w:szCs w:val="20"/>
        </w:rPr>
        <w:t xml:space="preserve"> </w:t>
      </w:r>
      <w:r w:rsidRPr="00D34C69">
        <w:rPr>
          <w:rFonts w:asciiTheme="majorHAnsi" w:hAnsiTheme="majorHAnsi"/>
          <w:b/>
          <w:sz w:val="20"/>
          <w:szCs w:val="20"/>
        </w:rPr>
        <w:t>transverse facial vein, lateral thoracic vein, cephalic, and femoral veins</w:t>
      </w:r>
      <w:r w:rsidRPr="00AA0CB5">
        <w:rPr>
          <w:rFonts w:asciiTheme="majorHAnsi" w:hAnsiTheme="majorHAnsi"/>
          <w:sz w:val="20"/>
          <w:szCs w:val="20"/>
        </w:rPr>
        <w:t xml:space="preserve">. </w:t>
      </w:r>
    </w:p>
    <w:p w:rsidR="003220E8" w:rsidRDefault="003220E8" w:rsidP="003220E8">
      <w:pPr>
        <w:jc w:val="center"/>
        <w:rPr>
          <w:rFonts w:asciiTheme="majorHAnsi" w:hAnsiTheme="majorHAnsi"/>
          <w:sz w:val="20"/>
          <w:szCs w:val="20"/>
        </w:rPr>
      </w:pPr>
      <w:r>
        <w:rPr>
          <w:noProof/>
          <w:lang w:eastAsia="en-TT"/>
        </w:rPr>
        <w:drawing>
          <wp:inline distT="0" distB="0" distL="0" distR="0" wp14:anchorId="3505928C" wp14:editId="528E0EA8">
            <wp:extent cx="2076450" cy="1411337"/>
            <wp:effectExtent l="0" t="0" r="0" b="0"/>
            <wp:docPr id="16" name="Picture 16" descr="http://cdn.shopify.com/s/files/1/0139/8622/products/Equine_jugular_blood_draw_1024x1024.jpg?v=14545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139/8622/products/Equine_jugular_blood_draw_1024x1024.jpg?v=14545461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043" cy="1412420"/>
                    </a:xfrm>
                    <a:prstGeom prst="rect">
                      <a:avLst/>
                    </a:prstGeom>
                    <a:noFill/>
                    <a:ln>
                      <a:noFill/>
                    </a:ln>
                  </pic:spPr>
                </pic:pic>
              </a:graphicData>
            </a:graphic>
          </wp:inline>
        </w:drawing>
      </w:r>
    </w:p>
    <w:p w:rsidR="00584FE4" w:rsidRPr="00425752" w:rsidRDefault="00584FE4">
      <w:pPr>
        <w:rPr>
          <w:rFonts w:asciiTheme="majorHAnsi" w:hAnsiTheme="majorHAnsi"/>
          <w:b/>
        </w:rPr>
      </w:pPr>
      <w:r w:rsidRPr="00425752">
        <w:rPr>
          <w:rFonts w:asciiTheme="majorHAnsi" w:hAnsiTheme="majorHAnsi"/>
          <w:b/>
        </w:rPr>
        <w:lastRenderedPageBreak/>
        <w:t>8. Perform a distance exam concentrating on the following:</w:t>
      </w:r>
    </w:p>
    <w:p w:rsidR="00575758" w:rsidRPr="00294207" w:rsidRDefault="00575758" w:rsidP="00294207">
      <w:pPr>
        <w:rPr>
          <w:rFonts w:asciiTheme="majorHAnsi" w:hAnsiTheme="majorHAnsi"/>
          <w:sz w:val="20"/>
          <w:szCs w:val="20"/>
        </w:rPr>
      </w:pPr>
      <w:r w:rsidRPr="00575758">
        <w:rPr>
          <w:rFonts w:asciiTheme="majorHAnsi" w:hAnsiTheme="majorHAnsi"/>
          <w:sz w:val="20"/>
          <w:szCs w:val="20"/>
        </w:rPr>
        <w:t>Always stand back and look at the horse</w:t>
      </w:r>
      <w:r w:rsidR="00294207">
        <w:rPr>
          <w:rFonts w:asciiTheme="majorHAnsi" w:hAnsiTheme="majorHAnsi"/>
          <w:sz w:val="20"/>
          <w:szCs w:val="20"/>
        </w:rPr>
        <w:t xml:space="preserve">, assessing such parameters. Use </w:t>
      </w:r>
      <w:r w:rsidRPr="00294207">
        <w:rPr>
          <w:rFonts w:asciiTheme="majorHAnsi" w:hAnsiTheme="majorHAnsi"/>
          <w:b/>
          <w:sz w:val="20"/>
          <w:szCs w:val="20"/>
        </w:rPr>
        <w:t>OBSERVED</w:t>
      </w:r>
    </w:p>
    <w:tbl>
      <w:tblPr>
        <w:tblStyle w:val="TableGrid"/>
        <w:tblW w:w="11226" w:type="dxa"/>
        <w:tblLook w:val="04A0" w:firstRow="1" w:lastRow="0" w:firstColumn="1" w:lastColumn="0" w:noHBand="0" w:noVBand="1"/>
      </w:tblPr>
      <w:tblGrid>
        <w:gridCol w:w="363"/>
        <w:gridCol w:w="2058"/>
        <w:gridCol w:w="8805"/>
      </w:tblGrid>
      <w:tr w:rsidR="00575758" w:rsidTr="00294207">
        <w:trPr>
          <w:trHeight w:val="564"/>
        </w:trPr>
        <w:tc>
          <w:tcPr>
            <w:tcW w:w="0" w:type="auto"/>
            <w:vAlign w:val="center"/>
          </w:tcPr>
          <w:p w:rsidR="00575758" w:rsidRPr="00294207" w:rsidRDefault="00575758" w:rsidP="00294207">
            <w:pPr>
              <w:rPr>
                <w:rFonts w:asciiTheme="majorHAnsi" w:hAnsiTheme="majorHAnsi"/>
                <w:b/>
                <w:sz w:val="20"/>
                <w:szCs w:val="20"/>
              </w:rPr>
            </w:pPr>
            <w:r w:rsidRPr="00294207">
              <w:rPr>
                <w:rFonts w:asciiTheme="majorHAnsi" w:hAnsiTheme="majorHAnsi"/>
                <w:b/>
                <w:sz w:val="20"/>
                <w:szCs w:val="20"/>
              </w:rPr>
              <w:t>O</w:t>
            </w:r>
          </w:p>
        </w:tc>
        <w:tc>
          <w:tcPr>
            <w:tcW w:w="2058" w:type="dxa"/>
            <w:vAlign w:val="center"/>
          </w:tcPr>
          <w:p w:rsidR="00575758" w:rsidRPr="009F5A31" w:rsidRDefault="00575758" w:rsidP="00294207">
            <w:pPr>
              <w:jc w:val="center"/>
              <w:rPr>
                <w:rFonts w:asciiTheme="majorHAnsi" w:hAnsiTheme="majorHAnsi"/>
                <w:b/>
                <w:sz w:val="20"/>
                <w:szCs w:val="20"/>
              </w:rPr>
            </w:pPr>
            <w:r w:rsidRPr="009F5A31">
              <w:rPr>
                <w:rFonts w:asciiTheme="majorHAnsi" w:hAnsiTheme="majorHAnsi"/>
                <w:b/>
                <w:sz w:val="20"/>
                <w:szCs w:val="20"/>
              </w:rPr>
              <w:t>Outline</w:t>
            </w:r>
          </w:p>
        </w:tc>
        <w:tc>
          <w:tcPr>
            <w:tcW w:w="8805" w:type="dxa"/>
            <w:vAlign w:val="center"/>
          </w:tcPr>
          <w:p w:rsidR="00575758" w:rsidRDefault="00575758" w:rsidP="00294207">
            <w:pPr>
              <w:rPr>
                <w:rFonts w:asciiTheme="majorHAnsi" w:hAnsiTheme="majorHAnsi"/>
                <w:sz w:val="20"/>
                <w:szCs w:val="20"/>
              </w:rPr>
            </w:pPr>
            <w:r>
              <w:rPr>
                <w:rFonts w:asciiTheme="majorHAnsi" w:hAnsiTheme="majorHAnsi"/>
                <w:sz w:val="20"/>
                <w:szCs w:val="20"/>
              </w:rPr>
              <w:t xml:space="preserve">What does the overall appearance look like? Both from the side and behind: </w:t>
            </w:r>
            <w:r w:rsidRPr="00885ACB">
              <w:rPr>
                <w:rFonts w:asciiTheme="majorHAnsi" w:hAnsiTheme="majorHAnsi"/>
                <w:b/>
                <w:sz w:val="20"/>
                <w:szCs w:val="20"/>
              </w:rPr>
              <w:t>Symmetry,</w:t>
            </w:r>
            <w:r w:rsidR="00885ACB" w:rsidRPr="00885ACB">
              <w:rPr>
                <w:rFonts w:asciiTheme="majorHAnsi" w:hAnsiTheme="majorHAnsi"/>
                <w:b/>
                <w:sz w:val="20"/>
                <w:szCs w:val="20"/>
              </w:rPr>
              <w:t xml:space="preserve"> Coat and Skin</w:t>
            </w:r>
            <w:r w:rsidR="00885ACB">
              <w:rPr>
                <w:rFonts w:asciiTheme="majorHAnsi" w:hAnsiTheme="majorHAnsi"/>
                <w:sz w:val="20"/>
                <w:szCs w:val="20"/>
              </w:rPr>
              <w:t>,</w:t>
            </w:r>
            <w:r>
              <w:rPr>
                <w:rFonts w:asciiTheme="majorHAnsi" w:hAnsiTheme="majorHAnsi"/>
                <w:sz w:val="20"/>
                <w:szCs w:val="20"/>
              </w:rPr>
              <w:t xml:space="preserve"> Bloating, Muscle mass, Abdominal shape</w:t>
            </w:r>
          </w:p>
        </w:tc>
      </w:tr>
      <w:tr w:rsidR="00575758" w:rsidTr="00294207">
        <w:trPr>
          <w:trHeight w:val="273"/>
        </w:trPr>
        <w:tc>
          <w:tcPr>
            <w:tcW w:w="0" w:type="auto"/>
            <w:vAlign w:val="center"/>
          </w:tcPr>
          <w:p w:rsidR="00575758" w:rsidRPr="00294207" w:rsidRDefault="00575758" w:rsidP="00294207">
            <w:pPr>
              <w:rPr>
                <w:rFonts w:asciiTheme="majorHAnsi" w:hAnsiTheme="majorHAnsi"/>
                <w:b/>
                <w:sz w:val="20"/>
                <w:szCs w:val="20"/>
              </w:rPr>
            </w:pPr>
            <w:r w:rsidRPr="00294207">
              <w:rPr>
                <w:rFonts w:asciiTheme="majorHAnsi" w:hAnsiTheme="majorHAnsi"/>
                <w:b/>
                <w:sz w:val="20"/>
                <w:szCs w:val="20"/>
              </w:rPr>
              <w:t>B</w:t>
            </w:r>
          </w:p>
        </w:tc>
        <w:tc>
          <w:tcPr>
            <w:tcW w:w="2058" w:type="dxa"/>
            <w:vAlign w:val="center"/>
          </w:tcPr>
          <w:p w:rsidR="00575758" w:rsidRPr="009F5A31" w:rsidRDefault="00575758" w:rsidP="00294207">
            <w:pPr>
              <w:jc w:val="center"/>
              <w:rPr>
                <w:rFonts w:asciiTheme="majorHAnsi" w:hAnsiTheme="majorHAnsi"/>
                <w:b/>
                <w:sz w:val="20"/>
                <w:szCs w:val="20"/>
              </w:rPr>
            </w:pPr>
            <w:r w:rsidRPr="009F5A31">
              <w:rPr>
                <w:rFonts w:asciiTheme="majorHAnsi" w:hAnsiTheme="majorHAnsi"/>
                <w:b/>
                <w:sz w:val="20"/>
                <w:szCs w:val="20"/>
              </w:rPr>
              <w:t>Body Condition</w:t>
            </w:r>
          </w:p>
        </w:tc>
        <w:tc>
          <w:tcPr>
            <w:tcW w:w="8805" w:type="dxa"/>
            <w:vAlign w:val="center"/>
          </w:tcPr>
          <w:p w:rsidR="00575758" w:rsidRDefault="00575758" w:rsidP="00294207">
            <w:pPr>
              <w:rPr>
                <w:rFonts w:asciiTheme="majorHAnsi" w:hAnsiTheme="majorHAnsi"/>
                <w:sz w:val="20"/>
                <w:szCs w:val="20"/>
              </w:rPr>
            </w:pPr>
            <w:r>
              <w:rPr>
                <w:rFonts w:asciiTheme="majorHAnsi" w:hAnsiTheme="majorHAnsi"/>
                <w:sz w:val="20"/>
                <w:szCs w:val="20"/>
              </w:rPr>
              <w:t>Determination of BCS see below for parameters</w:t>
            </w:r>
          </w:p>
        </w:tc>
      </w:tr>
      <w:tr w:rsidR="00575758" w:rsidTr="00294207">
        <w:trPr>
          <w:trHeight w:val="273"/>
        </w:trPr>
        <w:tc>
          <w:tcPr>
            <w:tcW w:w="0" w:type="auto"/>
            <w:vAlign w:val="center"/>
          </w:tcPr>
          <w:p w:rsidR="00575758" w:rsidRPr="00294207" w:rsidRDefault="00575758" w:rsidP="00294207">
            <w:pPr>
              <w:rPr>
                <w:rFonts w:asciiTheme="majorHAnsi" w:hAnsiTheme="majorHAnsi"/>
                <w:b/>
                <w:sz w:val="20"/>
                <w:szCs w:val="20"/>
              </w:rPr>
            </w:pPr>
            <w:r w:rsidRPr="00294207">
              <w:rPr>
                <w:rFonts w:asciiTheme="majorHAnsi" w:hAnsiTheme="majorHAnsi"/>
                <w:b/>
                <w:sz w:val="20"/>
                <w:szCs w:val="20"/>
              </w:rPr>
              <w:t>S</w:t>
            </w:r>
          </w:p>
        </w:tc>
        <w:tc>
          <w:tcPr>
            <w:tcW w:w="2058" w:type="dxa"/>
            <w:vAlign w:val="center"/>
          </w:tcPr>
          <w:p w:rsidR="00575758" w:rsidRPr="009F5A31" w:rsidRDefault="00575758" w:rsidP="00294207">
            <w:pPr>
              <w:jc w:val="center"/>
              <w:rPr>
                <w:rFonts w:asciiTheme="majorHAnsi" w:hAnsiTheme="majorHAnsi"/>
                <w:b/>
                <w:sz w:val="20"/>
                <w:szCs w:val="20"/>
              </w:rPr>
            </w:pPr>
            <w:r w:rsidRPr="009F5A31">
              <w:rPr>
                <w:rFonts w:asciiTheme="majorHAnsi" w:hAnsiTheme="majorHAnsi"/>
                <w:b/>
                <w:sz w:val="20"/>
                <w:szCs w:val="20"/>
              </w:rPr>
              <w:t>Stance</w:t>
            </w:r>
          </w:p>
        </w:tc>
        <w:tc>
          <w:tcPr>
            <w:tcW w:w="8805" w:type="dxa"/>
            <w:vAlign w:val="center"/>
          </w:tcPr>
          <w:p w:rsidR="00575758" w:rsidRDefault="00575758" w:rsidP="00B63C94">
            <w:pPr>
              <w:rPr>
                <w:rFonts w:asciiTheme="majorHAnsi" w:hAnsiTheme="majorHAnsi"/>
                <w:sz w:val="20"/>
                <w:szCs w:val="20"/>
              </w:rPr>
            </w:pPr>
            <w:r>
              <w:rPr>
                <w:rFonts w:asciiTheme="majorHAnsi" w:hAnsiTheme="majorHAnsi"/>
                <w:sz w:val="20"/>
                <w:szCs w:val="20"/>
              </w:rPr>
              <w:t xml:space="preserve">Is the horse standing normally? </w:t>
            </w:r>
            <w:r w:rsidR="00B63C94" w:rsidRPr="00B63C94">
              <w:rPr>
                <w:rFonts w:asciiTheme="majorHAnsi" w:hAnsiTheme="majorHAnsi"/>
                <w:b/>
                <w:sz w:val="20"/>
                <w:szCs w:val="20"/>
              </w:rPr>
              <w:t xml:space="preserve">This can be an indicator of pain = </w:t>
            </w:r>
            <w:r w:rsidR="005C48CC">
              <w:rPr>
                <w:rFonts w:asciiTheme="majorHAnsi" w:hAnsiTheme="majorHAnsi"/>
                <w:b/>
                <w:sz w:val="20"/>
                <w:szCs w:val="20"/>
              </w:rPr>
              <w:t xml:space="preserve">possibly </w:t>
            </w:r>
            <w:r w:rsidR="00B63C94" w:rsidRPr="00B63C94">
              <w:rPr>
                <w:rFonts w:asciiTheme="majorHAnsi" w:hAnsiTheme="majorHAnsi"/>
                <w:b/>
                <w:sz w:val="20"/>
                <w:szCs w:val="20"/>
              </w:rPr>
              <w:t>Colic</w:t>
            </w:r>
            <w:r w:rsidR="00B63C94">
              <w:rPr>
                <w:rFonts w:asciiTheme="majorHAnsi" w:hAnsiTheme="majorHAnsi"/>
                <w:sz w:val="20"/>
                <w:szCs w:val="20"/>
              </w:rPr>
              <w:t xml:space="preserve">. </w:t>
            </w:r>
            <w:r w:rsidR="00B63C94" w:rsidRPr="00B63C94">
              <w:rPr>
                <w:rFonts w:asciiTheme="majorHAnsi" w:hAnsiTheme="majorHAnsi"/>
                <w:sz w:val="20"/>
                <w:szCs w:val="20"/>
              </w:rPr>
              <w:t xml:space="preserve">Observe for any sweating, quivering, flared nostrils, pawing, rolling, biting at the flank, kicking at the belly or stretching.  </w:t>
            </w:r>
          </w:p>
        </w:tc>
      </w:tr>
      <w:tr w:rsidR="00575758" w:rsidTr="00294207">
        <w:trPr>
          <w:trHeight w:val="291"/>
        </w:trPr>
        <w:tc>
          <w:tcPr>
            <w:tcW w:w="0" w:type="auto"/>
            <w:vAlign w:val="center"/>
          </w:tcPr>
          <w:p w:rsidR="00575758" w:rsidRPr="00294207" w:rsidRDefault="00294207" w:rsidP="00294207">
            <w:pPr>
              <w:rPr>
                <w:rFonts w:asciiTheme="majorHAnsi" w:hAnsiTheme="majorHAnsi"/>
                <w:b/>
                <w:sz w:val="20"/>
                <w:szCs w:val="20"/>
              </w:rPr>
            </w:pPr>
            <w:r w:rsidRPr="00294207">
              <w:rPr>
                <w:rFonts w:asciiTheme="majorHAnsi" w:hAnsiTheme="majorHAnsi"/>
                <w:b/>
                <w:sz w:val="20"/>
                <w:szCs w:val="20"/>
              </w:rPr>
              <w:t>E</w:t>
            </w:r>
          </w:p>
        </w:tc>
        <w:tc>
          <w:tcPr>
            <w:tcW w:w="2058" w:type="dxa"/>
            <w:vAlign w:val="center"/>
          </w:tcPr>
          <w:p w:rsidR="00575758" w:rsidRPr="009F5A31" w:rsidRDefault="00294207" w:rsidP="00294207">
            <w:pPr>
              <w:jc w:val="center"/>
              <w:rPr>
                <w:rFonts w:asciiTheme="majorHAnsi" w:hAnsiTheme="majorHAnsi"/>
                <w:b/>
                <w:sz w:val="20"/>
                <w:szCs w:val="20"/>
              </w:rPr>
            </w:pPr>
            <w:r w:rsidRPr="009F5A31">
              <w:rPr>
                <w:rFonts w:asciiTheme="majorHAnsi" w:hAnsiTheme="majorHAnsi"/>
                <w:b/>
                <w:sz w:val="20"/>
                <w:szCs w:val="20"/>
              </w:rPr>
              <w:t>Eating behaviour</w:t>
            </w:r>
          </w:p>
        </w:tc>
        <w:tc>
          <w:tcPr>
            <w:tcW w:w="8805" w:type="dxa"/>
            <w:vAlign w:val="center"/>
          </w:tcPr>
          <w:p w:rsidR="00294207" w:rsidRDefault="00294207" w:rsidP="00294207">
            <w:pPr>
              <w:rPr>
                <w:rFonts w:asciiTheme="majorHAnsi" w:hAnsiTheme="majorHAnsi"/>
                <w:sz w:val="20"/>
                <w:szCs w:val="20"/>
              </w:rPr>
            </w:pPr>
            <w:r>
              <w:rPr>
                <w:rFonts w:asciiTheme="majorHAnsi" w:hAnsiTheme="majorHAnsi"/>
                <w:sz w:val="20"/>
                <w:szCs w:val="20"/>
              </w:rPr>
              <w:t>Is the horse interested in eating?</w:t>
            </w:r>
          </w:p>
        </w:tc>
      </w:tr>
      <w:tr w:rsidR="00575758" w:rsidTr="00294207">
        <w:trPr>
          <w:trHeight w:val="273"/>
        </w:trPr>
        <w:tc>
          <w:tcPr>
            <w:tcW w:w="0" w:type="auto"/>
            <w:vAlign w:val="center"/>
          </w:tcPr>
          <w:p w:rsidR="00575758" w:rsidRPr="00294207" w:rsidRDefault="00294207" w:rsidP="00294207">
            <w:pPr>
              <w:rPr>
                <w:rFonts w:asciiTheme="majorHAnsi" w:hAnsiTheme="majorHAnsi"/>
                <w:b/>
                <w:sz w:val="20"/>
                <w:szCs w:val="20"/>
              </w:rPr>
            </w:pPr>
            <w:r w:rsidRPr="00294207">
              <w:rPr>
                <w:rFonts w:asciiTheme="majorHAnsi" w:hAnsiTheme="majorHAnsi"/>
                <w:b/>
                <w:sz w:val="20"/>
                <w:szCs w:val="20"/>
              </w:rPr>
              <w:t>R</w:t>
            </w:r>
          </w:p>
        </w:tc>
        <w:tc>
          <w:tcPr>
            <w:tcW w:w="2058" w:type="dxa"/>
            <w:vAlign w:val="center"/>
          </w:tcPr>
          <w:p w:rsidR="00575758" w:rsidRPr="009F5A31" w:rsidRDefault="00294207" w:rsidP="00294207">
            <w:pPr>
              <w:jc w:val="center"/>
              <w:rPr>
                <w:rFonts w:asciiTheme="majorHAnsi" w:hAnsiTheme="majorHAnsi"/>
                <w:b/>
                <w:sz w:val="20"/>
                <w:szCs w:val="20"/>
              </w:rPr>
            </w:pPr>
            <w:r w:rsidRPr="009F5A31">
              <w:rPr>
                <w:rFonts w:asciiTheme="majorHAnsi" w:hAnsiTheme="majorHAnsi"/>
                <w:b/>
                <w:sz w:val="20"/>
                <w:szCs w:val="20"/>
              </w:rPr>
              <w:t>Respiration</w:t>
            </w:r>
          </w:p>
        </w:tc>
        <w:tc>
          <w:tcPr>
            <w:tcW w:w="8805" w:type="dxa"/>
            <w:vAlign w:val="center"/>
          </w:tcPr>
          <w:p w:rsidR="00575758" w:rsidRDefault="00294207" w:rsidP="00294207">
            <w:pPr>
              <w:rPr>
                <w:rFonts w:asciiTheme="majorHAnsi" w:hAnsiTheme="majorHAnsi"/>
                <w:sz w:val="20"/>
                <w:szCs w:val="20"/>
              </w:rPr>
            </w:pPr>
            <w:r>
              <w:rPr>
                <w:rFonts w:asciiTheme="majorHAnsi" w:hAnsiTheme="majorHAnsi"/>
                <w:sz w:val="20"/>
                <w:szCs w:val="20"/>
              </w:rPr>
              <w:t>How is the horse breathing? And nasal discharges?</w:t>
            </w:r>
            <w:r w:rsidR="00B63C94">
              <w:rPr>
                <w:rFonts w:asciiTheme="majorHAnsi" w:hAnsiTheme="majorHAnsi"/>
                <w:sz w:val="20"/>
                <w:szCs w:val="20"/>
              </w:rPr>
              <w:t xml:space="preserve"> </w:t>
            </w:r>
            <w:r w:rsidR="00B63C94" w:rsidRPr="00B63C94">
              <w:rPr>
                <w:rFonts w:asciiTheme="majorHAnsi" w:hAnsiTheme="majorHAnsi"/>
                <w:b/>
                <w:sz w:val="20"/>
                <w:szCs w:val="20"/>
              </w:rPr>
              <w:t xml:space="preserve">Nostrils </w:t>
            </w:r>
            <w:r w:rsidR="005C48CC">
              <w:rPr>
                <w:rFonts w:asciiTheme="majorHAnsi" w:hAnsiTheme="majorHAnsi"/>
                <w:b/>
                <w:sz w:val="20"/>
                <w:szCs w:val="20"/>
              </w:rPr>
              <w:t>flared = P</w:t>
            </w:r>
            <w:r w:rsidR="00B63C94" w:rsidRPr="00B63C94">
              <w:rPr>
                <w:rFonts w:asciiTheme="majorHAnsi" w:hAnsiTheme="majorHAnsi"/>
                <w:b/>
                <w:sz w:val="20"/>
                <w:szCs w:val="20"/>
              </w:rPr>
              <w:t>ain</w:t>
            </w:r>
          </w:p>
        </w:tc>
      </w:tr>
      <w:tr w:rsidR="00575758" w:rsidTr="00294207">
        <w:trPr>
          <w:trHeight w:val="564"/>
        </w:trPr>
        <w:tc>
          <w:tcPr>
            <w:tcW w:w="0" w:type="auto"/>
            <w:vAlign w:val="center"/>
          </w:tcPr>
          <w:p w:rsidR="00575758" w:rsidRPr="00294207" w:rsidRDefault="00294207" w:rsidP="00294207">
            <w:pPr>
              <w:rPr>
                <w:rFonts w:asciiTheme="majorHAnsi" w:hAnsiTheme="majorHAnsi"/>
                <w:b/>
                <w:sz w:val="20"/>
                <w:szCs w:val="20"/>
              </w:rPr>
            </w:pPr>
            <w:r w:rsidRPr="00294207">
              <w:rPr>
                <w:rFonts w:asciiTheme="majorHAnsi" w:hAnsiTheme="majorHAnsi"/>
                <w:b/>
                <w:sz w:val="20"/>
                <w:szCs w:val="20"/>
              </w:rPr>
              <w:t>V</w:t>
            </w:r>
          </w:p>
        </w:tc>
        <w:tc>
          <w:tcPr>
            <w:tcW w:w="2058" w:type="dxa"/>
            <w:vAlign w:val="center"/>
          </w:tcPr>
          <w:p w:rsidR="00575758" w:rsidRPr="009F5A31" w:rsidRDefault="00294207" w:rsidP="00294207">
            <w:pPr>
              <w:jc w:val="center"/>
              <w:rPr>
                <w:rFonts w:asciiTheme="majorHAnsi" w:hAnsiTheme="majorHAnsi"/>
                <w:b/>
                <w:sz w:val="20"/>
                <w:szCs w:val="20"/>
              </w:rPr>
            </w:pPr>
            <w:r w:rsidRPr="009F5A31">
              <w:rPr>
                <w:rFonts w:asciiTheme="majorHAnsi" w:hAnsiTheme="majorHAnsi"/>
                <w:b/>
                <w:sz w:val="20"/>
                <w:szCs w:val="20"/>
              </w:rPr>
              <w:t>Vaginal discharge</w:t>
            </w:r>
          </w:p>
        </w:tc>
        <w:tc>
          <w:tcPr>
            <w:tcW w:w="8805" w:type="dxa"/>
            <w:vAlign w:val="center"/>
          </w:tcPr>
          <w:p w:rsidR="00575758" w:rsidRDefault="00294207" w:rsidP="00294207">
            <w:pPr>
              <w:rPr>
                <w:rFonts w:asciiTheme="majorHAnsi" w:hAnsiTheme="majorHAnsi"/>
                <w:sz w:val="20"/>
                <w:szCs w:val="20"/>
              </w:rPr>
            </w:pPr>
            <w:r>
              <w:rPr>
                <w:rFonts w:asciiTheme="majorHAnsi" w:hAnsiTheme="majorHAnsi"/>
                <w:sz w:val="20"/>
                <w:szCs w:val="20"/>
              </w:rPr>
              <w:t>Identify the absence or presence of vaginal discharge from the reproductive tract, the quality and character</w:t>
            </w:r>
          </w:p>
        </w:tc>
      </w:tr>
      <w:tr w:rsidR="00575758" w:rsidTr="00294207">
        <w:trPr>
          <w:trHeight w:val="273"/>
        </w:trPr>
        <w:tc>
          <w:tcPr>
            <w:tcW w:w="0" w:type="auto"/>
            <w:vAlign w:val="center"/>
          </w:tcPr>
          <w:p w:rsidR="00575758" w:rsidRPr="00294207" w:rsidRDefault="00294207" w:rsidP="00294207">
            <w:pPr>
              <w:rPr>
                <w:rFonts w:asciiTheme="majorHAnsi" w:hAnsiTheme="majorHAnsi"/>
                <w:b/>
                <w:sz w:val="20"/>
                <w:szCs w:val="20"/>
              </w:rPr>
            </w:pPr>
            <w:r w:rsidRPr="00294207">
              <w:rPr>
                <w:rFonts w:asciiTheme="majorHAnsi" w:hAnsiTheme="majorHAnsi"/>
                <w:b/>
                <w:sz w:val="20"/>
                <w:szCs w:val="20"/>
              </w:rPr>
              <w:t>E</w:t>
            </w:r>
          </w:p>
        </w:tc>
        <w:tc>
          <w:tcPr>
            <w:tcW w:w="2058" w:type="dxa"/>
            <w:vAlign w:val="center"/>
          </w:tcPr>
          <w:p w:rsidR="00575758" w:rsidRPr="009F5A31" w:rsidRDefault="00294207" w:rsidP="00294207">
            <w:pPr>
              <w:jc w:val="center"/>
              <w:rPr>
                <w:rFonts w:asciiTheme="majorHAnsi" w:hAnsiTheme="majorHAnsi"/>
                <w:b/>
                <w:sz w:val="20"/>
                <w:szCs w:val="20"/>
              </w:rPr>
            </w:pPr>
            <w:r w:rsidRPr="009F5A31">
              <w:rPr>
                <w:rFonts w:asciiTheme="majorHAnsi" w:hAnsiTheme="majorHAnsi"/>
                <w:b/>
                <w:sz w:val="20"/>
                <w:szCs w:val="20"/>
              </w:rPr>
              <w:t>Eyes and Ears</w:t>
            </w:r>
          </w:p>
        </w:tc>
        <w:tc>
          <w:tcPr>
            <w:tcW w:w="8805" w:type="dxa"/>
            <w:vAlign w:val="center"/>
          </w:tcPr>
          <w:p w:rsidR="00575758" w:rsidRDefault="00294207" w:rsidP="00B63C94">
            <w:pPr>
              <w:rPr>
                <w:rFonts w:asciiTheme="majorHAnsi" w:hAnsiTheme="majorHAnsi"/>
                <w:sz w:val="20"/>
                <w:szCs w:val="20"/>
              </w:rPr>
            </w:pPr>
            <w:r>
              <w:rPr>
                <w:rFonts w:asciiTheme="majorHAnsi" w:hAnsiTheme="majorHAnsi"/>
                <w:sz w:val="20"/>
                <w:szCs w:val="20"/>
              </w:rPr>
              <w:t xml:space="preserve">Are the </w:t>
            </w:r>
            <w:r w:rsidRPr="00B63C94">
              <w:rPr>
                <w:rFonts w:asciiTheme="majorHAnsi" w:hAnsiTheme="majorHAnsi"/>
                <w:b/>
                <w:sz w:val="20"/>
                <w:szCs w:val="20"/>
              </w:rPr>
              <w:t xml:space="preserve">Eyes </w:t>
            </w:r>
            <w:r w:rsidR="00B63C94" w:rsidRPr="00B63C94">
              <w:rPr>
                <w:rFonts w:asciiTheme="majorHAnsi" w:hAnsiTheme="majorHAnsi"/>
                <w:b/>
                <w:sz w:val="20"/>
                <w:szCs w:val="20"/>
              </w:rPr>
              <w:t>B</w:t>
            </w:r>
            <w:r w:rsidRPr="00B63C94">
              <w:rPr>
                <w:rFonts w:asciiTheme="majorHAnsi" w:hAnsiTheme="majorHAnsi"/>
                <w:b/>
                <w:sz w:val="20"/>
                <w:szCs w:val="20"/>
              </w:rPr>
              <w:t xml:space="preserve">right or </w:t>
            </w:r>
            <w:r w:rsidR="00B63C94" w:rsidRPr="00B63C94">
              <w:rPr>
                <w:rFonts w:asciiTheme="majorHAnsi" w:hAnsiTheme="majorHAnsi"/>
                <w:b/>
                <w:sz w:val="20"/>
                <w:szCs w:val="20"/>
              </w:rPr>
              <w:t>D</w:t>
            </w:r>
            <w:r w:rsidRPr="00B63C94">
              <w:rPr>
                <w:rFonts w:asciiTheme="majorHAnsi" w:hAnsiTheme="majorHAnsi"/>
                <w:b/>
                <w:sz w:val="20"/>
                <w:szCs w:val="20"/>
              </w:rPr>
              <w:t>ull</w:t>
            </w:r>
            <w:r>
              <w:rPr>
                <w:rFonts w:asciiTheme="majorHAnsi" w:hAnsiTheme="majorHAnsi"/>
                <w:sz w:val="20"/>
                <w:szCs w:val="20"/>
              </w:rPr>
              <w:t xml:space="preserve">? </w:t>
            </w:r>
            <w:r w:rsidR="00B63C94" w:rsidRPr="00B63C94">
              <w:rPr>
                <w:rFonts w:asciiTheme="majorHAnsi" w:hAnsiTheme="majorHAnsi"/>
                <w:b/>
                <w:sz w:val="20"/>
                <w:szCs w:val="20"/>
              </w:rPr>
              <w:t xml:space="preserve">Position of </w:t>
            </w:r>
            <w:r w:rsidRPr="00B63C94">
              <w:rPr>
                <w:rFonts w:asciiTheme="majorHAnsi" w:hAnsiTheme="majorHAnsi"/>
                <w:b/>
                <w:sz w:val="20"/>
                <w:szCs w:val="20"/>
              </w:rPr>
              <w:t>Ears</w:t>
            </w:r>
            <w:r w:rsidR="00B63C94" w:rsidRPr="00B63C94">
              <w:rPr>
                <w:rFonts w:asciiTheme="majorHAnsi" w:hAnsiTheme="majorHAnsi"/>
                <w:b/>
                <w:sz w:val="20"/>
                <w:szCs w:val="20"/>
              </w:rPr>
              <w:t>;</w:t>
            </w:r>
            <w:r w:rsidRPr="00B63C94">
              <w:rPr>
                <w:rFonts w:asciiTheme="majorHAnsi" w:hAnsiTheme="majorHAnsi"/>
                <w:b/>
                <w:sz w:val="20"/>
                <w:szCs w:val="20"/>
              </w:rPr>
              <w:t xml:space="preserve"> </w:t>
            </w:r>
            <w:r w:rsidR="00B63C94" w:rsidRPr="00B63C94">
              <w:rPr>
                <w:rFonts w:asciiTheme="majorHAnsi" w:hAnsiTheme="majorHAnsi"/>
                <w:b/>
                <w:sz w:val="20"/>
                <w:szCs w:val="20"/>
              </w:rPr>
              <w:t>E</w:t>
            </w:r>
            <w:r w:rsidRPr="00B63C94">
              <w:rPr>
                <w:rFonts w:asciiTheme="majorHAnsi" w:hAnsiTheme="majorHAnsi"/>
                <w:b/>
                <w:sz w:val="20"/>
                <w:szCs w:val="20"/>
              </w:rPr>
              <w:t>rect or droopy</w:t>
            </w:r>
            <w:r>
              <w:rPr>
                <w:rFonts w:asciiTheme="majorHAnsi" w:hAnsiTheme="majorHAnsi"/>
                <w:sz w:val="20"/>
                <w:szCs w:val="20"/>
              </w:rPr>
              <w:t>? Evaluates attitude</w:t>
            </w:r>
            <w:r w:rsidR="00B63C94">
              <w:rPr>
                <w:rFonts w:asciiTheme="majorHAnsi" w:hAnsiTheme="majorHAnsi"/>
                <w:sz w:val="20"/>
                <w:szCs w:val="20"/>
              </w:rPr>
              <w:t xml:space="preserve">, </w:t>
            </w:r>
            <w:r>
              <w:rPr>
                <w:rFonts w:asciiTheme="majorHAnsi" w:hAnsiTheme="majorHAnsi"/>
                <w:sz w:val="20"/>
                <w:szCs w:val="20"/>
              </w:rPr>
              <w:t>demeanour</w:t>
            </w:r>
            <w:r w:rsidR="00B63C94">
              <w:rPr>
                <w:rFonts w:asciiTheme="majorHAnsi" w:hAnsiTheme="majorHAnsi"/>
                <w:sz w:val="20"/>
                <w:szCs w:val="20"/>
              </w:rPr>
              <w:t xml:space="preserve"> and pain</w:t>
            </w:r>
            <w:r>
              <w:rPr>
                <w:rFonts w:asciiTheme="majorHAnsi" w:hAnsiTheme="majorHAnsi"/>
                <w:sz w:val="20"/>
                <w:szCs w:val="20"/>
              </w:rPr>
              <w:t xml:space="preserve"> </w:t>
            </w:r>
          </w:p>
        </w:tc>
      </w:tr>
      <w:tr w:rsidR="00575758" w:rsidTr="00294207">
        <w:trPr>
          <w:trHeight w:val="291"/>
        </w:trPr>
        <w:tc>
          <w:tcPr>
            <w:tcW w:w="0" w:type="auto"/>
            <w:vAlign w:val="center"/>
          </w:tcPr>
          <w:p w:rsidR="00575758" w:rsidRPr="00294207" w:rsidRDefault="00294207" w:rsidP="00294207">
            <w:pPr>
              <w:rPr>
                <w:rFonts w:asciiTheme="majorHAnsi" w:hAnsiTheme="majorHAnsi"/>
                <w:b/>
                <w:sz w:val="20"/>
                <w:szCs w:val="20"/>
              </w:rPr>
            </w:pPr>
            <w:r w:rsidRPr="00294207">
              <w:rPr>
                <w:rFonts w:asciiTheme="majorHAnsi" w:hAnsiTheme="majorHAnsi"/>
                <w:b/>
                <w:sz w:val="20"/>
                <w:szCs w:val="20"/>
              </w:rPr>
              <w:t>D</w:t>
            </w:r>
          </w:p>
        </w:tc>
        <w:tc>
          <w:tcPr>
            <w:tcW w:w="2058" w:type="dxa"/>
            <w:vAlign w:val="center"/>
          </w:tcPr>
          <w:p w:rsidR="00575758" w:rsidRPr="009F5A31" w:rsidRDefault="00294207" w:rsidP="00294207">
            <w:pPr>
              <w:jc w:val="center"/>
              <w:rPr>
                <w:rFonts w:asciiTheme="majorHAnsi" w:hAnsiTheme="majorHAnsi"/>
                <w:b/>
                <w:sz w:val="20"/>
                <w:szCs w:val="20"/>
              </w:rPr>
            </w:pPr>
            <w:r w:rsidRPr="009F5A31">
              <w:rPr>
                <w:rFonts w:asciiTheme="majorHAnsi" w:hAnsiTheme="majorHAnsi"/>
                <w:b/>
                <w:sz w:val="20"/>
                <w:szCs w:val="20"/>
              </w:rPr>
              <w:t>Defecation</w:t>
            </w:r>
          </w:p>
        </w:tc>
        <w:tc>
          <w:tcPr>
            <w:tcW w:w="8805" w:type="dxa"/>
            <w:vAlign w:val="center"/>
          </w:tcPr>
          <w:p w:rsidR="00575758" w:rsidRDefault="00294207" w:rsidP="00294207">
            <w:pPr>
              <w:rPr>
                <w:rFonts w:asciiTheme="majorHAnsi" w:hAnsiTheme="majorHAnsi"/>
                <w:sz w:val="20"/>
                <w:szCs w:val="20"/>
              </w:rPr>
            </w:pPr>
            <w:r>
              <w:rPr>
                <w:rFonts w:asciiTheme="majorHAnsi" w:hAnsiTheme="majorHAnsi"/>
                <w:sz w:val="20"/>
                <w:szCs w:val="20"/>
              </w:rPr>
              <w:t>What does the manure look like? Define colour, consistency, contents</w:t>
            </w:r>
          </w:p>
        </w:tc>
      </w:tr>
    </w:tbl>
    <w:p w:rsidR="00D256B3" w:rsidRDefault="00D256B3" w:rsidP="001A1C04">
      <w:pPr>
        <w:jc w:val="center"/>
        <w:rPr>
          <w:rFonts w:asciiTheme="majorHAnsi" w:hAnsiTheme="majorHAnsi"/>
          <w:noProof/>
          <w:sz w:val="20"/>
          <w:szCs w:val="20"/>
          <w:lang w:eastAsia="en-TT"/>
        </w:rPr>
      </w:pPr>
    </w:p>
    <w:p w:rsidR="001A1C04" w:rsidRDefault="001A1C04" w:rsidP="001A1C04">
      <w:pPr>
        <w:jc w:val="center"/>
        <w:rPr>
          <w:rFonts w:asciiTheme="majorHAnsi" w:hAnsiTheme="majorHAnsi"/>
          <w:sz w:val="20"/>
          <w:szCs w:val="20"/>
        </w:rPr>
      </w:pPr>
      <w:r>
        <w:rPr>
          <w:rFonts w:asciiTheme="majorHAnsi" w:hAnsiTheme="majorHAnsi"/>
          <w:noProof/>
          <w:sz w:val="20"/>
          <w:szCs w:val="20"/>
          <w:lang w:eastAsia="en-TT"/>
        </w:rPr>
        <w:drawing>
          <wp:inline distT="0" distB="0" distL="0" distR="0">
            <wp:extent cx="7088510" cy="407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56960.png"/>
                    <pic:cNvPicPr/>
                  </pic:nvPicPr>
                  <pic:blipFill rotWithShape="1">
                    <a:blip r:embed="rId17">
                      <a:extLst>
                        <a:ext uri="{28A0092B-C50C-407E-A947-70E740481C1C}">
                          <a14:useLocalDpi xmlns:a14="http://schemas.microsoft.com/office/drawing/2010/main" val="0"/>
                        </a:ext>
                      </a:extLst>
                    </a:blip>
                    <a:srcRect l="3750" t="3144" r="4722" b="22396"/>
                    <a:stretch/>
                  </pic:blipFill>
                  <pic:spPr bwMode="auto">
                    <a:xfrm>
                      <a:off x="0" y="0"/>
                      <a:ext cx="7088510" cy="4076700"/>
                    </a:xfrm>
                    <a:prstGeom prst="rect">
                      <a:avLst/>
                    </a:prstGeom>
                    <a:ln>
                      <a:noFill/>
                    </a:ln>
                    <a:extLst>
                      <a:ext uri="{53640926-AAD7-44D8-BBD7-CCE9431645EC}">
                        <a14:shadowObscured xmlns:a14="http://schemas.microsoft.com/office/drawing/2010/main"/>
                      </a:ext>
                    </a:extLst>
                  </pic:spPr>
                </pic:pic>
              </a:graphicData>
            </a:graphic>
          </wp:inline>
        </w:drawing>
      </w:r>
    </w:p>
    <w:p w:rsidR="00B92C4B" w:rsidRPr="00B92C4B" w:rsidRDefault="00B92C4B" w:rsidP="00B92C4B">
      <w:pPr>
        <w:rPr>
          <w:rFonts w:asciiTheme="majorHAnsi" w:hAnsiTheme="majorHAnsi"/>
          <w:b/>
        </w:rPr>
      </w:pPr>
      <w:r w:rsidRPr="00B92C4B">
        <w:rPr>
          <w:rFonts w:asciiTheme="majorHAnsi" w:hAnsiTheme="majorHAnsi"/>
          <w:b/>
        </w:rPr>
        <w:t xml:space="preserve">9. Perform a physical exam concentrating on the following: </w:t>
      </w:r>
    </w:p>
    <w:p w:rsidR="00B92C4B" w:rsidRDefault="00B92C4B" w:rsidP="00B92C4B">
      <w:pPr>
        <w:rPr>
          <w:rFonts w:asciiTheme="majorHAnsi" w:hAnsiTheme="majorHAnsi"/>
          <w:sz w:val="20"/>
          <w:szCs w:val="20"/>
        </w:rPr>
      </w:pPr>
      <w:r w:rsidRPr="009D5B7B">
        <w:rPr>
          <w:rFonts w:asciiTheme="majorHAnsi" w:hAnsiTheme="majorHAnsi"/>
          <w:b/>
          <w:sz w:val="20"/>
          <w:szCs w:val="20"/>
        </w:rPr>
        <w:t>The physical examination of the horse may be either generalized or focused.</w:t>
      </w:r>
      <w:r w:rsidRPr="00425752">
        <w:rPr>
          <w:rFonts w:asciiTheme="majorHAnsi" w:hAnsiTheme="majorHAnsi"/>
          <w:sz w:val="20"/>
          <w:szCs w:val="20"/>
        </w:rPr>
        <w:t xml:space="preserve">  The </w:t>
      </w:r>
      <w:r w:rsidRPr="009F5A31">
        <w:rPr>
          <w:rFonts w:asciiTheme="majorHAnsi" w:hAnsiTheme="majorHAnsi"/>
          <w:b/>
          <w:sz w:val="20"/>
          <w:szCs w:val="20"/>
        </w:rPr>
        <w:t>general physical examination</w:t>
      </w:r>
      <w:r w:rsidRPr="00425752">
        <w:rPr>
          <w:rFonts w:asciiTheme="majorHAnsi" w:hAnsiTheme="majorHAnsi"/>
          <w:sz w:val="20"/>
          <w:szCs w:val="20"/>
        </w:rPr>
        <w:t xml:space="preserve"> is an examination that will be performed when it is necessary to evaluate all organ systems with the intention of </w:t>
      </w:r>
      <w:r w:rsidRPr="009F5A31">
        <w:rPr>
          <w:rFonts w:asciiTheme="majorHAnsi" w:hAnsiTheme="majorHAnsi"/>
          <w:b/>
          <w:sz w:val="20"/>
          <w:szCs w:val="20"/>
        </w:rPr>
        <w:t>detecting additional abnormalities that may potentially be remote from the primary problem</w:t>
      </w:r>
      <w:r w:rsidRPr="00425752">
        <w:rPr>
          <w:rFonts w:asciiTheme="majorHAnsi" w:hAnsiTheme="majorHAnsi"/>
          <w:sz w:val="20"/>
          <w:szCs w:val="20"/>
        </w:rPr>
        <w:t xml:space="preserve">.  </w:t>
      </w:r>
      <w:r w:rsidR="00AF4CE6">
        <w:rPr>
          <w:rFonts w:asciiTheme="majorHAnsi" w:hAnsiTheme="majorHAnsi"/>
          <w:sz w:val="20"/>
          <w:szCs w:val="20"/>
        </w:rPr>
        <w:t xml:space="preserve">Ex. horse with a severe </w:t>
      </w:r>
      <w:proofErr w:type="spellStart"/>
      <w:r w:rsidR="00AF4CE6">
        <w:rPr>
          <w:rFonts w:asciiTheme="majorHAnsi" w:hAnsiTheme="majorHAnsi"/>
          <w:sz w:val="20"/>
          <w:szCs w:val="20"/>
        </w:rPr>
        <w:t>bacT</w:t>
      </w:r>
      <w:proofErr w:type="spellEnd"/>
      <w:r w:rsidRPr="00425752">
        <w:rPr>
          <w:rFonts w:asciiTheme="majorHAnsi" w:hAnsiTheme="majorHAnsi"/>
          <w:sz w:val="20"/>
          <w:szCs w:val="20"/>
        </w:rPr>
        <w:t xml:space="preserve"> </w:t>
      </w:r>
      <w:r w:rsidR="00AF4CE6">
        <w:rPr>
          <w:rFonts w:asciiTheme="majorHAnsi" w:hAnsiTheme="majorHAnsi"/>
          <w:sz w:val="20"/>
          <w:szCs w:val="20"/>
        </w:rPr>
        <w:t xml:space="preserve">pneumonia </w:t>
      </w:r>
      <w:r w:rsidRPr="00425752">
        <w:rPr>
          <w:rFonts w:asciiTheme="majorHAnsi" w:hAnsiTheme="majorHAnsi"/>
          <w:sz w:val="20"/>
          <w:szCs w:val="20"/>
        </w:rPr>
        <w:t>may subsequently develop laminitis, although the animal may present for a cough, depression, and fever.</w:t>
      </w:r>
    </w:p>
    <w:p w:rsidR="00B92C4B" w:rsidRDefault="00B92C4B" w:rsidP="00B92C4B">
      <w:pPr>
        <w:rPr>
          <w:rFonts w:asciiTheme="majorHAnsi" w:hAnsiTheme="majorHAnsi"/>
          <w:sz w:val="20"/>
          <w:szCs w:val="20"/>
        </w:rPr>
      </w:pPr>
      <w:r w:rsidRPr="00425752">
        <w:rPr>
          <w:rFonts w:asciiTheme="majorHAnsi" w:hAnsiTheme="majorHAnsi"/>
          <w:sz w:val="20"/>
          <w:szCs w:val="20"/>
        </w:rPr>
        <w:t xml:space="preserve">The </w:t>
      </w:r>
      <w:r w:rsidRPr="009F5A31">
        <w:rPr>
          <w:rFonts w:asciiTheme="majorHAnsi" w:hAnsiTheme="majorHAnsi"/>
          <w:b/>
          <w:sz w:val="20"/>
          <w:szCs w:val="20"/>
        </w:rPr>
        <w:t>focused physical examination</w:t>
      </w:r>
      <w:r w:rsidRPr="00425752">
        <w:rPr>
          <w:rFonts w:asciiTheme="majorHAnsi" w:hAnsiTheme="majorHAnsi"/>
          <w:sz w:val="20"/>
          <w:szCs w:val="20"/>
        </w:rPr>
        <w:t xml:space="preserve"> is a physical examination in which an effort is made to detect the possible abnormalities that may be </w:t>
      </w:r>
      <w:r w:rsidRPr="009F5A31">
        <w:rPr>
          <w:rFonts w:asciiTheme="majorHAnsi" w:hAnsiTheme="majorHAnsi"/>
          <w:b/>
          <w:sz w:val="20"/>
          <w:szCs w:val="20"/>
        </w:rPr>
        <w:t>associated with a certain organ system or that may be related to the differential diagnoses for a presenting complaint</w:t>
      </w:r>
      <w:r w:rsidRPr="00425752">
        <w:rPr>
          <w:rFonts w:asciiTheme="majorHAnsi" w:hAnsiTheme="majorHAnsi"/>
          <w:sz w:val="20"/>
          <w:szCs w:val="20"/>
        </w:rPr>
        <w:t>.  For example, the horse presenting with a cough will have a focus examination of the respiratory tract.</w:t>
      </w:r>
    </w:p>
    <w:p w:rsidR="001C045E" w:rsidRPr="003E6524" w:rsidRDefault="009F5A31" w:rsidP="00F93851">
      <w:pPr>
        <w:jc w:val="center"/>
        <w:rPr>
          <w:rFonts w:asciiTheme="majorHAnsi" w:hAnsiTheme="majorHAnsi"/>
          <w:b/>
          <w:sz w:val="20"/>
          <w:szCs w:val="20"/>
          <w:u w:val="single"/>
        </w:rPr>
      </w:pPr>
      <w:r w:rsidRPr="003E6524">
        <w:rPr>
          <w:rFonts w:asciiTheme="majorHAnsi" w:hAnsiTheme="majorHAnsi"/>
          <w:b/>
          <w:sz w:val="20"/>
          <w:szCs w:val="20"/>
          <w:u w:val="single"/>
        </w:rPr>
        <w:lastRenderedPageBreak/>
        <w:t>Examining the horse from nose to tail along the left side and then tail to nose along the right side</w:t>
      </w:r>
    </w:p>
    <w:p w:rsidR="001C045E" w:rsidRDefault="00C41469" w:rsidP="001C045E">
      <w:pPr>
        <w:jc w:val="center"/>
        <w:rPr>
          <w:rFonts w:asciiTheme="majorHAnsi" w:hAnsiTheme="majorHAnsi"/>
          <w:sz w:val="20"/>
          <w:szCs w:val="20"/>
        </w:rPr>
      </w:pPr>
      <w:r>
        <w:rPr>
          <w:rFonts w:asciiTheme="majorHAnsi" w:hAnsiTheme="majorHAnsi"/>
          <w:noProof/>
          <w:sz w:val="20"/>
          <w:szCs w:val="20"/>
          <w:lang w:eastAsia="en-TT"/>
        </w:rPr>
        <w:drawing>
          <wp:inline distT="0" distB="0" distL="0" distR="0">
            <wp:extent cx="7010400" cy="424518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2_22-58-16.jpg"/>
                    <pic:cNvPicPr/>
                  </pic:nvPicPr>
                  <pic:blipFill>
                    <a:blip r:embed="rId18">
                      <a:extLst>
                        <a:ext uri="{28A0092B-C50C-407E-A947-70E740481C1C}">
                          <a14:useLocalDpi xmlns:a14="http://schemas.microsoft.com/office/drawing/2010/main" val="0"/>
                        </a:ext>
                      </a:extLst>
                    </a:blip>
                    <a:stretch>
                      <a:fillRect/>
                    </a:stretch>
                  </pic:blipFill>
                  <pic:spPr>
                    <a:xfrm>
                      <a:off x="0" y="0"/>
                      <a:ext cx="7010400" cy="4245187"/>
                    </a:xfrm>
                    <a:prstGeom prst="rect">
                      <a:avLst/>
                    </a:prstGeom>
                  </pic:spPr>
                </pic:pic>
              </a:graphicData>
            </a:graphic>
          </wp:inline>
        </w:drawing>
      </w:r>
    </w:p>
    <w:p w:rsidR="003E6524" w:rsidRPr="003E6524" w:rsidRDefault="003E6524" w:rsidP="00B92C4B">
      <w:pPr>
        <w:rPr>
          <w:rFonts w:asciiTheme="majorHAnsi" w:hAnsiTheme="majorHAnsi"/>
          <w:b/>
          <w:sz w:val="20"/>
          <w:szCs w:val="20"/>
          <w:u w:val="single"/>
        </w:rPr>
      </w:pPr>
      <w:r w:rsidRPr="003E6524">
        <w:rPr>
          <w:rFonts w:asciiTheme="majorHAnsi" w:hAnsiTheme="majorHAnsi"/>
          <w:b/>
          <w:sz w:val="20"/>
          <w:szCs w:val="20"/>
          <w:u w:val="single"/>
        </w:rPr>
        <w:t>Head</w:t>
      </w:r>
      <w:r w:rsidR="00F50966">
        <w:rPr>
          <w:rFonts w:asciiTheme="majorHAnsi" w:hAnsiTheme="majorHAnsi"/>
          <w:b/>
          <w:sz w:val="20"/>
          <w:szCs w:val="20"/>
          <w:u w:val="single"/>
        </w:rPr>
        <w:t>:</w:t>
      </w:r>
      <w:r w:rsidRPr="003E6524">
        <w:rPr>
          <w:rFonts w:asciiTheme="majorHAnsi" w:hAnsiTheme="majorHAnsi"/>
          <w:b/>
          <w:sz w:val="20"/>
          <w:szCs w:val="20"/>
          <w:u w:val="single"/>
        </w:rPr>
        <w:t xml:space="preserve"> </w:t>
      </w:r>
    </w:p>
    <w:p w:rsidR="00ED0792" w:rsidRPr="00ED0792" w:rsidRDefault="00ED0792" w:rsidP="003E6524">
      <w:pPr>
        <w:pStyle w:val="ListParagraph"/>
        <w:numPr>
          <w:ilvl w:val="0"/>
          <w:numId w:val="9"/>
        </w:numPr>
        <w:rPr>
          <w:rFonts w:asciiTheme="majorHAnsi" w:hAnsiTheme="majorHAnsi"/>
          <w:sz w:val="20"/>
          <w:szCs w:val="20"/>
        </w:rPr>
      </w:pPr>
      <w:r>
        <w:rPr>
          <w:rFonts w:asciiTheme="majorHAnsi" w:hAnsiTheme="majorHAnsi"/>
          <w:b/>
          <w:sz w:val="20"/>
          <w:szCs w:val="20"/>
        </w:rPr>
        <w:t xml:space="preserve">Mouth and Nose: </w:t>
      </w:r>
    </w:p>
    <w:p w:rsidR="00ED0792" w:rsidRPr="00ED0792" w:rsidRDefault="00E648BF" w:rsidP="00ED0792">
      <w:pPr>
        <w:pStyle w:val="ListParagraph"/>
        <w:numPr>
          <w:ilvl w:val="1"/>
          <w:numId w:val="9"/>
        </w:numPr>
        <w:rPr>
          <w:rFonts w:asciiTheme="majorHAnsi" w:hAnsiTheme="majorHAnsi"/>
          <w:sz w:val="20"/>
          <w:szCs w:val="20"/>
        </w:rPr>
      </w:pPr>
      <w:r w:rsidRPr="003E6524">
        <w:rPr>
          <w:rFonts w:asciiTheme="majorHAnsi" w:hAnsiTheme="majorHAnsi"/>
          <w:b/>
          <w:sz w:val="20"/>
          <w:szCs w:val="20"/>
        </w:rPr>
        <w:t>M</w:t>
      </w:r>
      <w:r w:rsidR="009F5A31" w:rsidRPr="003E6524">
        <w:rPr>
          <w:rFonts w:asciiTheme="majorHAnsi" w:hAnsiTheme="majorHAnsi"/>
          <w:b/>
          <w:sz w:val="20"/>
          <w:szCs w:val="20"/>
        </w:rPr>
        <w:t>ucous membranes</w:t>
      </w:r>
      <w:r w:rsidR="009F5A31" w:rsidRPr="003E6524">
        <w:rPr>
          <w:rFonts w:asciiTheme="majorHAnsi" w:hAnsiTheme="majorHAnsi"/>
          <w:sz w:val="20"/>
          <w:szCs w:val="20"/>
        </w:rPr>
        <w:t xml:space="preserve"> </w:t>
      </w:r>
      <w:r w:rsidR="00F50966">
        <w:rPr>
          <w:rFonts w:asciiTheme="majorHAnsi" w:hAnsiTheme="majorHAnsi"/>
          <w:sz w:val="20"/>
          <w:szCs w:val="20"/>
        </w:rPr>
        <w:t xml:space="preserve">= </w:t>
      </w:r>
      <w:r w:rsidR="00F50966" w:rsidRPr="00F50966">
        <w:rPr>
          <w:rFonts w:asciiTheme="majorHAnsi" w:hAnsiTheme="majorHAnsi"/>
          <w:b/>
          <w:sz w:val="20"/>
          <w:szCs w:val="20"/>
        </w:rPr>
        <w:t>(Cardio/Respiratory</w:t>
      </w:r>
      <w:r w:rsidR="00B63C94">
        <w:rPr>
          <w:rFonts w:asciiTheme="majorHAnsi" w:hAnsiTheme="majorHAnsi"/>
          <w:b/>
          <w:sz w:val="20"/>
          <w:szCs w:val="20"/>
        </w:rPr>
        <w:t>/GIT (colic)</w:t>
      </w:r>
      <w:r w:rsidR="00F50966" w:rsidRPr="00F50966">
        <w:rPr>
          <w:rFonts w:asciiTheme="majorHAnsi" w:hAnsiTheme="majorHAnsi"/>
          <w:b/>
          <w:sz w:val="20"/>
          <w:szCs w:val="20"/>
        </w:rPr>
        <w:t>)</w:t>
      </w:r>
      <w:r w:rsidR="00F50966">
        <w:rPr>
          <w:rFonts w:asciiTheme="majorHAnsi" w:hAnsiTheme="majorHAnsi"/>
          <w:sz w:val="20"/>
          <w:szCs w:val="20"/>
        </w:rPr>
        <w:t xml:space="preserve"> by </w:t>
      </w:r>
      <w:r w:rsidR="009F5A31" w:rsidRPr="003E6524">
        <w:rPr>
          <w:rFonts w:asciiTheme="majorHAnsi" w:hAnsiTheme="majorHAnsi"/>
          <w:sz w:val="20"/>
          <w:szCs w:val="20"/>
        </w:rPr>
        <w:t>rais</w:t>
      </w:r>
      <w:r w:rsidR="00F50966">
        <w:rPr>
          <w:rFonts w:asciiTheme="majorHAnsi" w:hAnsiTheme="majorHAnsi"/>
          <w:sz w:val="20"/>
          <w:szCs w:val="20"/>
        </w:rPr>
        <w:t>ing</w:t>
      </w:r>
      <w:r w:rsidR="009F5A31" w:rsidRPr="003E6524">
        <w:rPr>
          <w:rFonts w:asciiTheme="majorHAnsi" w:hAnsiTheme="majorHAnsi"/>
          <w:sz w:val="20"/>
          <w:szCs w:val="20"/>
        </w:rPr>
        <w:t xml:space="preserve"> the upper lip</w:t>
      </w:r>
      <w:r w:rsidRPr="003E6524">
        <w:rPr>
          <w:rFonts w:asciiTheme="majorHAnsi" w:hAnsiTheme="majorHAnsi"/>
          <w:sz w:val="20"/>
          <w:szCs w:val="20"/>
        </w:rPr>
        <w:t xml:space="preserve"> = CPR, </w:t>
      </w:r>
      <w:r w:rsidR="001C045E" w:rsidRPr="003E6524">
        <w:rPr>
          <w:rFonts w:asciiTheme="majorHAnsi" w:hAnsiTheme="majorHAnsi"/>
          <w:sz w:val="20"/>
          <w:szCs w:val="20"/>
        </w:rPr>
        <w:t xml:space="preserve">moistness, icterus, </w:t>
      </w:r>
      <w:proofErr w:type="spellStart"/>
      <w:r w:rsidR="001C045E" w:rsidRPr="003E6524">
        <w:rPr>
          <w:rFonts w:asciiTheme="majorHAnsi" w:hAnsiTheme="majorHAnsi"/>
          <w:sz w:val="20"/>
          <w:szCs w:val="20"/>
        </w:rPr>
        <w:t>hyperemia</w:t>
      </w:r>
      <w:proofErr w:type="spellEnd"/>
      <w:r w:rsidR="001C045E" w:rsidRPr="003E6524">
        <w:rPr>
          <w:rFonts w:asciiTheme="majorHAnsi" w:hAnsiTheme="majorHAnsi"/>
          <w:sz w:val="20"/>
          <w:szCs w:val="20"/>
        </w:rPr>
        <w:t xml:space="preserve">, cyanosis, pallor, ulceration, and </w:t>
      </w:r>
      <w:r w:rsidRPr="003E6524">
        <w:rPr>
          <w:rFonts w:asciiTheme="majorHAnsi" w:hAnsiTheme="majorHAnsi"/>
          <w:sz w:val="20"/>
          <w:szCs w:val="20"/>
        </w:rPr>
        <w:t>petechial</w:t>
      </w:r>
      <w:r w:rsidR="001C045E" w:rsidRPr="003E6524">
        <w:rPr>
          <w:rFonts w:asciiTheme="majorHAnsi" w:hAnsiTheme="majorHAnsi"/>
          <w:sz w:val="20"/>
          <w:szCs w:val="20"/>
        </w:rPr>
        <w:t>.</w:t>
      </w:r>
      <w:r w:rsidRPr="00E648BF">
        <w:t xml:space="preserve"> </w:t>
      </w:r>
    </w:p>
    <w:p w:rsidR="009F5A31" w:rsidRDefault="00ED0792" w:rsidP="00ED0792">
      <w:pPr>
        <w:pStyle w:val="ListParagraph"/>
        <w:numPr>
          <w:ilvl w:val="1"/>
          <w:numId w:val="9"/>
        </w:numPr>
        <w:rPr>
          <w:rFonts w:asciiTheme="majorHAnsi" w:hAnsiTheme="majorHAnsi"/>
          <w:sz w:val="20"/>
          <w:szCs w:val="20"/>
        </w:rPr>
      </w:pPr>
      <w:r w:rsidRPr="00ED0792">
        <w:rPr>
          <w:rFonts w:asciiTheme="majorHAnsi" w:hAnsiTheme="majorHAnsi"/>
          <w:b/>
          <w:sz w:val="20"/>
          <w:szCs w:val="20"/>
        </w:rPr>
        <w:t>T</w:t>
      </w:r>
      <w:r w:rsidR="00E648BF" w:rsidRPr="00ED0792">
        <w:rPr>
          <w:rFonts w:asciiTheme="majorHAnsi" w:hAnsiTheme="majorHAnsi"/>
          <w:b/>
          <w:sz w:val="20"/>
          <w:szCs w:val="20"/>
        </w:rPr>
        <w:t>ongue</w:t>
      </w:r>
      <w:r w:rsidR="00E648BF" w:rsidRPr="003E6524">
        <w:rPr>
          <w:rFonts w:asciiTheme="majorHAnsi" w:hAnsiTheme="majorHAnsi"/>
          <w:sz w:val="20"/>
          <w:szCs w:val="20"/>
        </w:rPr>
        <w:t xml:space="preserve"> </w:t>
      </w:r>
      <w:r w:rsidR="00F50966">
        <w:rPr>
          <w:rFonts w:asciiTheme="majorHAnsi" w:hAnsiTheme="majorHAnsi"/>
          <w:sz w:val="20"/>
          <w:szCs w:val="20"/>
        </w:rPr>
        <w:t xml:space="preserve">– </w:t>
      </w:r>
      <w:r w:rsidR="00E648BF" w:rsidRPr="003E6524">
        <w:rPr>
          <w:rFonts w:asciiTheme="majorHAnsi" w:hAnsiTheme="majorHAnsi"/>
          <w:sz w:val="20"/>
          <w:szCs w:val="20"/>
        </w:rPr>
        <w:t xml:space="preserve">grasped through the interdental space to evaluate for oral ulceration. </w:t>
      </w:r>
    </w:p>
    <w:p w:rsidR="00ED0792" w:rsidRPr="003E6524" w:rsidRDefault="002C087E" w:rsidP="00ED0792">
      <w:pPr>
        <w:pStyle w:val="ListParagraph"/>
        <w:numPr>
          <w:ilvl w:val="1"/>
          <w:numId w:val="9"/>
        </w:numPr>
        <w:rPr>
          <w:rFonts w:asciiTheme="majorHAnsi" w:hAnsiTheme="majorHAnsi"/>
          <w:sz w:val="20"/>
          <w:szCs w:val="20"/>
        </w:rPr>
      </w:pPr>
      <w:r>
        <w:rPr>
          <w:noProof/>
          <w:lang w:eastAsia="en-TT"/>
        </w:rPr>
        <w:drawing>
          <wp:anchor distT="0" distB="0" distL="114300" distR="114300" simplePos="0" relativeHeight="251661312" behindDoc="0" locked="0" layoutInCell="1" allowOverlap="1" wp14:anchorId="2945F5B5" wp14:editId="7BEFEC81">
            <wp:simplePos x="0" y="0"/>
            <wp:positionH relativeFrom="column">
              <wp:posOffset>5229225</wp:posOffset>
            </wp:positionH>
            <wp:positionV relativeFrom="paragraph">
              <wp:posOffset>82550</wp:posOffset>
            </wp:positionV>
            <wp:extent cx="1905000" cy="1883410"/>
            <wp:effectExtent l="0" t="0" r="0" b="2540"/>
            <wp:wrapSquare wrapText="bothSides"/>
            <wp:docPr id="31" name="Picture 31" descr="http://cal.vet.upenn.edu/projects/fieldservice/Equine/respexam/sinu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vet.upenn.edu/projects/fieldservice/Equine/respexam/sinusd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92">
        <w:rPr>
          <w:rFonts w:asciiTheme="majorHAnsi" w:hAnsiTheme="majorHAnsi"/>
          <w:b/>
          <w:sz w:val="20"/>
          <w:szCs w:val="20"/>
        </w:rPr>
        <w:t xml:space="preserve">Check nostrils and mouth for odour – </w:t>
      </w:r>
      <w:r w:rsidR="001662D5">
        <w:rPr>
          <w:rFonts w:asciiTheme="majorHAnsi" w:hAnsiTheme="majorHAnsi"/>
          <w:b/>
          <w:sz w:val="20"/>
          <w:szCs w:val="20"/>
        </w:rPr>
        <w:t xml:space="preserve">(Respiratory) </w:t>
      </w:r>
      <w:r w:rsidR="001662D5" w:rsidRPr="00ED0792">
        <w:rPr>
          <w:rFonts w:asciiTheme="majorHAnsi" w:hAnsiTheme="majorHAnsi"/>
          <w:sz w:val="20"/>
          <w:szCs w:val="20"/>
        </w:rPr>
        <w:t>presence</w:t>
      </w:r>
      <w:r w:rsidR="00ED0792" w:rsidRPr="00ED0792">
        <w:rPr>
          <w:rFonts w:asciiTheme="majorHAnsi" w:hAnsiTheme="majorHAnsi"/>
          <w:sz w:val="20"/>
          <w:szCs w:val="20"/>
        </w:rPr>
        <w:t xml:space="preserve"> of bacterial infection</w:t>
      </w:r>
    </w:p>
    <w:p w:rsidR="002A6E61" w:rsidRDefault="002A6E61" w:rsidP="003E6524">
      <w:pPr>
        <w:pStyle w:val="ListParagraph"/>
        <w:numPr>
          <w:ilvl w:val="0"/>
          <w:numId w:val="9"/>
        </w:numPr>
        <w:rPr>
          <w:rFonts w:asciiTheme="majorHAnsi" w:hAnsiTheme="majorHAnsi"/>
          <w:sz w:val="20"/>
          <w:szCs w:val="20"/>
        </w:rPr>
      </w:pPr>
      <w:r w:rsidRPr="003E6524">
        <w:rPr>
          <w:rFonts w:asciiTheme="majorHAnsi" w:hAnsiTheme="majorHAnsi"/>
          <w:b/>
          <w:sz w:val="20"/>
          <w:szCs w:val="20"/>
        </w:rPr>
        <w:t>Submandibular Lymph Nodes</w:t>
      </w:r>
      <w:r w:rsidRPr="003E6524">
        <w:rPr>
          <w:rFonts w:asciiTheme="majorHAnsi" w:hAnsiTheme="majorHAnsi"/>
          <w:sz w:val="20"/>
          <w:szCs w:val="20"/>
        </w:rPr>
        <w:t xml:space="preserve"> in the </w:t>
      </w:r>
      <w:proofErr w:type="spellStart"/>
      <w:r w:rsidRPr="003E6524">
        <w:rPr>
          <w:rFonts w:asciiTheme="majorHAnsi" w:hAnsiTheme="majorHAnsi"/>
          <w:sz w:val="20"/>
          <w:szCs w:val="20"/>
        </w:rPr>
        <w:t>intramandibular</w:t>
      </w:r>
      <w:proofErr w:type="spellEnd"/>
      <w:r w:rsidRPr="003E6524">
        <w:rPr>
          <w:rFonts w:asciiTheme="majorHAnsi" w:hAnsiTheme="majorHAnsi"/>
          <w:sz w:val="20"/>
          <w:szCs w:val="20"/>
        </w:rPr>
        <w:t xml:space="preserve"> space</w:t>
      </w:r>
      <w:r w:rsidR="00ED0792">
        <w:rPr>
          <w:rFonts w:asciiTheme="majorHAnsi" w:hAnsiTheme="majorHAnsi"/>
          <w:sz w:val="20"/>
          <w:szCs w:val="20"/>
        </w:rPr>
        <w:t xml:space="preserve"> for any enlargement of painful response</w:t>
      </w:r>
      <w:r w:rsidRPr="003E6524">
        <w:rPr>
          <w:rFonts w:asciiTheme="majorHAnsi" w:hAnsiTheme="majorHAnsi"/>
          <w:sz w:val="20"/>
          <w:szCs w:val="20"/>
        </w:rPr>
        <w:t xml:space="preserve">. </w:t>
      </w:r>
    </w:p>
    <w:p w:rsidR="001662D5" w:rsidRDefault="001662D5" w:rsidP="001662D5">
      <w:pPr>
        <w:pStyle w:val="ListParagraph"/>
        <w:numPr>
          <w:ilvl w:val="0"/>
          <w:numId w:val="9"/>
        </w:numPr>
        <w:rPr>
          <w:rFonts w:asciiTheme="majorHAnsi" w:hAnsiTheme="majorHAnsi"/>
          <w:sz w:val="20"/>
          <w:szCs w:val="20"/>
        </w:rPr>
      </w:pPr>
      <w:r>
        <w:rPr>
          <w:rFonts w:asciiTheme="majorHAnsi" w:hAnsiTheme="majorHAnsi"/>
          <w:b/>
          <w:sz w:val="20"/>
          <w:szCs w:val="20"/>
        </w:rPr>
        <w:t xml:space="preserve">Percuss the sinuses = (Respiratory) </w:t>
      </w:r>
      <w:r w:rsidRPr="001662D5">
        <w:rPr>
          <w:rFonts w:asciiTheme="majorHAnsi" w:hAnsiTheme="majorHAnsi"/>
          <w:sz w:val="20"/>
          <w:szCs w:val="20"/>
        </w:rPr>
        <w:t>Resonance will be greatly increased if the tongue is held out of the mouth.  Compare the resonance on both sides while also noting if the horse seems painful or objects to this procedure.  Also check for facial symmetry, general attitude and expression.</w:t>
      </w:r>
    </w:p>
    <w:p w:rsidR="009B05B8" w:rsidRPr="00330A59" w:rsidRDefault="009B05B8" w:rsidP="009B05B8">
      <w:pPr>
        <w:pStyle w:val="ListParagraph"/>
        <w:numPr>
          <w:ilvl w:val="0"/>
          <w:numId w:val="9"/>
        </w:numPr>
        <w:rPr>
          <w:rFonts w:asciiTheme="majorHAnsi" w:hAnsiTheme="majorHAnsi"/>
          <w:sz w:val="20"/>
          <w:szCs w:val="20"/>
        </w:rPr>
      </w:pPr>
      <w:r>
        <w:rPr>
          <w:rFonts w:asciiTheme="majorHAnsi" w:hAnsiTheme="majorHAnsi"/>
          <w:b/>
          <w:sz w:val="20"/>
          <w:szCs w:val="20"/>
        </w:rPr>
        <w:t xml:space="preserve">Eyes: </w:t>
      </w:r>
    </w:p>
    <w:p w:rsidR="009B05B8" w:rsidRDefault="009B05B8" w:rsidP="009B05B8">
      <w:pPr>
        <w:pStyle w:val="ListParagraph"/>
        <w:numPr>
          <w:ilvl w:val="1"/>
          <w:numId w:val="9"/>
        </w:numPr>
        <w:rPr>
          <w:rFonts w:asciiTheme="majorHAnsi" w:hAnsiTheme="majorHAnsi"/>
          <w:sz w:val="20"/>
          <w:szCs w:val="20"/>
        </w:rPr>
      </w:pPr>
      <w:r w:rsidRPr="003E6524">
        <w:rPr>
          <w:rFonts w:asciiTheme="majorHAnsi" w:hAnsiTheme="majorHAnsi"/>
          <w:b/>
          <w:sz w:val="20"/>
          <w:szCs w:val="20"/>
        </w:rPr>
        <w:t>Sclera</w:t>
      </w:r>
      <w:r w:rsidRPr="003E6524">
        <w:rPr>
          <w:rFonts w:asciiTheme="majorHAnsi" w:hAnsiTheme="majorHAnsi"/>
          <w:sz w:val="20"/>
          <w:szCs w:val="20"/>
        </w:rPr>
        <w:t xml:space="preserve"> = Icterus, petechia, vesicles, or injection by placing the thumb over the upper lid and grasping the bottom of the halter and rotating the horse’s head away to expose the sclera</w:t>
      </w:r>
    </w:p>
    <w:p w:rsidR="009B05B8" w:rsidRPr="009B05B8" w:rsidRDefault="009B05B8" w:rsidP="009B05B8">
      <w:pPr>
        <w:pStyle w:val="ListParagraph"/>
        <w:numPr>
          <w:ilvl w:val="1"/>
          <w:numId w:val="9"/>
        </w:numPr>
        <w:rPr>
          <w:rFonts w:asciiTheme="majorHAnsi" w:hAnsiTheme="majorHAnsi"/>
          <w:sz w:val="20"/>
          <w:szCs w:val="20"/>
        </w:rPr>
      </w:pPr>
      <w:proofErr w:type="spellStart"/>
      <w:r>
        <w:rPr>
          <w:rFonts w:asciiTheme="majorHAnsi" w:hAnsiTheme="majorHAnsi"/>
          <w:b/>
          <w:sz w:val="20"/>
          <w:szCs w:val="20"/>
        </w:rPr>
        <w:t>Manice</w:t>
      </w:r>
      <w:proofErr w:type="spellEnd"/>
      <w:r>
        <w:rPr>
          <w:rFonts w:asciiTheme="majorHAnsi" w:hAnsiTheme="majorHAnsi"/>
          <w:b/>
          <w:sz w:val="20"/>
          <w:szCs w:val="20"/>
        </w:rPr>
        <w:t xml:space="preserve"> reflex</w:t>
      </w:r>
      <w:r w:rsidR="00AD2816">
        <w:rPr>
          <w:rFonts w:asciiTheme="majorHAnsi" w:hAnsiTheme="majorHAnsi"/>
          <w:b/>
          <w:sz w:val="20"/>
          <w:szCs w:val="20"/>
        </w:rPr>
        <w:t xml:space="preserve"> (Neuro)</w:t>
      </w:r>
      <w:r>
        <w:rPr>
          <w:rFonts w:asciiTheme="majorHAnsi" w:hAnsiTheme="majorHAnsi"/>
          <w:b/>
          <w:sz w:val="20"/>
          <w:szCs w:val="20"/>
        </w:rPr>
        <w:t xml:space="preserve"> </w:t>
      </w:r>
      <w:r w:rsidRPr="00330A59">
        <w:rPr>
          <w:rFonts w:asciiTheme="majorHAnsi" w:hAnsiTheme="majorHAnsi"/>
          <w:sz w:val="20"/>
          <w:szCs w:val="20"/>
        </w:rPr>
        <w:t xml:space="preserve">can be conducted to check for nervous signs </w:t>
      </w:r>
    </w:p>
    <w:p w:rsidR="001662D5" w:rsidRDefault="00ED0792" w:rsidP="0013770D">
      <w:pPr>
        <w:jc w:val="center"/>
        <w:rPr>
          <w:rFonts w:asciiTheme="majorHAnsi" w:hAnsiTheme="majorHAnsi"/>
          <w:sz w:val="20"/>
          <w:szCs w:val="20"/>
        </w:rPr>
      </w:pPr>
      <w:r>
        <w:rPr>
          <w:noProof/>
          <w:lang w:eastAsia="en-TT"/>
        </w:rPr>
        <w:drawing>
          <wp:inline distT="0" distB="0" distL="0" distR="0" wp14:anchorId="2F62FD42" wp14:editId="039A9C8E">
            <wp:extent cx="1202290" cy="900000"/>
            <wp:effectExtent l="0" t="0" r="0" b="0"/>
            <wp:docPr id="28" name="Picture 28" descr="http://cal.vet.upenn.edu/projects/fieldservice/Equine/respexam/images/sm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vet.upenn.edu/projects/fieldservice/Equine/respexam/images/sme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2290" cy="900000"/>
                    </a:xfrm>
                    <a:prstGeom prst="rect">
                      <a:avLst/>
                    </a:prstGeom>
                    <a:noFill/>
                    <a:ln>
                      <a:noFill/>
                    </a:ln>
                  </pic:spPr>
                </pic:pic>
              </a:graphicData>
            </a:graphic>
          </wp:inline>
        </w:drawing>
      </w:r>
      <w:r w:rsidR="001662D5">
        <w:rPr>
          <w:noProof/>
          <w:lang w:eastAsia="en-TT"/>
        </w:rPr>
        <w:drawing>
          <wp:inline distT="0" distB="0" distL="0" distR="0" wp14:anchorId="26CDA9A0" wp14:editId="3AF12FD3">
            <wp:extent cx="1091150" cy="900000"/>
            <wp:effectExtent l="0" t="0" r="0" b="0"/>
            <wp:docPr id="29" name="Picture 29" descr="http://cal.vet.upenn.edu/projects/fieldservice/Equine/respexam/images/m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vet.upenn.edu/projects/fieldservice/Equine/respexam/images/mms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00" t="22460" r="23600" b="17113"/>
                    <a:stretch/>
                  </pic:blipFill>
                  <pic:spPr bwMode="auto">
                    <a:xfrm>
                      <a:off x="0" y="0"/>
                      <a:ext cx="1091150" cy="900000"/>
                    </a:xfrm>
                    <a:prstGeom prst="rect">
                      <a:avLst/>
                    </a:prstGeom>
                    <a:noFill/>
                    <a:ln>
                      <a:noFill/>
                    </a:ln>
                    <a:extLst>
                      <a:ext uri="{53640926-AAD7-44D8-BBD7-CCE9431645EC}">
                        <a14:shadowObscured xmlns:a14="http://schemas.microsoft.com/office/drawing/2010/main"/>
                      </a:ext>
                    </a:extLst>
                  </pic:spPr>
                </pic:pic>
              </a:graphicData>
            </a:graphic>
          </wp:inline>
        </w:drawing>
      </w:r>
      <w:r w:rsidR="002C087E">
        <w:rPr>
          <w:noProof/>
          <w:lang w:eastAsia="en-TT"/>
        </w:rPr>
        <w:t xml:space="preserve"> </w:t>
      </w:r>
      <w:r w:rsidR="002C087E">
        <w:rPr>
          <w:noProof/>
          <w:lang w:eastAsia="en-TT"/>
        </w:rPr>
        <w:drawing>
          <wp:inline distT="0" distB="0" distL="0" distR="0" wp14:anchorId="30B87BF9" wp14:editId="3078CF7B">
            <wp:extent cx="1200000" cy="900000"/>
            <wp:effectExtent l="0" t="0" r="635" b="0"/>
            <wp:docPr id="43" name="Picture 43" descr="http://cal.vet.upenn.edu/projects/fieldservice/Equine/physexam/intr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l.vet.upenn.edu/projects/fieldservice/Equine/physexam/intrman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r w:rsidR="009B05B8">
        <w:rPr>
          <w:noProof/>
          <w:lang w:eastAsia="en-TT"/>
        </w:rPr>
        <w:drawing>
          <wp:inline distT="0" distB="0" distL="0" distR="0" wp14:anchorId="588A4EF5">
            <wp:extent cx="1139825" cy="90233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9825" cy="902335"/>
                    </a:xfrm>
                    <a:prstGeom prst="rect">
                      <a:avLst/>
                    </a:prstGeom>
                    <a:noFill/>
                  </pic:spPr>
                </pic:pic>
              </a:graphicData>
            </a:graphic>
          </wp:inline>
        </w:drawing>
      </w:r>
    </w:p>
    <w:p w:rsidR="00F50966" w:rsidRPr="003E6524" w:rsidRDefault="009B05B8" w:rsidP="00F50966">
      <w:pPr>
        <w:pStyle w:val="ListParagraph"/>
        <w:numPr>
          <w:ilvl w:val="0"/>
          <w:numId w:val="9"/>
        </w:numPr>
        <w:rPr>
          <w:rFonts w:asciiTheme="majorHAnsi" w:hAnsiTheme="majorHAnsi"/>
          <w:sz w:val="20"/>
          <w:szCs w:val="20"/>
        </w:rPr>
      </w:pPr>
      <w:r>
        <w:rPr>
          <w:noProof/>
          <w:lang w:eastAsia="en-TT"/>
        </w:rPr>
        <w:lastRenderedPageBreak/>
        <w:drawing>
          <wp:anchor distT="0" distB="0" distL="114300" distR="114300" simplePos="0" relativeHeight="251662336" behindDoc="0" locked="0" layoutInCell="1" allowOverlap="1" wp14:anchorId="5C94A8FB" wp14:editId="4E238B4F">
            <wp:simplePos x="0" y="0"/>
            <wp:positionH relativeFrom="column">
              <wp:posOffset>5734050</wp:posOffset>
            </wp:positionH>
            <wp:positionV relativeFrom="paragraph">
              <wp:posOffset>20955</wp:posOffset>
            </wp:positionV>
            <wp:extent cx="1029970" cy="1163955"/>
            <wp:effectExtent l="0" t="0" r="0" b="0"/>
            <wp:wrapSquare wrapText="bothSides"/>
            <wp:docPr id="22" name="Picture 22" descr="http://cal.vet.upenn.edu/projects/fieldservice/Equine/physexam/faclp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vet.upenn.edu/projects/fieldservice/Equine/physexam/faclpalp.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334" r="21666" b="18666"/>
                    <a:stretch/>
                  </pic:blipFill>
                  <pic:spPr bwMode="auto">
                    <a:xfrm>
                      <a:off x="0" y="0"/>
                      <a:ext cx="102997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966" w:rsidRPr="003E6524">
        <w:rPr>
          <w:rFonts w:asciiTheme="majorHAnsi" w:hAnsiTheme="majorHAnsi"/>
          <w:b/>
          <w:sz w:val="20"/>
          <w:szCs w:val="20"/>
        </w:rPr>
        <w:t>Ears</w:t>
      </w:r>
      <w:r w:rsidR="00F50966" w:rsidRPr="003E6524">
        <w:rPr>
          <w:rFonts w:asciiTheme="majorHAnsi" w:hAnsiTheme="majorHAnsi"/>
          <w:sz w:val="20"/>
          <w:szCs w:val="20"/>
        </w:rPr>
        <w:t xml:space="preserve"> = slowly and gently palpate the ear for temperature if there is a suspicion that the horse may be in cardiovascular shock and experiencing poor peripheral perfusion</w:t>
      </w:r>
      <w:r w:rsidR="00330A59">
        <w:rPr>
          <w:rFonts w:asciiTheme="majorHAnsi" w:hAnsiTheme="majorHAnsi"/>
          <w:sz w:val="20"/>
          <w:szCs w:val="20"/>
        </w:rPr>
        <w:t>, fungal infections</w:t>
      </w:r>
      <w:r w:rsidR="00F50966" w:rsidRPr="003E6524">
        <w:rPr>
          <w:rFonts w:asciiTheme="majorHAnsi" w:hAnsiTheme="majorHAnsi"/>
          <w:sz w:val="20"/>
          <w:szCs w:val="20"/>
        </w:rPr>
        <w:t>.</w:t>
      </w:r>
    </w:p>
    <w:p w:rsidR="00F50966" w:rsidRDefault="0013770D" w:rsidP="00F50966">
      <w:pPr>
        <w:pStyle w:val="ListParagraph"/>
        <w:numPr>
          <w:ilvl w:val="0"/>
          <w:numId w:val="9"/>
        </w:numPr>
        <w:rPr>
          <w:rFonts w:asciiTheme="majorHAnsi" w:hAnsiTheme="majorHAnsi"/>
          <w:sz w:val="20"/>
          <w:szCs w:val="20"/>
        </w:rPr>
      </w:pPr>
      <w:r>
        <w:rPr>
          <w:rFonts w:asciiTheme="majorHAnsi" w:hAnsiTheme="majorHAnsi"/>
          <w:b/>
          <w:sz w:val="20"/>
          <w:szCs w:val="20"/>
        </w:rPr>
        <w:t>F</w:t>
      </w:r>
      <w:r w:rsidR="00F50966" w:rsidRPr="003E6524">
        <w:rPr>
          <w:rFonts w:asciiTheme="majorHAnsi" w:hAnsiTheme="majorHAnsi"/>
          <w:b/>
          <w:sz w:val="20"/>
          <w:szCs w:val="20"/>
        </w:rPr>
        <w:t xml:space="preserve">acial </w:t>
      </w:r>
      <w:r w:rsidR="00F50966" w:rsidRPr="00B63C94">
        <w:rPr>
          <w:rFonts w:asciiTheme="majorHAnsi" w:hAnsiTheme="majorHAnsi"/>
          <w:b/>
          <w:sz w:val="20"/>
          <w:szCs w:val="20"/>
        </w:rPr>
        <w:t xml:space="preserve">artery </w:t>
      </w:r>
      <w:r w:rsidR="00B63C94" w:rsidRPr="00B63C94">
        <w:rPr>
          <w:rFonts w:asciiTheme="majorHAnsi" w:hAnsiTheme="majorHAnsi"/>
          <w:b/>
          <w:sz w:val="20"/>
          <w:szCs w:val="20"/>
        </w:rPr>
        <w:t>= (Cardio</w:t>
      </w:r>
      <w:r w:rsidR="00B63C94">
        <w:rPr>
          <w:rFonts w:asciiTheme="majorHAnsi" w:hAnsiTheme="majorHAnsi"/>
          <w:b/>
          <w:sz w:val="20"/>
          <w:szCs w:val="20"/>
        </w:rPr>
        <w:t xml:space="preserve">) </w:t>
      </w:r>
      <w:r w:rsidR="00B63C94">
        <w:rPr>
          <w:rFonts w:asciiTheme="majorHAnsi" w:hAnsiTheme="majorHAnsi"/>
          <w:sz w:val="20"/>
          <w:szCs w:val="20"/>
        </w:rPr>
        <w:t>P</w:t>
      </w:r>
      <w:r w:rsidR="00F50966" w:rsidRPr="003E6524">
        <w:rPr>
          <w:rFonts w:asciiTheme="majorHAnsi" w:hAnsiTheme="majorHAnsi"/>
          <w:sz w:val="20"/>
          <w:szCs w:val="20"/>
        </w:rPr>
        <w:t>alpated at the ventral aspect of the mandible</w:t>
      </w:r>
      <w:r w:rsidR="00B63C94">
        <w:rPr>
          <w:rFonts w:asciiTheme="majorHAnsi" w:hAnsiTheme="majorHAnsi"/>
          <w:sz w:val="20"/>
          <w:szCs w:val="20"/>
        </w:rPr>
        <w:t xml:space="preserve"> for pulse rate. Increased pulse = colic</w:t>
      </w:r>
      <w:r w:rsidR="00F50966" w:rsidRPr="003E6524">
        <w:rPr>
          <w:rFonts w:asciiTheme="majorHAnsi" w:hAnsiTheme="majorHAnsi"/>
          <w:sz w:val="20"/>
          <w:szCs w:val="20"/>
        </w:rPr>
        <w:t>.</w:t>
      </w:r>
    </w:p>
    <w:p w:rsidR="00F50966" w:rsidRPr="00F50966" w:rsidRDefault="00F50966" w:rsidP="00F50966">
      <w:pPr>
        <w:rPr>
          <w:rFonts w:asciiTheme="majorHAnsi" w:hAnsiTheme="majorHAnsi"/>
          <w:b/>
          <w:sz w:val="20"/>
          <w:szCs w:val="20"/>
          <w:u w:val="single"/>
        </w:rPr>
      </w:pPr>
      <w:r w:rsidRPr="00F50966">
        <w:rPr>
          <w:rFonts w:asciiTheme="majorHAnsi" w:hAnsiTheme="majorHAnsi"/>
          <w:b/>
          <w:sz w:val="20"/>
          <w:szCs w:val="20"/>
          <w:u w:val="single"/>
        </w:rPr>
        <w:t xml:space="preserve">Neck: </w:t>
      </w:r>
    </w:p>
    <w:p w:rsidR="00F50966" w:rsidRDefault="00F50966" w:rsidP="008472E2">
      <w:pPr>
        <w:pStyle w:val="ListParagraph"/>
        <w:numPr>
          <w:ilvl w:val="0"/>
          <w:numId w:val="9"/>
        </w:numPr>
        <w:rPr>
          <w:rFonts w:asciiTheme="majorHAnsi" w:hAnsiTheme="majorHAnsi"/>
          <w:sz w:val="20"/>
          <w:szCs w:val="20"/>
        </w:rPr>
      </w:pPr>
      <w:r w:rsidRPr="00F50966">
        <w:rPr>
          <w:rFonts w:asciiTheme="majorHAnsi" w:hAnsiTheme="majorHAnsi"/>
          <w:b/>
          <w:sz w:val="20"/>
          <w:szCs w:val="20"/>
        </w:rPr>
        <w:t xml:space="preserve">Palpate the dorsal aspect of the larynx </w:t>
      </w:r>
      <w:r w:rsidRPr="00F50966">
        <w:rPr>
          <w:rFonts w:asciiTheme="majorHAnsi" w:hAnsiTheme="majorHAnsi"/>
          <w:sz w:val="20"/>
          <w:szCs w:val="20"/>
        </w:rPr>
        <w:t>on both sides noting any asymmetry or muscle atrophy.  If laryngeal hemiplegia is present the muscular process of the arytenoid cartilage may feel more pronounced with muscle atrophy</w:t>
      </w:r>
    </w:p>
    <w:p w:rsidR="00F50966" w:rsidRPr="00F50966" w:rsidRDefault="00F50966" w:rsidP="008472E2">
      <w:pPr>
        <w:pStyle w:val="ListParagraph"/>
        <w:numPr>
          <w:ilvl w:val="0"/>
          <w:numId w:val="9"/>
        </w:numPr>
        <w:rPr>
          <w:rFonts w:asciiTheme="majorHAnsi" w:hAnsiTheme="majorHAnsi"/>
          <w:sz w:val="20"/>
          <w:szCs w:val="20"/>
        </w:rPr>
      </w:pPr>
      <w:r w:rsidRPr="00F50966">
        <w:rPr>
          <w:rFonts w:asciiTheme="majorHAnsi" w:hAnsiTheme="majorHAnsi"/>
          <w:b/>
          <w:sz w:val="20"/>
          <w:szCs w:val="20"/>
        </w:rPr>
        <w:t>Palpate the trachea</w:t>
      </w:r>
      <w:r w:rsidRPr="00F50966">
        <w:rPr>
          <w:rFonts w:asciiTheme="majorHAnsi" w:hAnsiTheme="majorHAnsi"/>
          <w:sz w:val="20"/>
          <w:szCs w:val="20"/>
        </w:rPr>
        <w:t xml:space="preserve"> for any abnormalities such as irregular cartilage rings or fractures.</w:t>
      </w:r>
    </w:p>
    <w:p w:rsidR="00F50966" w:rsidRDefault="00F50966" w:rsidP="008472E2">
      <w:pPr>
        <w:pStyle w:val="ListParagraph"/>
        <w:numPr>
          <w:ilvl w:val="0"/>
          <w:numId w:val="9"/>
        </w:numPr>
        <w:rPr>
          <w:rFonts w:asciiTheme="majorHAnsi" w:hAnsiTheme="majorHAnsi"/>
          <w:sz w:val="20"/>
          <w:szCs w:val="20"/>
        </w:rPr>
      </w:pPr>
      <w:r w:rsidRPr="003E6524">
        <w:rPr>
          <w:rFonts w:asciiTheme="majorHAnsi" w:hAnsiTheme="majorHAnsi"/>
          <w:b/>
          <w:sz w:val="20"/>
          <w:szCs w:val="20"/>
        </w:rPr>
        <w:t>Left jugular vein</w:t>
      </w:r>
      <w:r w:rsidR="0013770D">
        <w:rPr>
          <w:rFonts w:asciiTheme="majorHAnsi" w:hAnsiTheme="majorHAnsi"/>
          <w:b/>
          <w:sz w:val="20"/>
          <w:szCs w:val="20"/>
        </w:rPr>
        <w:t xml:space="preserve"> = (Cardio)</w:t>
      </w:r>
      <w:r w:rsidRPr="003E6524">
        <w:rPr>
          <w:rFonts w:asciiTheme="majorHAnsi" w:hAnsiTheme="majorHAnsi"/>
          <w:sz w:val="20"/>
          <w:szCs w:val="20"/>
        </w:rPr>
        <w:t xml:space="preserve"> occlud</w:t>
      </w:r>
      <w:r w:rsidR="0013770D">
        <w:rPr>
          <w:rFonts w:asciiTheme="majorHAnsi" w:hAnsiTheme="majorHAnsi"/>
          <w:sz w:val="20"/>
          <w:szCs w:val="20"/>
        </w:rPr>
        <w:t>e</w:t>
      </w:r>
      <w:r w:rsidRPr="003E6524">
        <w:rPr>
          <w:rFonts w:asciiTheme="majorHAnsi" w:hAnsiTheme="majorHAnsi"/>
          <w:sz w:val="20"/>
          <w:szCs w:val="20"/>
        </w:rPr>
        <w:t xml:space="preserve"> and palpat</w:t>
      </w:r>
      <w:r w:rsidR="0013770D">
        <w:rPr>
          <w:rFonts w:asciiTheme="majorHAnsi" w:hAnsiTheme="majorHAnsi"/>
          <w:sz w:val="20"/>
          <w:szCs w:val="20"/>
        </w:rPr>
        <w:t xml:space="preserve">e to evaluate jugular fill, possible blockage to the heart if it remains distended. </w:t>
      </w:r>
    </w:p>
    <w:p w:rsidR="0013770D" w:rsidRDefault="0013770D" w:rsidP="008472E2">
      <w:pPr>
        <w:pStyle w:val="ListParagraph"/>
        <w:numPr>
          <w:ilvl w:val="0"/>
          <w:numId w:val="9"/>
        </w:numPr>
        <w:rPr>
          <w:rFonts w:asciiTheme="majorHAnsi" w:hAnsiTheme="majorHAnsi"/>
          <w:sz w:val="20"/>
          <w:szCs w:val="20"/>
        </w:rPr>
      </w:pPr>
      <w:r>
        <w:rPr>
          <w:rFonts w:asciiTheme="majorHAnsi" w:hAnsiTheme="majorHAnsi"/>
          <w:b/>
          <w:sz w:val="20"/>
          <w:szCs w:val="20"/>
        </w:rPr>
        <w:t xml:space="preserve">Skin tent = </w:t>
      </w:r>
      <w:r w:rsidRPr="0013770D">
        <w:rPr>
          <w:rFonts w:asciiTheme="majorHAnsi" w:hAnsiTheme="majorHAnsi"/>
          <w:sz w:val="20"/>
          <w:szCs w:val="20"/>
        </w:rPr>
        <w:t>on neck to evaluate</w:t>
      </w:r>
      <w:r>
        <w:rPr>
          <w:rFonts w:asciiTheme="majorHAnsi" w:hAnsiTheme="majorHAnsi"/>
          <w:b/>
          <w:sz w:val="20"/>
          <w:szCs w:val="20"/>
        </w:rPr>
        <w:t xml:space="preserve"> </w:t>
      </w:r>
      <w:r w:rsidRPr="0013770D">
        <w:rPr>
          <w:rFonts w:asciiTheme="majorHAnsi" w:hAnsiTheme="majorHAnsi"/>
          <w:sz w:val="20"/>
          <w:szCs w:val="20"/>
        </w:rPr>
        <w:t>hydration status</w:t>
      </w:r>
    </w:p>
    <w:p w:rsidR="00F50966" w:rsidRPr="00F50966" w:rsidRDefault="00F50966" w:rsidP="00F50966">
      <w:pPr>
        <w:ind w:left="360"/>
        <w:jc w:val="center"/>
        <w:rPr>
          <w:rFonts w:asciiTheme="majorHAnsi" w:hAnsiTheme="majorHAnsi"/>
          <w:sz w:val="20"/>
          <w:szCs w:val="20"/>
        </w:rPr>
      </w:pPr>
      <w:r>
        <w:rPr>
          <w:noProof/>
          <w:lang w:eastAsia="en-TT"/>
        </w:rPr>
        <w:drawing>
          <wp:inline distT="0" distB="0" distL="0" distR="0" wp14:anchorId="732D1BF8" wp14:editId="249700A4">
            <wp:extent cx="1095375" cy="902074"/>
            <wp:effectExtent l="0" t="0" r="0" b="0"/>
            <wp:docPr id="34" name="Picture 34" descr="http://cal.vet.upenn.edu/projects/fieldservice/Equine/respexam/images/pal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vet.upenn.edu/projects/fieldservice/Equine/respexam/images/palpla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666" t="14222" r="12333" b="29777"/>
                    <a:stretch/>
                  </pic:blipFill>
                  <pic:spPr bwMode="auto">
                    <a:xfrm>
                      <a:off x="0" y="0"/>
                      <a:ext cx="1095375" cy="9020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TT"/>
        </w:rPr>
        <w:drawing>
          <wp:inline distT="0" distB="0" distL="0" distR="0" wp14:anchorId="50005DAE" wp14:editId="3916CEB4">
            <wp:extent cx="1619250" cy="900408"/>
            <wp:effectExtent l="0" t="0" r="0" b="0"/>
            <wp:docPr id="33" name="Picture 33" descr="http://cal.vet.upenn.edu/projects/fieldservice/Equine/respexam/images/palpt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vet.upenn.edu/projects/fieldservice/Equine/respexam/images/palptrch.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516" t="25806" b="21936"/>
                    <a:stretch/>
                  </pic:blipFill>
                  <pic:spPr bwMode="auto">
                    <a:xfrm>
                      <a:off x="0" y="0"/>
                      <a:ext cx="1621863" cy="9018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TT"/>
        </w:rPr>
        <w:drawing>
          <wp:inline distT="0" distB="0" distL="0" distR="0" wp14:anchorId="3B0497D9" wp14:editId="3A422C1C">
            <wp:extent cx="1200000" cy="900000"/>
            <wp:effectExtent l="0" t="0" r="635" b="0"/>
            <wp:docPr id="32" name="Picture 32" descr="http://cal.vet.upenn.edu/projects/fieldservice/Equine/physexam/jugp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vet.upenn.edu/projects/fieldservice/Equine/physexam/jugpal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rsidR="00814C60" w:rsidRPr="00814C60" w:rsidRDefault="00814C60" w:rsidP="00814C60">
      <w:pPr>
        <w:rPr>
          <w:rFonts w:asciiTheme="majorHAnsi" w:hAnsiTheme="majorHAnsi"/>
          <w:b/>
          <w:sz w:val="20"/>
          <w:szCs w:val="20"/>
          <w:u w:val="single"/>
        </w:rPr>
      </w:pPr>
      <w:r w:rsidRPr="00814C60">
        <w:rPr>
          <w:rFonts w:asciiTheme="majorHAnsi" w:hAnsiTheme="majorHAnsi"/>
          <w:b/>
          <w:sz w:val="20"/>
          <w:szCs w:val="20"/>
          <w:u w:val="single"/>
        </w:rPr>
        <w:t xml:space="preserve">Left side exam: </w:t>
      </w:r>
    </w:p>
    <w:p w:rsidR="00C0747D" w:rsidRPr="00C0747D" w:rsidRDefault="003456CE" w:rsidP="008472E2">
      <w:pPr>
        <w:pStyle w:val="ListParagraph"/>
        <w:numPr>
          <w:ilvl w:val="0"/>
          <w:numId w:val="9"/>
        </w:numPr>
        <w:rPr>
          <w:rFonts w:asciiTheme="majorHAnsi" w:hAnsiTheme="majorHAnsi"/>
          <w:sz w:val="20"/>
          <w:szCs w:val="20"/>
        </w:rPr>
      </w:pPr>
      <w:r w:rsidRPr="003456CE">
        <w:rPr>
          <w:rFonts w:asciiTheme="majorHAnsi" w:hAnsiTheme="majorHAnsi"/>
          <w:b/>
          <w:sz w:val="20"/>
          <w:szCs w:val="20"/>
        </w:rPr>
        <w:t xml:space="preserve">Heart is then </w:t>
      </w:r>
      <w:r w:rsidR="00C41469" w:rsidRPr="003456CE">
        <w:rPr>
          <w:rFonts w:asciiTheme="majorHAnsi" w:hAnsiTheme="majorHAnsi"/>
          <w:b/>
          <w:sz w:val="20"/>
          <w:szCs w:val="20"/>
        </w:rPr>
        <w:t>auscultate</w:t>
      </w:r>
      <w:r w:rsidR="00C41469">
        <w:rPr>
          <w:rFonts w:asciiTheme="majorHAnsi" w:hAnsiTheme="majorHAnsi"/>
          <w:b/>
          <w:sz w:val="20"/>
          <w:szCs w:val="20"/>
        </w:rPr>
        <w:t>d</w:t>
      </w:r>
      <w:r w:rsidRPr="003456CE">
        <w:rPr>
          <w:rFonts w:asciiTheme="majorHAnsi" w:hAnsiTheme="majorHAnsi"/>
          <w:sz w:val="20"/>
          <w:szCs w:val="20"/>
        </w:rPr>
        <w:t xml:space="preserve"> </w:t>
      </w:r>
      <w:r w:rsidRPr="003456CE">
        <w:rPr>
          <w:rFonts w:asciiTheme="majorHAnsi" w:hAnsiTheme="majorHAnsi"/>
          <w:b/>
          <w:sz w:val="20"/>
          <w:szCs w:val="20"/>
        </w:rPr>
        <w:t>on the left cranial ventral thorax</w:t>
      </w:r>
      <w:r w:rsidRPr="003456CE">
        <w:rPr>
          <w:rFonts w:asciiTheme="majorHAnsi" w:hAnsiTheme="majorHAnsi"/>
          <w:sz w:val="20"/>
          <w:szCs w:val="20"/>
        </w:rPr>
        <w:t>:</w:t>
      </w:r>
      <w:r w:rsidR="00C0747D" w:rsidRPr="00C0747D">
        <w:t xml:space="preserve"> </w:t>
      </w:r>
    </w:p>
    <w:p w:rsidR="00C0747D" w:rsidRPr="00C0747D" w:rsidRDefault="00C0747D" w:rsidP="00C0747D">
      <w:pPr>
        <w:pStyle w:val="ListParagraph"/>
        <w:numPr>
          <w:ilvl w:val="1"/>
          <w:numId w:val="13"/>
        </w:numPr>
        <w:rPr>
          <w:rFonts w:asciiTheme="majorHAnsi" w:hAnsiTheme="majorHAnsi"/>
          <w:sz w:val="20"/>
          <w:szCs w:val="20"/>
        </w:rPr>
      </w:pPr>
      <w:r w:rsidRPr="00D36259">
        <w:rPr>
          <w:rFonts w:asciiTheme="majorHAnsi" w:hAnsiTheme="majorHAnsi"/>
          <w:b/>
          <w:sz w:val="20"/>
          <w:szCs w:val="20"/>
        </w:rPr>
        <w:t>Pulmonary valve</w:t>
      </w:r>
      <w:r>
        <w:rPr>
          <w:rFonts w:asciiTheme="majorHAnsi" w:hAnsiTheme="majorHAnsi"/>
          <w:sz w:val="20"/>
          <w:szCs w:val="20"/>
        </w:rPr>
        <w:t xml:space="preserve"> (L - 3rd) </w:t>
      </w:r>
      <w:r w:rsidRPr="00C0747D">
        <w:rPr>
          <w:rFonts w:asciiTheme="majorHAnsi" w:hAnsiTheme="majorHAnsi"/>
          <w:sz w:val="20"/>
          <w:szCs w:val="20"/>
        </w:rPr>
        <w:t>space at costochondral junction</w:t>
      </w:r>
    </w:p>
    <w:p w:rsidR="00C0747D" w:rsidRPr="00C0747D" w:rsidRDefault="00C0747D" w:rsidP="00C0747D">
      <w:pPr>
        <w:pStyle w:val="ListParagraph"/>
        <w:numPr>
          <w:ilvl w:val="1"/>
          <w:numId w:val="13"/>
        </w:numPr>
        <w:rPr>
          <w:rFonts w:asciiTheme="majorHAnsi" w:hAnsiTheme="majorHAnsi"/>
          <w:sz w:val="20"/>
          <w:szCs w:val="20"/>
        </w:rPr>
      </w:pPr>
      <w:r w:rsidRPr="00D36259">
        <w:rPr>
          <w:rFonts w:asciiTheme="majorHAnsi" w:hAnsiTheme="majorHAnsi"/>
          <w:b/>
          <w:sz w:val="20"/>
          <w:szCs w:val="20"/>
        </w:rPr>
        <w:t>Aortic valve</w:t>
      </w:r>
      <w:r>
        <w:rPr>
          <w:rFonts w:asciiTheme="majorHAnsi" w:hAnsiTheme="majorHAnsi"/>
          <w:sz w:val="20"/>
          <w:szCs w:val="20"/>
        </w:rPr>
        <w:t xml:space="preserve"> </w:t>
      </w:r>
      <w:r w:rsidRPr="00C0747D">
        <w:rPr>
          <w:rFonts w:asciiTheme="majorHAnsi" w:hAnsiTheme="majorHAnsi"/>
          <w:sz w:val="20"/>
          <w:szCs w:val="20"/>
        </w:rPr>
        <w:t>(L - 4th) space just below level of shoulder</w:t>
      </w:r>
    </w:p>
    <w:p w:rsidR="00C0747D" w:rsidRDefault="00D36259" w:rsidP="00C0747D">
      <w:pPr>
        <w:pStyle w:val="ListParagraph"/>
        <w:numPr>
          <w:ilvl w:val="1"/>
          <w:numId w:val="13"/>
        </w:numPr>
        <w:rPr>
          <w:rFonts w:asciiTheme="majorHAnsi" w:hAnsiTheme="majorHAnsi"/>
          <w:sz w:val="20"/>
          <w:szCs w:val="20"/>
        </w:rPr>
      </w:pPr>
      <w:r w:rsidRPr="00D36259">
        <w:rPr>
          <w:rFonts w:asciiTheme="majorHAnsi" w:hAnsiTheme="majorHAnsi"/>
          <w:b/>
          <w:sz w:val="20"/>
          <w:szCs w:val="20"/>
        </w:rPr>
        <w:t xml:space="preserve">Mitral valve or </w:t>
      </w:r>
      <w:r w:rsidR="00C0747D" w:rsidRPr="00D36259">
        <w:rPr>
          <w:rFonts w:asciiTheme="majorHAnsi" w:hAnsiTheme="majorHAnsi"/>
          <w:b/>
          <w:sz w:val="20"/>
          <w:szCs w:val="20"/>
        </w:rPr>
        <w:t>Left AV</w:t>
      </w:r>
      <w:r w:rsidR="00C0747D" w:rsidRPr="00C0747D">
        <w:rPr>
          <w:rFonts w:asciiTheme="majorHAnsi" w:hAnsiTheme="majorHAnsi"/>
          <w:sz w:val="20"/>
          <w:szCs w:val="20"/>
        </w:rPr>
        <w:t xml:space="preserve"> (L - 4th) space at level of olecranon</w:t>
      </w:r>
    </w:p>
    <w:p w:rsidR="00D36259" w:rsidRPr="00D36259" w:rsidRDefault="00D36259" w:rsidP="00D36259">
      <w:pPr>
        <w:pStyle w:val="ListParagraph"/>
        <w:numPr>
          <w:ilvl w:val="2"/>
          <w:numId w:val="13"/>
        </w:numPr>
        <w:rPr>
          <w:rFonts w:asciiTheme="majorHAnsi" w:hAnsiTheme="majorHAnsi"/>
          <w:i/>
          <w:sz w:val="20"/>
          <w:szCs w:val="20"/>
        </w:rPr>
      </w:pPr>
      <w:r w:rsidRPr="00D36259">
        <w:rPr>
          <w:rFonts w:asciiTheme="majorHAnsi" w:hAnsiTheme="majorHAnsi"/>
          <w:i/>
          <w:sz w:val="20"/>
          <w:szCs w:val="20"/>
        </w:rPr>
        <w:t xml:space="preserve">Note. On the right side = </w:t>
      </w:r>
      <w:r w:rsidRPr="00D36259">
        <w:rPr>
          <w:rFonts w:asciiTheme="majorHAnsi" w:hAnsiTheme="majorHAnsi"/>
          <w:b/>
          <w:i/>
          <w:sz w:val="20"/>
          <w:szCs w:val="20"/>
        </w:rPr>
        <w:t xml:space="preserve">Tricuspid valve/Right AV </w:t>
      </w:r>
      <w:r w:rsidRPr="00D36259">
        <w:rPr>
          <w:rFonts w:asciiTheme="majorHAnsi" w:hAnsiTheme="majorHAnsi"/>
          <w:i/>
          <w:sz w:val="20"/>
          <w:szCs w:val="20"/>
        </w:rPr>
        <w:t>(R - 3-4th) space between olecranon and costochondral junction</w:t>
      </w:r>
    </w:p>
    <w:p w:rsidR="003456CE" w:rsidRDefault="00814C60" w:rsidP="008472E2">
      <w:pPr>
        <w:pStyle w:val="ListParagraph"/>
        <w:numPr>
          <w:ilvl w:val="0"/>
          <w:numId w:val="9"/>
        </w:numPr>
        <w:rPr>
          <w:rFonts w:asciiTheme="majorHAnsi" w:hAnsiTheme="majorHAnsi"/>
          <w:sz w:val="20"/>
          <w:szCs w:val="20"/>
        </w:rPr>
      </w:pPr>
      <w:r w:rsidRPr="00814C60">
        <w:rPr>
          <w:rFonts w:asciiTheme="majorHAnsi" w:hAnsiTheme="majorHAnsi"/>
          <w:b/>
          <w:sz w:val="20"/>
          <w:szCs w:val="20"/>
        </w:rPr>
        <w:t>Ventral thorax midline</w:t>
      </w:r>
      <w:r>
        <w:rPr>
          <w:rFonts w:asciiTheme="majorHAnsi" w:hAnsiTheme="majorHAnsi"/>
          <w:sz w:val="20"/>
          <w:szCs w:val="20"/>
        </w:rPr>
        <w:t xml:space="preserve"> = </w:t>
      </w:r>
      <w:r w:rsidR="003456CE" w:rsidRPr="003456CE">
        <w:rPr>
          <w:rFonts w:asciiTheme="majorHAnsi" w:hAnsiTheme="majorHAnsi"/>
          <w:sz w:val="20"/>
          <w:szCs w:val="20"/>
        </w:rPr>
        <w:t xml:space="preserve">Firm, upward pressure on midline to evaluate for ventral </w:t>
      </w:r>
      <w:proofErr w:type="spellStart"/>
      <w:r w:rsidR="003456CE" w:rsidRPr="003456CE">
        <w:rPr>
          <w:rFonts w:asciiTheme="majorHAnsi" w:hAnsiTheme="majorHAnsi"/>
          <w:sz w:val="20"/>
          <w:szCs w:val="20"/>
        </w:rPr>
        <w:t>edema</w:t>
      </w:r>
      <w:proofErr w:type="spellEnd"/>
    </w:p>
    <w:p w:rsidR="00F93851" w:rsidRPr="00BB04BA" w:rsidRDefault="00F93851" w:rsidP="008472E2">
      <w:pPr>
        <w:pStyle w:val="ListParagraph"/>
        <w:numPr>
          <w:ilvl w:val="0"/>
          <w:numId w:val="9"/>
        </w:numPr>
        <w:rPr>
          <w:rFonts w:asciiTheme="majorHAnsi" w:hAnsiTheme="majorHAnsi"/>
          <w:sz w:val="20"/>
          <w:szCs w:val="20"/>
        </w:rPr>
      </w:pPr>
      <w:r w:rsidRPr="00BB04BA">
        <w:rPr>
          <w:rFonts w:asciiTheme="majorHAnsi" w:hAnsiTheme="majorHAnsi"/>
          <w:b/>
          <w:sz w:val="20"/>
          <w:szCs w:val="20"/>
        </w:rPr>
        <w:t>Auscultate the lungs = (Respiratory)</w:t>
      </w:r>
      <w:r w:rsidRPr="00BB04BA">
        <w:rPr>
          <w:rFonts w:asciiTheme="majorHAnsi" w:hAnsiTheme="majorHAnsi"/>
          <w:sz w:val="20"/>
          <w:szCs w:val="20"/>
        </w:rPr>
        <w:t xml:space="preserve"> = Compare lungs sounds in the ventral, dorsal and mid thorax. </w:t>
      </w:r>
    </w:p>
    <w:p w:rsidR="00814C60" w:rsidRPr="00BB04BA" w:rsidRDefault="00F93851" w:rsidP="00814C60">
      <w:pPr>
        <w:ind w:left="360"/>
        <w:jc w:val="center"/>
        <w:rPr>
          <w:rFonts w:asciiTheme="majorHAnsi" w:hAnsiTheme="majorHAnsi"/>
          <w:noProof/>
          <w:sz w:val="20"/>
          <w:szCs w:val="20"/>
          <w:lang w:eastAsia="en-TT"/>
        </w:rPr>
      </w:pPr>
      <w:r w:rsidRPr="00BB04BA">
        <w:rPr>
          <w:rFonts w:asciiTheme="majorHAnsi" w:hAnsiTheme="majorHAnsi"/>
          <w:noProof/>
          <w:sz w:val="20"/>
          <w:szCs w:val="20"/>
          <w:lang w:eastAsia="en-TT"/>
        </w:rPr>
        <w:drawing>
          <wp:inline distT="0" distB="0" distL="0" distR="0" wp14:anchorId="1FAF0B9D" wp14:editId="195D4846">
            <wp:extent cx="2365445" cy="900000"/>
            <wp:effectExtent l="0" t="0" r="0" b="0"/>
            <wp:docPr id="36" name="Picture 36" descr="http://cal.vet.upenn.edu/projects/lgcardiac/normal_cases/equine_normals/images/physical_exam/auscult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vet.upenn.edu/projects/lgcardiac/normal_cases/equine_normals/images/physical_exam/auscult_valv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5445" cy="900000"/>
                    </a:xfrm>
                    <a:prstGeom prst="rect">
                      <a:avLst/>
                    </a:prstGeom>
                    <a:noFill/>
                    <a:ln>
                      <a:noFill/>
                    </a:ln>
                  </pic:spPr>
                </pic:pic>
              </a:graphicData>
            </a:graphic>
          </wp:inline>
        </w:drawing>
      </w:r>
      <w:r w:rsidR="00814C60" w:rsidRPr="00BB04BA">
        <w:rPr>
          <w:rFonts w:asciiTheme="majorHAnsi" w:hAnsiTheme="majorHAnsi"/>
          <w:noProof/>
          <w:sz w:val="20"/>
          <w:szCs w:val="20"/>
          <w:lang w:eastAsia="en-TT"/>
        </w:rPr>
        <w:drawing>
          <wp:inline distT="0" distB="0" distL="0" distR="0" wp14:anchorId="2AAA6EC9" wp14:editId="6768E830">
            <wp:extent cx="1866667" cy="900000"/>
            <wp:effectExtent l="0" t="0" r="635" b="0"/>
            <wp:docPr id="27" name="Picture 27" descr="http://cal.vet.upenn.edu/projects/fieldservice/Equine/physexam/vent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vet.upenn.edu/projects/fieldservice/Equine/physexam/venttho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6667" r="25333" b="25333"/>
                    <a:stretch/>
                  </pic:blipFill>
                  <pic:spPr bwMode="auto">
                    <a:xfrm>
                      <a:off x="0" y="0"/>
                      <a:ext cx="1866667"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BB04BA">
        <w:rPr>
          <w:rFonts w:asciiTheme="majorHAnsi" w:hAnsiTheme="majorHAnsi"/>
          <w:noProof/>
          <w:sz w:val="20"/>
          <w:szCs w:val="20"/>
          <w:lang w:eastAsia="en-TT"/>
        </w:rPr>
        <w:t xml:space="preserve"> </w:t>
      </w:r>
      <w:r w:rsidRPr="00BB04BA">
        <w:rPr>
          <w:rFonts w:asciiTheme="majorHAnsi" w:hAnsiTheme="majorHAnsi"/>
          <w:noProof/>
          <w:sz w:val="20"/>
          <w:szCs w:val="20"/>
          <w:lang w:eastAsia="en-TT"/>
        </w:rPr>
        <w:drawing>
          <wp:inline distT="0" distB="0" distL="0" distR="0" wp14:anchorId="3EA06B1B" wp14:editId="2B39B357">
            <wp:extent cx="1200150" cy="901446"/>
            <wp:effectExtent l="0" t="0" r="0" b="0"/>
            <wp:docPr id="35" name="Picture 35" descr="http://cal.vet.upenn.edu/projects/fieldservice/Equine/respexam/images/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vet.upenn.edu/projects/fieldservice/Equine/respexam/images/chest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0150" cy="901446"/>
                    </a:xfrm>
                    <a:prstGeom prst="rect">
                      <a:avLst/>
                    </a:prstGeom>
                    <a:noFill/>
                    <a:ln>
                      <a:noFill/>
                    </a:ln>
                  </pic:spPr>
                </pic:pic>
              </a:graphicData>
            </a:graphic>
          </wp:inline>
        </w:drawing>
      </w:r>
    </w:p>
    <w:p w:rsidR="00C0747D" w:rsidRDefault="00BB04BA" w:rsidP="008472E2">
      <w:pPr>
        <w:pStyle w:val="ListParagraph"/>
        <w:numPr>
          <w:ilvl w:val="0"/>
          <w:numId w:val="9"/>
        </w:numPr>
        <w:rPr>
          <w:rFonts w:asciiTheme="majorHAnsi" w:hAnsiTheme="majorHAnsi"/>
          <w:noProof/>
          <w:sz w:val="20"/>
          <w:szCs w:val="20"/>
          <w:lang w:eastAsia="en-TT"/>
        </w:rPr>
      </w:pPr>
      <w:r w:rsidRPr="00C0747D">
        <w:rPr>
          <w:rFonts w:asciiTheme="majorHAnsi" w:hAnsiTheme="majorHAnsi"/>
          <w:b/>
          <w:noProof/>
          <w:sz w:val="20"/>
          <w:szCs w:val="20"/>
          <w:lang w:eastAsia="en-TT"/>
        </w:rPr>
        <w:t xml:space="preserve">Auscultate </w:t>
      </w:r>
      <w:r w:rsidR="006869EC" w:rsidRPr="00C0747D">
        <w:rPr>
          <w:rFonts w:asciiTheme="majorHAnsi" w:hAnsiTheme="majorHAnsi"/>
          <w:b/>
          <w:noProof/>
          <w:sz w:val="20"/>
          <w:szCs w:val="20"/>
          <w:lang w:eastAsia="en-TT"/>
        </w:rPr>
        <w:t xml:space="preserve">and Percuss </w:t>
      </w:r>
      <w:r w:rsidRPr="00C0747D">
        <w:rPr>
          <w:rFonts w:asciiTheme="majorHAnsi" w:hAnsiTheme="majorHAnsi"/>
          <w:b/>
          <w:noProof/>
          <w:sz w:val="20"/>
          <w:szCs w:val="20"/>
          <w:lang w:eastAsia="en-TT"/>
        </w:rPr>
        <w:t>the abdomin for GIT sounds = (GIT (colic))</w:t>
      </w:r>
      <w:r w:rsidRPr="00C0747D">
        <w:rPr>
          <w:rFonts w:asciiTheme="majorHAnsi" w:hAnsiTheme="majorHAnsi"/>
          <w:noProof/>
          <w:sz w:val="20"/>
          <w:szCs w:val="20"/>
          <w:lang w:eastAsia="en-TT"/>
        </w:rPr>
        <w:t xml:space="preserve"> =  GIT motility. Note: Frequency, duration, intensity and location of intestinal </w:t>
      </w:r>
      <w:r w:rsidRPr="00C0747D">
        <w:rPr>
          <w:rFonts w:asciiTheme="majorHAnsi" w:hAnsiTheme="majorHAnsi"/>
          <w:sz w:val="20"/>
          <w:szCs w:val="20"/>
          <w:lang w:eastAsia="en-TT"/>
        </w:rPr>
        <w:t>sounds.</w:t>
      </w:r>
      <w:r w:rsidR="00C0747D" w:rsidRPr="00C0747D">
        <w:rPr>
          <w:rFonts w:asciiTheme="majorHAnsi" w:hAnsiTheme="majorHAnsi"/>
          <w:sz w:val="20"/>
          <w:szCs w:val="20"/>
        </w:rPr>
        <w:t xml:space="preserve"> You will be listening to the Cecum </w:t>
      </w:r>
      <w:r w:rsidR="00C0747D">
        <w:rPr>
          <w:rFonts w:asciiTheme="majorHAnsi" w:hAnsiTheme="majorHAnsi"/>
          <w:sz w:val="20"/>
          <w:szCs w:val="20"/>
        </w:rPr>
        <w:t>OR</w:t>
      </w:r>
      <w:r w:rsidR="00C0747D" w:rsidRPr="00C0747D">
        <w:rPr>
          <w:rFonts w:asciiTheme="majorHAnsi" w:hAnsiTheme="majorHAnsi"/>
          <w:sz w:val="20"/>
          <w:szCs w:val="20"/>
        </w:rPr>
        <w:t xml:space="preserve"> V</w:t>
      </w:r>
      <w:r w:rsidR="00C0747D">
        <w:rPr>
          <w:rFonts w:asciiTheme="majorHAnsi" w:hAnsiTheme="majorHAnsi"/>
          <w:sz w:val="20"/>
          <w:szCs w:val="20"/>
        </w:rPr>
        <w:t xml:space="preserve">entral </w:t>
      </w:r>
      <w:r w:rsidR="00C0747D" w:rsidRPr="00C0747D">
        <w:rPr>
          <w:rFonts w:asciiTheme="majorHAnsi" w:hAnsiTheme="majorHAnsi"/>
          <w:sz w:val="20"/>
          <w:szCs w:val="20"/>
        </w:rPr>
        <w:t>Colon. M</w:t>
      </w:r>
      <w:r w:rsidR="00C0747D" w:rsidRPr="00C0747D">
        <w:rPr>
          <w:rFonts w:asciiTheme="majorHAnsi" w:hAnsiTheme="majorHAnsi"/>
          <w:sz w:val="20"/>
          <w:szCs w:val="20"/>
          <w:lang w:eastAsia="en-TT"/>
        </w:rPr>
        <w:t>ixing contractions are weak, low to moderately pitched and</w:t>
      </w:r>
      <w:r w:rsidR="00C0747D" w:rsidRPr="00C0747D">
        <w:rPr>
          <w:rFonts w:asciiTheme="majorHAnsi" w:hAnsiTheme="majorHAnsi"/>
          <w:noProof/>
          <w:sz w:val="20"/>
          <w:szCs w:val="20"/>
          <w:lang w:eastAsia="en-TT"/>
        </w:rPr>
        <w:t xml:space="preserve"> last 10-20 seconds. These sounds are present at any one site and have</w:t>
      </w:r>
      <w:r w:rsidR="00C0747D">
        <w:rPr>
          <w:rFonts w:asciiTheme="majorHAnsi" w:hAnsiTheme="majorHAnsi"/>
          <w:noProof/>
          <w:sz w:val="20"/>
          <w:szCs w:val="20"/>
          <w:lang w:eastAsia="en-TT"/>
        </w:rPr>
        <w:t xml:space="preserve"> </w:t>
      </w:r>
      <w:r w:rsidR="00C0747D" w:rsidRPr="00C0747D">
        <w:rPr>
          <w:rFonts w:asciiTheme="majorHAnsi" w:hAnsiTheme="majorHAnsi"/>
          <w:noProof/>
          <w:sz w:val="20"/>
          <w:szCs w:val="20"/>
          <w:lang w:eastAsia="en-TT"/>
        </w:rPr>
        <w:t xml:space="preserve">been described as equal to </w:t>
      </w:r>
      <w:r w:rsidR="00C0747D" w:rsidRPr="00C0747D">
        <w:rPr>
          <w:rFonts w:asciiTheme="majorHAnsi" w:hAnsiTheme="majorHAnsi"/>
          <w:b/>
          <w:noProof/>
          <w:sz w:val="20"/>
          <w:szCs w:val="20"/>
          <w:lang w:eastAsia="en-TT"/>
        </w:rPr>
        <w:t>10 contractions every 3-5 minutes</w:t>
      </w:r>
    </w:p>
    <w:p w:rsidR="00C0747D" w:rsidRPr="00C0747D" w:rsidRDefault="00C0747D" w:rsidP="00C0747D">
      <w:pPr>
        <w:pStyle w:val="ListParagraph"/>
        <w:numPr>
          <w:ilvl w:val="1"/>
          <w:numId w:val="13"/>
        </w:numPr>
        <w:rPr>
          <w:rFonts w:asciiTheme="majorHAnsi" w:hAnsiTheme="majorHAnsi"/>
          <w:noProof/>
          <w:sz w:val="20"/>
          <w:szCs w:val="20"/>
          <w:lang w:eastAsia="en-TT"/>
        </w:rPr>
      </w:pPr>
      <w:r w:rsidRPr="00885ACB">
        <w:rPr>
          <w:rFonts w:asciiTheme="majorHAnsi" w:hAnsiTheme="majorHAnsi"/>
          <w:b/>
          <w:noProof/>
          <w:color w:val="FF0000"/>
          <w:sz w:val="20"/>
          <w:szCs w:val="20"/>
          <w:lang w:eastAsia="en-TT"/>
        </w:rPr>
        <w:t>L</w:t>
      </w:r>
      <w:r w:rsidR="00885ACB">
        <w:rPr>
          <w:rFonts w:asciiTheme="majorHAnsi" w:hAnsiTheme="majorHAnsi"/>
          <w:noProof/>
          <w:sz w:val="20"/>
          <w:szCs w:val="20"/>
          <w:lang w:eastAsia="en-TT"/>
        </w:rPr>
        <w:t>eft Side = Distal left Ventral C</w:t>
      </w:r>
      <w:r w:rsidRPr="00C0747D">
        <w:rPr>
          <w:rFonts w:asciiTheme="majorHAnsi" w:hAnsiTheme="majorHAnsi"/>
          <w:noProof/>
          <w:sz w:val="20"/>
          <w:szCs w:val="20"/>
          <w:lang w:eastAsia="en-TT"/>
        </w:rPr>
        <w:t>o</w:t>
      </w:r>
      <w:r w:rsidR="00885ACB" w:rsidRPr="00885ACB">
        <w:rPr>
          <w:rFonts w:asciiTheme="majorHAnsi" w:hAnsiTheme="majorHAnsi"/>
          <w:b/>
          <w:noProof/>
          <w:color w:val="FF0000"/>
          <w:sz w:val="20"/>
          <w:szCs w:val="20"/>
          <w:lang w:eastAsia="en-TT"/>
        </w:rPr>
        <w:t>L</w:t>
      </w:r>
      <w:r w:rsidRPr="00C0747D">
        <w:rPr>
          <w:rFonts w:asciiTheme="majorHAnsi" w:hAnsiTheme="majorHAnsi"/>
          <w:noProof/>
          <w:sz w:val="20"/>
          <w:szCs w:val="20"/>
          <w:lang w:eastAsia="en-TT"/>
        </w:rPr>
        <w:t>on</w:t>
      </w:r>
    </w:p>
    <w:p w:rsidR="00C0747D" w:rsidRDefault="00C0747D" w:rsidP="00C0747D">
      <w:pPr>
        <w:pStyle w:val="ListParagraph"/>
        <w:numPr>
          <w:ilvl w:val="1"/>
          <w:numId w:val="13"/>
        </w:numPr>
        <w:rPr>
          <w:rFonts w:asciiTheme="majorHAnsi" w:hAnsiTheme="majorHAnsi"/>
          <w:noProof/>
          <w:sz w:val="20"/>
          <w:szCs w:val="20"/>
          <w:lang w:eastAsia="en-TT"/>
        </w:rPr>
      </w:pPr>
      <w:r w:rsidRPr="00C0747D">
        <w:rPr>
          <w:rFonts w:asciiTheme="majorHAnsi" w:hAnsiTheme="majorHAnsi"/>
          <w:noProof/>
          <w:sz w:val="20"/>
          <w:szCs w:val="20"/>
          <w:lang w:eastAsia="en-TT"/>
        </w:rPr>
        <w:t>Right Side = Cecum and segments of the small colon</w:t>
      </w:r>
    </w:p>
    <w:p w:rsidR="00C0747D" w:rsidRDefault="006869EC" w:rsidP="008472E2">
      <w:pPr>
        <w:pStyle w:val="ListParagraph"/>
        <w:numPr>
          <w:ilvl w:val="0"/>
          <w:numId w:val="9"/>
        </w:numPr>
        <w:rPr>
          <w:rFonts w:asciiTheme="majorHAnsi" w:hAnsiTheme="majorHAnsi"/>
          <w:noProof/>
          <w:sz w:val="20"/>
          <w:szCs w:val="20"/>
          <w:lang w:eastAsia="en-TT"/>
        </w:rPr>
      </w:pPr>
      <w:r w:rsidRPr="006869EC">
        <w:rPr>
          <w:rFonts w:asciiTheme="majorHAnsi" w:hAnsiTheme="majorHAnsi"/>
          <w:b/>
          <w:noProof/>
          <w:sz w:val="20"/>
          <w:szCs w:val="20"/>
          <w:lang w:eastAsia="en-TT"/>
        </w:rPr>
        <w:t>P</w:t>
      </w:r>
      <w:r w:rsidR="00BB04BA" w:rsidRPr="006869EC">
        <w:rPr>
          <w:rFonts w:asciiTheme="majorHAnsi" w:hAnsiTheme="majorHAnsi"/>
          <w:b/>
          <w:noProof/>
          <w:sz w:val="20"/>
          <w:szCs w:val="20"/>
          <w:lang w:eastAsia="en-TT"/>
        </w:rPr>
        <w:t>ercuss the abdomen while ausculting</w:t>
      </w:r>
      <w:r w:rsidR="00BB04BA" w:rsidRPr="006869EC">
        <w:rPr>
          <w:rFonts w:asciiTheme="majorHAnsi" w:hAnsiTheme="majorHAnsi"/>
          <w:noProof/>
          <w:sz w:val="20"/>
          <w:szCs w:val="20"/>
          <w:lang w:eastAsia="en-TT"/>
        </w:rPr>
        <w:t xml:space="preserve"> for high-pitched resonant sounds associated with gas-distended bowel.  </w:t>
      </w:r>
    </w:p>
    <w:p w:rsidR="00BB04BA" w:rsidRDefault="00BB04BA" w:rsidP="00BB04BA">
      <w:pPr>
        <w:pStyle w:val="ListParagraph"/>
        <w:jc w:val="center"/>
        <w:rPr>
          <w:rFonts w:asciiTheme="majorHAnsi" w:hAnsiTheme="majorHAnsi"/>
          <w:sz w:val="20"/>
          <w:szCs w:val="20"/>
        </w:rPr>
      </w:pPr>
      <w:r>
        <w:rPr>
          <w:noProof/>
          <w:lang w:eastAsia="en-TT"/>
        </w:rPr>
        <w:drawing>
          <wp:inline distT="0" distB="0" distL="0" distR="0" wp14:anchorId="36C2B8C7" wp14:editId="67377FC9">
            <wp:extent cx="3248025" cy="990600"/>
            <wp:effectExtent l="0" t="0" r="0" b="0"/>
            <wp:docPr id="37" name="Picture 37" descr="http://cal.vet.upenn.edu/projects/fieldservice/Equine/gi/images/in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vet.upenn.edu/projects/fieldservice/Equine/gi/images/intest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26686"/>
                    <a:stretch/>
                  </pic:blipFill>
                  <pic:spPr bwMode="auto">
                    <a:xfrm>
                      <a:off x="0" y="0"/>
                      <a:ext cx="3245644" cy="989874"/>
                    </a:xfrm>
                    <a:prstGeom prst="rect">
                      <a:avLst/>
                    </a:prstGeom>
                    <a:noFill/>
                    <a:ln>
                      <a:noFill/>
                    </a:ln>
                    <a:extLst>
                      <a:ext uri="{53640926-AAD7-44D8-BBD7-CCE9431645EC}">
                        <a14:shadowObscured xmlns:a14="http://schemas.microsoft.com/office/drawing/2010/main"/>
                      </a:ext>
                    </a:extLst>
                  </pic:spPr>
                </pic:pic>
              </a:graphicData>
            </a:graphic>
          </wp:inline>
        </w:drawing>
      </w:r>
    </w:p>
    <w:p w:rsidR="009B05B8" w:rsidRDefault="009B05B8" w:rsidP="00BB04BA">
      <w:pPr>
        <w:pStyle w:val="ListParagraph"/>
        <w:jc w:val="center"/>
        <w:rPr>
          <w:rFonts w:asciiTheme="majorHAnsi" w:hAnsiTheme="majorHAnsi"/>
          <w:sz w:val="20"/>
          <w:szCs w:val="20"/>
        </w:rPr>
      </w:pPr>
    </w:p>
    <w:p w:rsidR="009B05B8" w:rsidRPr="00BB04BA" w:rsidRDefault="009B05B8" w:rsidP="00BB04BA">
      <w:pPr>
        <w:pStyle w:val="ListParagraph"/>
        <w:jc w:val="center"/>
        <w:rPr>
          <w:rFonts w:asciiTheme="majorHAnsi" w:hAnsiTheme="majorHAnsi"/>
          <w:sz w:val="20"/>
          <w:szCs w:val="20"/>
        </w:rPr>
      </w:pPr>
    </w:p>
    <w:p w:rsidR="00F93851" w:rsidRPr="00BB04BA" w:rsidRDefault="00F93851" w:rsidP="008472E2">
      <w:pPr>
        <w:pStyle w:val="ListParagraph"/>
        <w:numPr>
          <w:ilvl w:val="0"/>
          <w:numId w:val="9"/>
        </w:numPr>
        <w:rPr>
          <w:rFonts w:asciiTheme="majorHAnsi" w:hAnsiTheme="majorHAnsi"/>
          <w:sz w:val="20"/>
          <w:szCs w:val="20"/>
        </w:rPr>
      </w:pPr>
      <w:r w:rsidRPr="00BB04BA">
        <w:rPr>
          <w:rFonts w:asciiTheme="majorHAnsi" w:hAnsiTheme="majorHAnsi"/>
          <w:b/>
          <w:sz w:val="20"/>
          <w:szCs w:val="20"/>
        </w:rPr>
        <w:lastRenderedPageBreak/>
        <w:t>The hand is then run down the forelimb</w:t>
      </w:r>
      <w:r w:rsidRPr="00BB04BA">
        <w:rPr>
          <w:rFonts w:asciiTheme="majorHAnsi" w:hAnsiTheme="majorHAnsi"/>
          <w:sz w:val="20"/>
          <w:szCs w:val="20"/>
        </w:rPr>
        <w:t xml:space="preserve"> to evaluate temperature of the distal extremities if cardiovascular shock is a concern and also to palpate temperature of the hoof and evaluate digital pulses if laminitis is a concern. </w:t>
      </w:r>
    </w:p>
    <w:p w:rsidR="00F93851" w:rsidRDefault="00F93851" w:rsidP="008472E2">
      <w:pPr>
        <w:pStyle w:val="ListParagraph"/>
        <w:numPr>
          <w:ilvl w:val="0"/>
          <w:numId w:val="9"/>
        </w:numPr>
        <w:rPr>
          <w:rFonts w:asciiTheme="majorHAnsi" w:hAnsiTheme="majorHAnsi"/>
          <w:sz w:val="20"/>
          <w:szCs w:val="20"/>
        </w:rPr>
      </w:pPr>
      <w:r w:rsidRPr="00BB04BA">
        <w:rPr>
          <w:rFonts w:asciiTheme="majorHAnsi" w:hAnsiTheme="majorHAnsi"/>
          <w:b/>
          <w:sz w:val="20"/>
          <w:szCs w:val="20"/>
        </w:rPr>
        <w:t>The inguinal area</w:t>
      </w:r>
      <w:r w:rsidRPr="00F93851">
        <w:rPr>
          <w:rFonts w:asciiTheme="majorHAnsi" w:hAnsiTheme="majorHAnsi"/>
          <w:sz w:val="20"/>
          <w:szCs w:val="20"/>
        </w:rPr>
        <w:t xml:space="preserve"> is then carefully palpated to evaluate testicles in stallions, scrotal remnants in geldings, and the mammary gland in mares.  </w:t>
      </w:r>
    </w:p>
    <w:p w:rsidR="00F93851" w:rsidRDefault="00F93851" w:rsidP="008472E2">
      <w:pPr>
        <w:pStyle w:val="ListParagraph"/>
        <w:numPr>
          <w:ilvl w:val="0"/>
          <w:numId w:val="9"/>
        </w:numPr>
        <w:rPr>
          <w:rFonts w:asciiTheme="majorHAnsi" w:hAnsiTheme="majorHAnsi"/>
          <w:sz w:val="20"/>
          <w:szCs w:val="20"/>
        </w:rPr>
      </w:pPr>
      <w:r w:rsidRPr="00F93851">
        <w:rPr>
          <w:rFonts w:asciiTheme="majorHAnsi" w:hAnsiTheme="majorHAnsi"/>
          <w:b/>
          <w:sz w:val="20"/>
          <w:szCs w:val="20"/>
        </w:rPr>
        <w:t>Distal hind limbs</w:t>
      </w:r>
      <w:r w:rsidRPr="00F93851">
        <w:rPr>
          <w:rFonts w:asciiTheme="majorHAnsi" w:hAnsiTheme="majorHAnsi"/>
          <w:sz w:val="20"/>
          <w:szCs w:val="20"/>
        </w:rPr>
        <w:t xml:space="preserve"> are visually inspected for joint effusion or distal limb </w:t>
      </w:r>
      <w:proofErr w:type="spellStart"/>
      <w:r w:rsidRPr="00F93851">
        <w:rPr>
          <w:rFonts w:asciiTheme="majorHAnsi" w:hAnsiTheme="majorHAnsi"/>
          <w:sz w:val="20"/>
          <w:szCs w:val="20"/>
        </w:rPr>
        <w:t>edema</w:t>
      </w:r>
      <w:proofErr w:type="spellEnd"/>
    </w:p>
    <w:p w:rsidR="00F93851" w:rsidRPr="009E3C5B" w:rsidRDefault="00F93851" w:rsidP="00F93851">
      <w:pPr>
        <w:rPr>
          <w:rFonts w:asciiTheme="majorHAnsi" w:hAnsiTheme="majorHAnsi"/>
          <w:b/>
          <w:sz w:val="20"/>
          <w:szCs w:val="20"/>
          <w:u w:val="single"/>
        </w:rPr>
      </w:pPr>
      <w:r w:rsidRPr="009E3C5B">
        <w:rPr>
          <w:rFonts w:asciiTheme="majorHAnsi" w:hAnsiTheme="majorHAnsi"/>
          <w:b/>
          <w:sz w:val="20"/>
          <w:szCs w:val="20"/>
          <w:u w:val="single"/>
        </w:rPr>
        <w:t xml:space="preserve">The </w:t>
      </w:r>
      <w:r w:rsidR="009E3C5B" w:rsidRPr="009E3C5B">
        <w:rPr>
          <w:rFonts w:asciiTheme="majorHAnsi" w:hAnsiTheme="majorHAnsi"/>
          <w:b/>
          <w:sz w:val="20"/>
          <w:szCs w:val="20"/>
          <w:u w:val="single"/>
        </w:rPr>
        <w:t>tail end:</w:t>
      </w:r>
    </w:p>
    <w:p w:rsidR="00F93851" w:rsidRDefault="009E3C5B" w:rsidP="008472E2">
      <w:pPr>
        <w:pStyle w:val="ListParagraph"/>
        <w:numPr>
          <w:ilvl w:val="0"/>
          <w:numId w:val="9"/>
        </w:numPr>
        <w:rPr>
          <w:rFonts w:asciiTheme="majorHAnsi" w:hAnsiTheme="majorHAnsi"/>
          <w:sz w:val="20"/>
          <w:szCs w:val="20"/>
        </w:rPr>
      </w:pPr>
      <w:r>
        <w:rPr>
          <w:rFonts w:asciiTheme="majorHAnsi" w:hAnsiTheme="majorHAnsi"/>
          <w:sz w:val="20"/>
          <w:szCs w:val="20"/>
        </w:rPr>
        <w:t xml:space="preserve"> </w:t>
      </w:r>
      <w:r w:rsidRPr="009E3C5B">
        <w:rPr>
          <w:rFonts w:asciiTheme="majorHAnsi" w:hAnsiTheme="majorHAnsi"/>
          <w:b/>
          <w:sz w:val="20"/>
          <w:szCs w:val="20"/>
        </w:rPr>
        <w:t>T</w:t>
      </w:r>
      <w:r w:rsidR="00F93851" w:rsidRPr="009E3C5B">
        <w:rPr>
          <w:rFonts w:asciiTheme="majorHAnsi" w:hAnsiTheme="majorHAnsi"/>
          <w:b/>
          <w:sz w:val="20"/>
          <w:szCs w:val="20"/>
        </w:rPr>
        <w:t>ail</w:t>
      </w:r>
      <w:r w:rsidR="00F93851" w:rsidRPr="00F93851">
        <w:rPr>
          <w:rFonts w:asciiTheme="majorHAnsi" w:hAnsiTheme="majorHAnsi"/>
          <w:sz w:val="20"/>
          <w:szCs w:val="20"/>
        </w:rPr>
        <w:t xml:space="preserve"> </w:t>
      </w:r>
      <w:r>
        <w:rPr>
          <w:rFonts w:asciiTheme="majorHAnsi" w:hAnsiTheme="majorHAnsi"/>
          <w:sz w:val="20"/>
          <w:szCs w:val="20"/>
        </w:rPr>
        <w:t xml:space="preserve">= </w:t>
      </w:r>
      <w:r w:rsidR="00F93851" w:rsidRPr="00F93851">
        <w:rPr>
          <w:rFonts w:asciiTheme="majorHAnsi" w:hAnsiTheme="majorHAnsi"/>
          <w:sz w:val="20"/>
          <w:szCs w:val="20"/>
        </w:rPr>
        <w:t xml:space="preserve">carefully raised from the side and </w:t>
      </w:r>
      <w:r>
        <w:rPr>
          <w:rFonts w:asciiTheme="majorHAnsi" w:hAnsiTheme="majorHAnsi"/>
          <w:sz w:val="20"/>
          <w:szCs w:val="20"/>
        </w:rPr>
        <w:t xml:space="preserve">rectal temperature taken. Note tail tone, </w:t>
      </w:r>
      <w:r w:rsidR="00F93851" w:rsidRPr="00F93851">
        <w:rPr>
          <w:rFonts w:asciiTheme="majorHAnsi" w:hAnsiTheme="majorHAnsi"/>
          <w:sz w:val="20"/>
          <w:szCs w:val="20"/>
        </w:rPr>
        <w:t>anal reflexes</w:t>
      </w:r>
      <w:r>
        <w:rPr>
          <w:rFonts w:asciiTheme="majorHAnsi" w:hAnsiTheme="majorHAnsi"/>
          <w:sz w:val="20"/>
          <w:szCs w:val="20"/>
        </w:rPr>
        <w:t xml:space="preserve"> and faecal staining</w:t>
      </w:r>
      <w:r w:rsidR="006869EC">
        <w:rPr>
          <w:rFonts w:asciiTheme="majorHAnsi" w:hAnsiTheme="majorHAnsi"/>
          <w:sz w:val="20"/>
          <w:szCs w:val="20"/>
        </w:rPr>
        <w:t xml:space="preserve"> and </w:t>
      </w:r>
      <w:r>
        <w:rPr>
          <w:rFonts w:asciiTheme="majorHAnsi" w:hAnsiTheme="majorHAnsi"/>
          <w:sz w:val="20"/>
          <w:szCs w:val="20"/>
        </w:rPr>
        <w:t>vaginal discharge.</w:t>
      </w:r>
    </w:p>
    <w:p w:rsidR="006869EC" w:rsidRDefault="006869EC" w:rsidP="005B0D2B">
      <w:pPr>
        <w:jc w:val="center"/>
        <w:rPr>
          <w:rFonts w:asciiTheme="majorHAnsi" w:hAnsiTheme="majorHAnsi"/>
          <w:b/>
          <w:sz w:val="20"/>
          <w:szCs w:val="20"/>
        </w:rPr>
      </w:pPr>
      <w:r w:rsidRPr="005B0D2B">
        <w:rPr>
          <w:rFonts w:asciiTheme="majorHAnsi" w:hAnsiTheme="majorHAnsi"/>
          <w:b/>
          <w:sz w:val="20"/>
          <w:szCs w:val="20"/>
        </w:rPr>
        <w:t xml:space="preserve">The process is then repeated to the right side. </w:t>
      </w:r>
      <w:r w:rsidR="00D36259">
        <w:rPr>
          <w:rFonts w:asciiTheme="majorHAnsi" w:hAnsiTheme="majorHAnsi"/>
          <w:b/>
          <w:sz w:val="20"/>
          <w:szCs w:val="20"/>
        </w:rPr>
        <w:t>Remember</w:t>
      </w:r>
      <w:r w:rsidR="005B0D2B" w:rsidRPr="005B0D2B">
        <w:rPr>
          <w:rFonts w:asciiTheme="majorHAnsi" w:hAnsiTheme="majorHAnsi"/>
          <w:b/>
          <w:sz w:val="20"/>
          <w:szCs w:val="20"/>
        </w:rPr>
        <w:t xml:space="preserve"> areas of auscultation for the GIT</w:t>
      </w:r>
      <w:r w:rsidR="005B0D2B">
        <w:rPr>
          <w:rFonts w:asciiTheme="majorHAnsi" w:hAnsiTheme="majorHAnsi"/>
          <w:b/>
          <w:sz w:val="20"/>
          <w:szCs w:val="20"/>
        </w:rPr>
        <w:t xml:space="preserve">, Lungs </w:t>
      </w:r>
      <w:r w:rsidR="005B0D2B" w:rsidRPr="005B0D2B">
        <w:rPr>
          <w:rFonts w:asciiTheme="majorHAnsi" w:hAnsiTheme="majorHAnsi"/>
          <w:b/>
          <w:sz w:val="20"/>
          <w:szCs w:val="20"/>
        </w:rPr>
        <w:t xml:space="preserve">and </w:t>
      </w:r>
      <w:r w:rsidR="005B0D2B">
        <w:rPr>
          <w:rFonts w:asciiTheme="majorHAnsi" w:hAnsiTheme="majorHAnsi"/>
          <w:b/>
          <w:sz w:val="20"/>
          <w:szCs w:val="20"/>
        </w:rPr>
        <w:t>H</w:t>
      </w:r>
      <w:r w:rsidR="005B0D2B" w:rsidRPr="005B0D2B">
        <w:rPr>
          <w:rFonts w:asciiTheme="majorHAnsi" w:hAnsiTheme="majorHAnsi"/>
          <w:b/>
          <w:sz w:val="20"/>
          <w:szCs w:val="20"/>
        </w:rPr>
        <w:t>eart</w:t>
      </w:r>
      <w:r w:rsidR="005B0D2B">
        <w:rPr>
          <w:rFonts w:asciiTheme="majorHAnsi" w:hAnsiTheme="majorHAnsi"/>
          <w:b/>
          <w:sz w:val="20"/>
          <w:szCs w:val="20"/>
        </w:rPr>
        <w:t xml:space="preserve"> below:</w:t>
      </w:r>
    </w:p>
    <w:p w:rsidR="003456CE" w:rsidRPr="003456CE" w:rsidRDefault="005B0D2B" w:rsidP="00D36259">
      <w:pPr>
        <w:ind w:left="360"/>
        <w:jc w:val="center"/>
        <w:rPr>
          <w:rFonts w:asciiTheme="majorHAnsi" w:hAnsiTheme="majorHAnsi"/>
          <w:sz w:val="20"/>
          <w:szCs w:val="20"/>
        </w:rPr>
      </w:pPr>
      <w:r>
        <w:rPr>
          <w:noProof/>
          <w:lang w:eastAsia="en-TT"/>
        </w:rPr>
        <w:drawing>
          <wp:inline distT="0" distB="0" distL="0" distR="0" wp14:anchorId="3642E5BD" wp14:editId="3F74546F">
            <wp:extent cx="1504950" cy="909970"/>
            <wp:effectExtent l="0" t="0" r="0" b="4445"/>
            <wp:docPr id="38" name="Picture 38" descr="http://cal.vet.upenn.edu/projects/fieldservice/Equine/gi/images/in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vet.upenn.edu/projects/fieldservice/Equine/gi/images/intest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9560" b="26686"/>
                    <a:stretch/>
                  </pic:blipFill>
                  <pic:spPr bwMode="auto">
                    <a:xfrm>
                      <a:off x="0" y="0"/>
                      <a:ext cx="1503847" cy="9093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TT"/>
        </w:rPr>
        <w:drawing>
          <wp:inline distT="0" distB="0" distL="0" distR="0" wp14:anchorId="6CD7F8D1" wp14:editId="3471699B">
            <wp:extent cx="1534091" cy="900000"/>
            <wp:effectExtent l="0" t="0" r="9525" b="0"/>
            <wp:docPr id="40" name="Picture 40" descr="http://cal.vet.upenn.edu/projects/fieldservice/Equine/respexam/images/auscl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vet.upenn.edu/projects/fieldservice/Equine/respexam/images/ausclr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8000" b="13779"/>
                    <a:stretch/>
                  </pic:blipFill>
                  <pic:spPr bwMode="auto">
                    <a:xfrm>
                      <a:off x="0" y="0"/>
                      <a:ext cx="1534091" cy="9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0"/>
          <w:szCs w:val="20"/>
          <w:lang w:eastAsia="en-TT"/>
        </w:rPr>
        <w:drawing>
          <wp:inline distT="0" distB="0" distL="0" distR="0" wp14:anchorId="7DED2690" wp14:editId="0DED588D">
            <wp:extent cx="1171575" cy="9011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50403"/>
                    <a:stretch/>
                  </pic:blipFill>
                  <pic:spPr bwMode="auto">
                    <a:xfrm>
                      <a:off x="0" y="0"/>
                      <a:ext cx="1173150" cy="902335"/>
                    </a:xfrm>
                    <a:prstGeom prst="rect">
                      <a:avLst/>
                    </a:prstGeom>
                    <a:noFill/>
                    <a:ln>
                      <a:noFill/>
                    </a:ln>
                    <a:extLst>
                      <a:ext uri="{53640926-AAD7-44D8-BBD7-CCE9431645EC}">
                        <a14:shadowObscured xmlns:a14="http://schemas.microsoft.com/office/drawing/2010/main"/>
                      </a:ext>
                    </a:extLst>
                  </pic:spPr>
                </pic:pic>
              </a:graphicData>
            </a:graphic>
          </wp:inline>
        </w:drawing>
      </w:r>
    </w:p>
    <w:sectPr w:rsidR="003456CE" w:rsidRPr="003456CE" w:rsidSect="00192AD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46DE"/>
    <w:multiLevelType w:val="hybridMultilevel"/>
    <w:tmpl w:val="FC02682A"/>
    <w:lvl w:ilvl="0" w:tplc="E862981E">
      <w:start w:val="1"/>
      <w:numFmt w:val="decimal"/>
      <w:lvlText w:val="%1."/>
      <w:lvlJc w:val="left"/>
      <w:pPr>
        <w:ind w:left="720" w:hanging="360"/>
      </w:pPr>
      <w:rPr>
        <w:rFonts w:hint="default"/>
        <w:b/>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E0511C4"/>
    <w:multiLevelType w:val="hybridMultilevel"/>
    <w:tmpl w:val="8600500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1C2A303C"/>
    <w:multiLevelType w:val="hybridMultilevel"/>
    <w:tmpl w:val="641E31E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278B36AF"/>
    <w:multiLevelType w:val="hybridMultilevel"/>
    <w:tmpl w:val="D548A354"/>
    <w:lvl w:ilvl="0" w:tplc="E862981E">
      <w:start w:val="1"/>
      <w:numFmt w:val="decimal"/>
      <w:lvlText w:val="%1."/>
      <w:lvlJc w:val="left"/>
      <w:pPr>
        <w:ind w:left="720" w:hanging="360"/>
      </w:pPr>
      <w:rPr>
        <w:rFonts w:hint="default"/>
        <w:b/>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15:restartNumberingAfterBreak="0">
    <w:nsid w:val="30CD6AC3"/>
    <w:multiLevelType w:val="hybridMultilevel"/>
    <w:tmpl w:val="16F880F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31B05DAD"/>
    <w:multiLevelType w:val="hybridMultilevel"/>
    <w:tmpl w:val="0E6EEA0C"/>
    <w:lvl w:ilvl="0" w:tplc="2C09001B">
      <w:start w:val="1"/>
      <w:numFmt w:val="lowerRoman"/>
      <w:lvlText w:val="%1."/>
      <w:lvlJc w:val="righ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 w15:restartNumberingAfterBreak="0">
    <w:nsid w:val="4E247C0E"/>
    <w:multiLevelType w:val="hybridMultilevel"/>
    <w:tmpl w:val="903CEFCC"/>
    <w:lvl w:ilvl="0" w:tplc="2C09001B">
      <w:start w:val="1"/>
      <w:numFmt w:val="lowerRoman"/>
      <w:lvlText w:val="%1."/>
      <w:lvlJc w:val="righ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 w15:restartNumberingAfterBreak="0">
    <w:nsid w:val="58DB15B5"/>
    <w:multiLevelType w:val="hybridMultilevel"/>
    <w:tmpl w:val="F582339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65EE3977"/>
    <w:multiLevelType w:val="hybridMultilevel"/>
    <w:tmpl w:val="0AF4A206"/>
    <w:lvl w:ilvl="0" w:tplc="E862981E">
      <w:start w:val="1"/>
      <w:numFmt w:val="decimal"/>
      <w:lvlText w:val="%1."/>
      <w:lvlJc w:val="left"/>
      <w:pPr>
        <w:ind w:left="720" w:hanging="360"/>
      </w:pPr>
      <w:rPr>
        <w:rFonts w:hint="default"/>
        <w:b/>
      </w:r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9" w15:restartNumberingAfterBreak="0">
    <w:nsid w:val="695F4213"/>
    <w:multiLevelType w:val="hybridMultilevel"/>
    <w:tmpl w:val="4E26874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6AB26B6A"/>
    <w:multiLevelType w:val="hybridMultilevel"/>
    <w:tmpl w:val="1818B222"/>
    <w:lvl w:ilvl="0" w:tplc="84680C40">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15:restartNumberingAfterBreak="0">
    <w:nsid w:val="6E5F092D"/>
    <w:multiLevelType w:val="hybridMultilevel"/>
    <w:tmpl w:val="6E30BA8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737D5213"/>
    <w:multiLevelType w:val="hybridMultilevel"/>
    <w:tmpl w:val="AAF057CE"/>
    <w:lvl w:ilvl="0" w:tplc="E862981E">
      <w:start w:val="1"/>
      <w:numFmt w:val="decimal"/>
      <w:lvlText w:val="%1."/>
      <w:lvlJc w:val="left"/>
      <w:pPr>
        <w:ind w:left="720" w:hanging="360"/>
      </w:pPr>
      <w:rPr>
        <w:rFonts w:hint="default"/>
        <w:b/>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3" w15:restartNumberingAfterBreak="0">
    <w:nsid w:val="73956397"/>
    <w:multiLevelType w:val="hybridMultilevel"/>
    <w:tmpl w:val="C1EAB828"/>
    <w:lvl w:ilvl="0" w:tplc="E862981E">
      <w:start w:val="1"/>
      <w:numFmt w:val="decimal"/>
      <w:lvlText w:val="%1."/>
      <w:lvlJc w:val="left"/>
      <w:pPr>
        <w:ind w:left="1080" w:hanging="360"/>
      </w:pPr>
      <w:rPr>
        <w:rFonts w:hint="default"/>
        <w:b/>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4" w15:restartNumberingAfterBreak="0">
    <w:nsid w:val="78DC6744"/>
    <w:multiLevelType w:val="hybridMultilevel"/>
    <w:tmpl w:val="B838D7A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7"/>
  </w:num>
  <w:num w:numId="5">
    <w:abstractNumId w:val="2"/>
  </w:num>
  <w:num w:numId="6">
    <w:abstractNumId w:val="9"/>
  </w:num>
  <w:num w:numId="7">
    <w:abstractNumId w:val="6"/>
  </w:num>
  <w:num w:numId="8">
    <w:abstractNumId w:val="5"/>
  </w:num>
  <w:num w:numId="9">
    <w:abstractNumId w:val="12"/>
  </w:num>
  <w:num w:numId="10">
    <w:abstractNumId w:val="10"/>
  </w:num>
  <w:num w:numId="11">
    <w:abstractNumId w:val="0"/>
  </w:num>
  <w:num w:numId="12">
    <w:abstractNumId w:val="3"/>
  </w:num>
  <w:num w:numId="13">
    <w:abstractNumId w:val="8"/>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D3"/>
    <w:rsid w:val="00000121"/>
    <w:rsid w:val="0000072F"/>
    <w:rsid w:val="00000B65"/>
    <w:rsid w:val="000011D6"/>
    <w:rsid w:val="000012B7"/>
    <w:rsid w:val="000019E7"/>
    <w:rsid w:val="000024EA"/>
    <w:rsid w:val="00003022"/>
    <w:rsid w:val="00003460"/>
    <w:rsid w:val="00003604"/>
    <w:rsid w:val="0000464E"/>
    <w:rsid w:val="000049B7"/>
    <w:rsid w:val="00004B97"/>
    <w:rsid w:val="00005B15"/>
    <w:rsid w:val="0000602E"/>
    <w:rsid w:val="000065B7"/>
    <w:rsid w:val="00006617"/>
    <w:rsid w:val="00007472"/>
    <w:rsid w:val="00010DE0"/>
    <w:rsid w:val="00010F86"/>
    <w:rsid w:val="000113B6"/>
    <w:rsid w:val="00011EDF"/>
    <w:rsid w:val="00012314"/>
    <w:rsid w:val="00012ABC"/>
    <w:rsid w:val="00013EBA"/>
    <w:rsid w:val="0001449F"/>
    <w:rsid w:val="000153B6"/>
    <w:rsid w:val="000165B9"/>
    <w:rsid w:val="00016F5C"/>
    <w:rsid w:val="00017FA5"/>
    <w:rsid w:val="00020052"/>
    <w:rsid w:val="000205D6"/>
    <w:rsid w:val="00020606"/>
    <w:rsid w:val="00020812"/>
    <w:rsid w:val="00020ED3"/>
    <w:rsid w:val="0002103C"/>
    <w:rsid w:val="00021CD3"/>
    <w:rsid w:val="0002413C"/>
    <w:rsid w:val="00024B9D"/>
    <w:rsid w:val="000257A2"/>
    <w:rsid w:val="00025B3C"/>
    <w:rsid w:val="00026C68"/>
    <w:rsid w:val="00026E2C"/>
    <w:rsid w:val="000270C6"/>
    <w:rsid w:val="0002763A"/>
    <w:rsid w:val="0002795B"/>
    <w:rsid w:val="0003100D"/>
    <w:rsid w:val="00032EA7"/>
    <w:rsid w:val="000330AE"/>
    <w:rsid w:val="000338B2"/>
    <w:rsid w:val="000338D3"/>
    <w:rsid w:val="000344A3"/>
    <w:rsid w:val="0003535F"/>
    <w:rsid w:val="000356DB"/>
    <w:rsid w:val="000357AB"/>
    <w:rsid w:val="00035C8E"/>
    <w:rsid w:val="00036269"/>
    <w:rsid w:val="00036971"/>
    <w:rsid w:val="000370D2"/>
    <w:rsid w:val="00040F60"/>
    <w:rsid w:val="0004196A"/>
    <w:rsid w:val="00041E70"/>
    <w:rsid w:val="0004270C"/>
    <w:rsid w:val="0004410D"/>
    <w:rsid w:val="00044EA1"/>
    <w:rsid w:val="00045203"/>
    <w:rsid w:val="00045789"/>
    <w:rsid w:val="00045E9B"/>
    <w:rsid w:val="00046C07"/>
    <w:rsid w:val="0004738E"/>
    <w:rsid w:val="000476AD"/>
    <w:rsid w:val="00047E8B"/>
    <w:rsid w:val="00050764"/>
    <w:rsid w:val="00050FE9"/>
    <w:rsid w:val="00050FEE"/>
    <w:rsid w:val="000515DC"/>
    <w:rsid w:val="00052227"/>
    <w:rsid w:val="000522C9"/>
    <w:rsid w:val="00052E39"/>
    <w:rsid w:val="00054145"/>
    <w:rsid w:val="00054776"/>
    <w:rsid w:val="000551F5"/>
    <w:rsid w:val="00055E23"/>
    <w:rsid w:val="00056CB2"/>
    <w:rsid w:val="000573E1"/>
    <w:rsid w:val="000574B5"/>
    <w:rsid w:val="000577A8"/>
    <w:rsid w:val="0005795E"/>
    <w:rsid w:val="00057C0F"/>
    <w:rsid w:val="00057E41"/>
    <w:rsid w:val="00060AAA"/>
    <w:rsid w:val="000614D9"/>
    <w:rsid w:val="00061A91"/>
    <w:rsid w:val="00062245"/>
    <w:rsid w:val="00062D96"/>
    <w:rsid w:val="00063073"/>
    <w:rsid w:val="00063A8D"/>
    <w:rsid w:val="00064470"/>
    <w:rsid w:val="00064659"/>
    <w:rsid w:val="000649ED"/>
    <w:rsid w:val="00064AB7"/>
    <w:rsid w:val="0006504F"/>
    <w:rsid w:val="000650DD"/>
    <w:rsid w:val="00066B13"/>
    <w:rsid w:val="00066F76"/>
    <w:rsid w:val="000672D5"/>
    <w:rsid w:val="00067604"/>
    <w:rsid w:val="000700BE"/>
    <w:rsid w:val="000704BB"/>
    <w:rsid w:val="00070652"/>
    <w:rsid w:val="0007075A"/>
    <w:rsid w:val="00070826"/>
    <w:rsid w:val="00070FEF"/>
    <w:rsid w:val="0007118A"/>
    <w:rsid w:val="000714B6"/>
    <w:rsid w:val="00071541"/>
    <w:rsid w:val="00071731"/>
    <w:rsid w:val="000719AC"/>
    <w:rsid w:val="00072140"/>
    <w:rsid w:val="000721B0"/>
    <w:rsid w:val="000729F5"/>
    <w:rsid w:val="000741A0"/>
    <w:rsid w:val="00074A75"/>
    <w:rsid w:val="00075731"/>
    <w:rsid w:val="00075DDC"/>
    <w:rsid w:val="00076097"/>
    <w:rsid w:val="0008068C"/>
    <w:rsid w:val="00080A81"/>
    <w:rsid w:val="000814A6"/>
    <w:rsid w:val="00082641"/>
    <w:rsid w:val="00083046"/>
    <w:rsid w:val="000837EA"/>
    <w:rsid w:val="00083ED3"/>
    <w:rsid w:val="00085FBC"/>
    <w:rsid w:val="00086C29"/>
    <w:rsid w:val="00086ED9"/>
    <w:rsid w:val="00090C36"/>
    <w:rsid w:val="00091D59"/>
    <w:rsid w:val="00093265"/>
    <w:rsid w:val="00093B74"/>
    <w:rsid w:val="00093E12"/>
    <w:rsid w:val="000946B8"/>
    <w:rsid w:val="00094756"/>
    <w:rsid w:val="00094B67"/>
    <w:rsid w:val="00094BAD"/>
    <w:rsid w:val="00095956"/>
    <w:rsid w:val="000967CF"/>
    <w:rsid w:val="00097E4D"/>
    <w:rsid w:val="000A1A7E"/>
    <w:rsid w:val="000A1F17"/>
    <w:rsid w:val="000A2885"/>
    <w:rsid w:val="000A2FF6"/>
    <w:rsid w:val="000A30CB"/>
    <w:rsid w:val="000A33FC"/>
    <w:rsid w:val="000A353E"/>
    <w:rsid w:val="000A4BA3"/>
    <w:rsid w:val="000A5576"/>
    <w:rsid w:val="000A66B4"/>
    <w:rsid w:val="000A68C6"/>
    <w:rsid w:val="000A6C4A"/>
    <w:rsid w:val="000A6D32"/>
    <w:rsid w:val="000A757E"/>
    <w:rsid w:val="000B1365"/>
    <w:rsid w:val="000B15F1"/>
    <w:rsid w:val="000B1E44"/>
    <w:rsid w:val="000B1EC2"/>
    <w:rsid w:val="000B2233"/>
    <w:rsid w:val="000B2282"/>
    <w:rsid w:val="000B2428"/>
    <w:rsid w:val="000B25BD"/>
    <w:rsid w:val="000B2815"/>
    <w:rsid w:val="000B2DA0"/>
    <w:rsid w:val="000B3904"/>
    <w:rsid w:val="000B3D2D"/>
    <w:rsid w:val="000B3E26"/>
    <w:rsid w:val="000B5256"/>
    <w:rsid w:val="000B5EA2"/>
    <w:rsid w:val="000B7748"/>
    <w:rsid w:val="000B7D88"/>
    <w:rsid w:val="000C0362"/>
    <w:rsid w:val="000C09A9"/>
    <w:rsid w:val="000C0A00"/>
    <w:rsid w:val="000C0B87"/>
    <w:rsid w:val="000C142E"/>
    <w:rsid w:val="000C1E71"/>
    <w:rsid w:val="000C1ED4"/>
    <w:rsid w:val="000C225B"/>
    <w:rsid w:val="000C292F"/>
    <w:rsid w:val="000C3A16"/>
    <w:rsid w:val="000C41C4"/>
    <w:rsid w:val="000C5077"/>
    <w:rsid w:val="000C5C8C"/>
    <w:rsid w:val="000C5D33"/>
    <w:rsid w:val="000C6AA5"/>
    <w:rsid w:val="000C6DF5"/>
    <w:rsid w:val="000C6E02"/>
    <w:rsid w:val="000C774B"/>
    <w:rsid w:val="000C7FF1"/>
    <w:rsid w:val="000D2CBD"/>
    <w:rsid w:val="000D2DBC"/>
    <w:rsid w:val="000D4588"/>
    <w:rsid w:val="000D536E"/>
    <w:rsid w:val="000D55D7"/>
    <w:rsid w:val="000D5921"/>
    <w:rsid w:val="000D6647"/>
    <w:rsid w:val="000D6CA0"/>
    <w:rsid w:val="000D759B"/>
    <w:rsid w:val="000D7721"/>
    <w:rsid w:val="000D7E8A"/>
    <w:rsid w:val="000E0202"/>
    <w:rsid w:val="000E0301"/>
    <w:rsid w:val="000E045C"/>
    <w:rsid w:val="000E0E62"/>
    <w:rsid w:val="000E1075"/>
    <w:rsid w:val="000E10C0"/>
    <w:rsid w:val="000E37BA"/>
    <w:rsid w:val="000E4028"/>
    <w:rsid w:val="000E4561"/>
    <w:rsid w:val="000E46AF"/>
    <w:rsid w:val="000E519B"/>
    <w:rsid w:val="000E5307"/>
    <w:rsid w:val="000E55AC"/>
    <w:rsid w:val="000E5C77"/>
    <w:rsid w:val="000E5D40"/>
    <w:rsid w:val="000E5EA6"/>
    <w:rsid w:val="000E6C05"/>
    <w:rsid w:val="000E74C4"/>
    <w:rsid w:val="000E78C9"/>
    <w:rsid w:val="000F01D3"/>
    <w:rsid w:val="000F0C72"/>
    <w:rsid w:val="000F22A0"/>
    <w:rsid w:val="000F28BB"/>
    <w:rsid w:val="000F2DB3"/>
    <w:rsid w:val="000F2E4D"/>
    <w:rsid w:val="000F3B4C"/>
    <w:rsid w:val="000F4074"/>
    <w:rsid w:val="000F5944"/>
    <w:rsid w:val="000F65B9"/>
    <w:rsid w:val="000F69AE"/>
    <w:rsid w:val="000F7F90"/>
    <w:rsid w:val="000F7FB5"/>
    <w:rsid w:val="0010015E"/>
    <w:rsid w:val="001003D0"/>
    <w:rsid w:val="00100BA9"/>
    <w:rsid w:val="00101B89"/>
    <w:rsid w:val="00102AE5"/>
    <w:rsid w:val="00102D30"/>
    <w:rsid w:val="00103DFB"/>
    <w:rsid w:val="0010453A"/>
    <w:rsid w:val="0010454E"/>
    <w:rsid w:val="00104B41"/>
    <w:rsid w:val="001053CC"/>
    <w:rsid w:val="00105403"/>
    <w:rsid w:val="00105492"/>
    <w:rsid w:val="00105DF0"/>
    <w:rsid w:val="00105ED4"/>
    <w:rsid w:val="00106725"/>
    <w:rsid w:val="00107224"/>
    <w:rsid w:val="00107E35"/>
    <w:rsid w:val="00107EE6"/>
    <w:rsid w:val="0011073B"/>
    <w:rsid w:val="001108F4"/>
    <w:rsid w:val="0011175F"/>
    <w:rsid w:val="001117A5"/>
    <w:rsid w:val="001122AE"/>
    <w:rsid w:val="00112E2A"/>
    <w:rsid w:val="0011324E"/>
    <w:rsid w:val="00113875"/>
    <w:rsid w:val="00113CB0"/>
    <w:rsid w:val="001146AE"/>
    <w:rsid w:val="0011528A"/>
    <w:rsid w:val="00115D85"/>
    <w:rsid w:val="00115DB3"/>
    <w:rsid w:val="001168F1"/>
    <w:rsid w:val="001169AA"/>
    <w:rsid w:val="00116FAE"/>
    <w:rsid w:val="0011740B"/>
    <w:rsid w:val="001175A7"/>
    <w:rsid w:val="0011767E"/>
    <w:rsid w:val="0011797C"/>
    <w:rsid w:val="001200B9"/>
    <w:rsid w:val="001228D2"/>
    <w:rsid w:val="00123045"/>
    <w:rsid w:val="00124136"/>
    <w:rsid w:val="00124DFB"/>
    <w:rsid w:val="001252D5"/>
    <w:rsid w:val="00125CBE"/>
    <w:rsid w:val="00125F0E"/>
    <w:rsid w:val="00126319"/>
    <w:rsid w:val="00126DD9"/>
    <w:rsid w:val="00126E2A"/>
    <w:rsid w:val="00130420"/>
    <w:rsid w:val="0013139A"/>
    <w:rsid w:val="00131B6A"/>
    <w:rsid w:val="00131D1D"/>
    <w:rsid w:val="001326D1"/>
    <w:rsid w:val="00132AD3"/>
    <w:rsid w:val="00133548"/>
    <w:rsid w:val="001336A9"/>
    <w:rsid w:val="0013450A"/>
    <w:rsid w:val="0013528E"/>
    <w:rsid w:val="00135528"/>
    <w:rsid w:val="00135FFB"/>
    <w:rsid w:val="0013624D"/>
    <w:rsid w:val="001369F3"/>
    <w:rsid w:val="0013770D"/>
    <w:rsid w:val="00140AFF"/>
    <w:rsid w:val="00141CF3"/>
    <w:rsid w:val="00141D38"/>
    <w:rsid w:val="00142F72"/>
    <w:rsid w:val="00143312"/>
    <w:rsid w:val="00143B9E"/>
    <w:rsid w:val="00143C4D"/>
    <w:rsid w:val="00144296"/>
    <w:rsid w:val="0014544C"/>
    <w:rsid w:val="00146059"/>
    <w:rsid w:val="00147F57"/>
    <w:rsid w:val="00147FB4"/>
    <w:rsid w:val="001510CB"/>
    <w:rsid w:val="00151533"/>
    <w:rsid w:val="001516C7"/>
    <w:rsid w:val="00154C8C"/>
    <w:rsid w:val="001563C2"/>
    <w:rsid w:val="00157666"/>
    <w:rsid w:val="00157B63"/>
    <w:rsid w:val="00157F6B"/>
    <w:rsid w:val="0016019D"/>
    <w:rsid w:val="001604EE"/>
    <w:rsid w:val="001624EE"/>
    <w:rsid w:val="0016403A"/>
    <w:rsid w:val="00164D3C"/>
    <w:rsid w:val="001657AE"/>
    <w:rsid w:val="00165C9E"/>
    <w:rsid w:val="001662D5"/>
    <w:rsid w:val="0016694D"/>
    <w:rsid w:val="00166A6A"/>
    <w:rsid w:val="00166B0B"/>
    <w:rsid w:val="0016749C"/>
    <w:rsid w:val="001704DA"/>
    <w:rsid w:val="00170551"/>
    <w:rsid w:val="00171122"/>
    <w:rsid w:val="00171804"/>
    <w:rsid w:val="001720AC"/>
    <w:rsid w:val="001729A8"/>
    <w:rsid w:val="001729C1"/>
    <w:rsid w:val="00173DF0"/>
    <w:rsid w:val="00176AF6"/>
    <w:rsid w:val="00177325"/>
    <w:rsid w:val="00177985"/>
    <w:rsid w:val="00177B25"/>
    <w:rsid w:val="00180335"/>
    <w:rsid w:val="00180821"/>
    <w:rsid w:val="00180FC9"/>
    <w:rsid w:val="00181F95"/>
    <w:rsid w:val="001822BC"/>
    <w:rsid w:val="001823D7"/>
    <w:rsid w:val="00182550"/>
    <w:rsid w:val="0018268C"/>
    <w:rsid w:val="00182B69"/>
    <w:rsid w:val="001833E6"/>
    <w:rsid w:val="00184818"/>
    <w:rsid w:val="00184F47"/>
    <w:rsid w:val="00185261"/>
    <w:rsid w:val="00186186"/>
    <w:rsid w:val="001875D7"/>
    <w:rsid w:val="001906DD"/>
    <w:rsid w:val="001912AD"/>
    <w:rsid w:val="001915D9"/>
    <w:rsid w:val="001927B0"/>
    <w:rsid w:val="00192AD3"/>
    <w:rsid w:val="00192EC9"/>
    <w:rsid w:val="0019375D"/>
    <w:rsid w:val="00193A0B"/>
    <w:rsid w:val="00193BFC"/>
    <w:rsid w:val="00193CC6"/>
    <w:rsid w:val="00194B6B"/>
    <w:rsid w:val="001958A2"/>
    <w:rsid w:val="0019660C"/>
    <w:rsid w:val="00196C62"/>
    <w:rsid w:val="00197179"/>
    <w:rsid w:val="00197264"/>
    <w:rsid w:val="0019789A"/>
    <w:rsid w:val="001A0070"/>
    <w:rsid w:val="001A1C04"/>
    <w:rsid w:val="001A211A"/>
    <w:rsid w:val="001A2813"/>
    <w:rsid w:val="001A2C6E"/>
    <w:rsid w:val="001A366E"/>
    <w:rsid w:val="001A3686"/>
    <w:rsid w:val="001A38BF"/>
    <w:rsid w:val="001A56E8"/>
    <w:rsid w:val="001A5BAE"/>
    <w:rsid w:val="001A63A0"/>
    <w:rsid w:val="001A6498"/>
    <w:rsid w:val="001A64AE"/>
    <w:rsid w:val="001B0107"/>
    <w:rsid w:val="001B0E3A"/>
    <w:rsid w:val="001B114D"/>
    <w:rsid w:val="001B122E"/>
    <w:rsid w:val="001B14AA"/>
    <w:rsid w:val="001B26DF"/>
    <w:rsid w:val="001B2A4E"/>
    <w:rsid w:val="001B2C6D"/>
    <w:rsid w:val="001B30B4"/>
    <w:rsid w:val="001B374D"/>
    <w:rsid w:val="001B3CB4"/>
    <w:rsid w:val="001B4BC3"/>
    <w:rsid w:val="001B4EC3"/>
    <w:rsid w:val="001B5339"/>
    <w:rsid w:val="001B59A0"/>
    <w:rsid w:val="001B5E6F"/>
    <w:rsid w:val="001B5F49"/>
    <w:rsid w:val="001B79B5"/>
    <w:rsid w:val="001B7E83"/>
    <w:rsid w:val="001B7FCC"/>
    <w:rsid w:val="001C045E"/>
    <w:rsid w:val="001C0537"/>
    <w:rsid w:val="001C0BE0"/>
    <w:rsid w:val="001C0DC3"/>
    <w:rsid w:val="001C279B"/>
    <w:rsid w:val="001C2C0F"/>
    <w:rsid w:val="001C35BE"/>
    <w:rsid w:val="001C36FF"/>
    <w:rsid w:val="001C3B6D"/>
    <w:rsid w:val="001C41C8"/>
    <w:rsid w:val="001C4A3A"/>
    <w:rsid w:val="001C4C26"/>
    <w:rsid w:val="001C5641"/>
    <w:rsid w:val="001C708A"/>
    <w:rsid w:val="001D010B"/>
    <w:rsid w:val="001D0D06"/>
    <w:rsid w:val="001D190A"/>
    <w:rsid w:val="001D19F6"/>
    <w:rsid w:val="001D2639"/>
    <w:rsid w:val="001D2AF2"/>
    <w:rsid w:val="001D2FF7"/>
    <w:rsid w:val="001D321A"/>
    <w:rsid w:val="001D41C3"/>
    <w:rsid w:val="001D46B8"/>
    <w:rsid w:val="001D47E4"/>
    <w:rsid w:val="001D6063"/>
    <w:rsid w:val="001D6FC4"/>
    <w:rsid w:val="001D72A6"/>
    <w:rsid w:val="001D78E6"/>
    <w:rsid w:val="001D7BC3"/>
    <w:rsid w:val="001D7E83"/>
    <w:rsid w:val="001E1639"/>
    <w:rsid w:val="001E2901"/>
    <w:rsid w:val="001E2D60"/>
    <w:rsid w:val="001E323E"/>
    <w:rsid w:val="001E3438"/>
    <w:rsid w:val="001E3538"/>
    <w:rsid w:val="001E3670"/>
    <w:rsid w:val="001E4397"/>
    <w:rsid w:val="001E5908"/>
    <w:rsid w:val="001E5FB1"/>
    <w:rsid w:val="001E60F2"/>
    <w:rsid w:val="001E616A"/>
    <w:rsid w:val="001E66B6"/>
    <w:rsid w:val="001E6CF6"/>
    <w:rsid w:val="001E6DA2"/>
    <w:rsid w:val="001E6F23"/>
    <w:rsid w:val="001E76D2"/>
    <w:rsid w:val="001E7AA1"/>
    <w:rsid w:val="001E7EA8"/>
    <w:rsid w:val="001F0975"/>
    <w:rsid w:val="001F0CBC"/>
    <w:rsid w:val="001F1C9A"/>
    <w:rsid w:val="001F1D34"/>
    <w:rsid w:val="001F1FE9"/>
    <w:rsid w:val="001F24B9"/>
    <w:rsid w:val="001F3018"/>
    <w:rsid w:val="001F4412"/>
    <w:rsid w:val="001F6393"/>
    <w:rsid w:val="001F68C7"/>
    <w:rsid w:val="001F7239"/>
    <w:rsid w:val="001F7359"/>
    <w:rsid w:val="001F780A"/>
    <w:rsid w:val="002005DC"/>
    <w:rsid w:val="0020078B"/>
    <w:rsid w:val="00201295"/>
    <w:rsid w:val="00201430"/>
    <w:rsid w:val="002015F3"/>
    <w:rsid w:val="00201B0B"/>
    <w:rsid w:val="0020232D"/>
    <w:rsid w:val="00202F16"/>
    <w:rsid w:val="00203CBA"/>
    <w:rsid w:val="00203EDB"/>
    <w:rsid w:val="0020434F"/>
    <w:rsid w:val="00204894"/>
    <w:rsid w:val="00204D2B"/>
    <w:rsid w:val="0020514C"/>
    <w:rsid w:val="00206594"/>
    <w:rsid w:val="00206735"/>
    <w:rsid w:val="00206AFB"/>
    <w:rsid w:val="002071D0"/>
    <w:rsid w:val="00207522"/>
    <w:rsid w:val="002104A1"/>
    <w:rsid w:val="00210DC8"/>
    <w:rsid w:val="00211175"/>
    <w:rsid w:val="002115A8"/>
    <w:rsid w:val="00211A62"/>
    <w:rsid w:val="0021499A"/>
    <w:rsid w:val="00214ED6"/>
    <w:rsid w:val="00215DD2"/>
    <w:rsid w:val="002167D8"/>
    <w:rsid w:val="00216C5F"/>
    <w:rsid w:val="00216FC0"/>
    <w:rsid w:val="00217FCD"/>
    <w:rsid w:val="00220E26"/>
    <w:rsid w:val="00222C08"/>
    <w:rsid w:val="00222ECC"/>
    <w:rsid w:val="0022341E"/>
    <w:rsid w:val="002245CF"/>
    <w:rsid w:val="00224799"/>
    <w:rsid w:val="002248E1"/>
    <w:rsid w:val="002249CE"/>
    <w:rsid w:val="002266F9"/>
    <w:rsid w:val="00227C23"/>
    <w:rsid w:val="00230802"/>
    <w:rsid w:val="002309E1"/>
    <w:rsid w:val="00231F80"/>
    <w:rsid w:val="0023207B"/>
    <w:rsid w:val="002322E0"/>
    <w:rsid w:val="00232898"/>
    <w:rsid w:val="00232C60"/>
    <w:rsid w:val="0023301D"/>
    <w:rsid w:val="00233AAB"/>
    <w:rsid w:val="002344F8"/>
    <w:rsid w:val="0023480B"/>
    <w:rsid w:val="00234CFD"/>
    <w:rsid w:val="002353EA"/>
    <w:rsid w:val="002354C1"/>
    <w:rsid w:val="002357B5"/>
    <w:rsid w:val="0023592E"/>
    <w:rsid w:val="00236412"/>
    <w:rsid w:val="00237181"/>
    <w:rsid w:val="002373D7"/>
    <w:rsid w:val="002374A8"/>
    <w:rsid w:val="0023762B"/>
    <w:rsid w:val="00237CA8"/>
    <w:rsid w:val="00237FFA"/>
    <w:rsid w:val="00240EAE"/>
    <w:rsid w:val="002425C6"/>
    <w:rsid w:val="0024264E"/>
    <w:rsid w:val="00242F11"/>
    <w:rsid w:val="002430C1"/>
    <w:rsid w:val="00243DBE"/>
    <w:rsid w:val="002468F1"/>
    <w:rsid w:val="00247B30"/>
    <w:rsid w:val="002509C6"/>
    <w:rsid w:val="00251499"/>
    <w:rsid w:val="002525DC"/>
    <w:rsid w:val="00252ACF"/>
    <w:rsid w:val="002530DD"/>
    <w:rsid w:val="00253D90"/>
    <w:rsid w:val="00254A36"/>
    <w:rsid w:val="0025623D"/>
    <w:rsid w:val="0025710A"/>
    <w:rsid w:val="00257BAB"/>
    <w:rsid w:val="002606DB"/>
    <w:rsid w:val="002610E0"/>
    <w:rsid w:val="00262C8B"/>
    <w:rsid w:val="00262DAE"/>
    <w:rsid w:val="00262FB0"/>
    <w:rsid w:val="002638D2"/>
    <w:rsid w:val="0026391A"/>
    <w:rsid w:val="00264A3E"/>
    <w:rsid w:val="00264B5D"/>
    <w:rsid w:val="002651E8"/>
    <w:rsid w:val="00265F5B"/>
    <w:rsid w:val="00266B81"/>
    <w:rsid w:val="00266EB8"/>
    <w:rsid w:val="002677BF"/>
    <w:rsid w:val="002679E0"/>
    <w:rsid w:val="00270051"/>
    <w:rsid w:val="00270089"/>
    <w:rsid w:val="002706BB"/>
    <w:rsid w:val="00270E6E"/>
    <w:rsid w:val="00271511"/>
    <w:rsid w:val="002718ED"/>
    <w:rsid w:val="0027276E"/>
    <w:rsid w:val="00272CB5"/>
    <w:rsid w:val="00273421"/>
    <w:rsid w:val="0027353A"/>
    <w:rsid w:val="00273C64"/>
    <w:rsid w:val="00274430"/>
    <w:rsid w:val="00274654"/>
    <w:rsid w:val="00274A68"/>
    <w:rsid w:val="0027512D"/>
    <w:rsid w:val="002751EF"/>
    <w:rsid w:val="0027566A"/>
    <w:rsid w:val="00275D83"/>
    <w:rsid w:val="00277099"/>
    <w:rsid w:val="00277BF1"/>
    <w:rsid w:val="00277FE3"/>
    <w:rsid w:val="00280693"/>
    <w:rsid w:val="00280A4F"/>
    <w:rsid w:val="002816C3"/>
    <w:rsid w:val="00281ECD"/>
    <w:rsid w:val="002821B5"/>
    <w:rsid w:val="0028242E"/>
    <w:rsid w:val="002828EC"/>
    <w:rsid w:val="0028296B"/>
    <w:rsid w:val="00282D83"/>
    <w:rsid w:val="00283814"/>
    <w:rsid w:val="00284019"/>
    <w:rsid w:val="00284CBF"/>
    <w:rsid w:val="00284E71"/>
    <w:rsid w:val="00284F43"/>
    <w:rsid w:val="00285A57"/>
    <w:rsid w:val="0028614D"/>
    <w:rsid w:val="00286973"/>
    <w:rsid w:val="00286AD2"/>
    <w:rsid w:val="00286FEC"/>
    <w:rsid w:val="002876C8"/>
    <w:rsid w:val="00287A70"/>
    <w:rsid w:val="00290387"/>
    <w:rsid w:val="00290783"/>
    <w:rsid w:val="00291977"/>
    <w:rsid w:val="00291A06"/>
    <w:rsid w:val="00291FCA"/>
    <w:rsid w:val="00292366"/>
    <w:rsid w:val="00292B0B"/>
    <w:rsid w:val="00292B1D"/>
    <w:rsid w:val="00294199"/>
    <w:rsid w:val="00294207"/>
    <w:rsid w:val="0029456E"/>
    <w:rsid w:val="00295860"/>
    <w:rsid w:val="00295EAD"/>
    <w:rsid w:val="00296763"/>
    <w:rsid w:val="002969D2"/>
    <w:rsid w:val="00296B9A"/>
    <w:rsid w:val="00296C41"/>
    <w:rsid w:val="002970DE"/>
    <w:rsid w:val="0029772D"/>
    <w:rsid w:val="00297A3A"/>
    <w:rsid w:val="00297C0A"/>
    <w:rsid w:val="00297D5C"/>
    <w:rsid w:val="002A00EB"/>
    <w:rsid w:val="002A045C"/>
    <w:rsid w:val="002A0F27"/>
    <w:rsid w:val="002A11EB"/>
    <w:rsid w:val="002A2D62"/>
    <w:rsid w:val="002A4192"/>
    <w:rsid w:val="002A4D48"/>
    <w:rsid w:val="002A6490"/>
    <w:rsid w:val="002A6BBF"/>
    <w:rsid w:val="002A6DDA"/>
    <w:rsid w:val="002A6E61"/>
    <w:rsid w:val="002A71F2"/>
    <w:rsid w:val="002A73DE"/>
    <w:rsid w:val="002B0998"/>
    <w:rsid w:val="002B104F"/>
    <w:rsid w:val="002B1180"/>
    <w:rsid w:val="002B121D"/>
    <w:rsid w:val="002B1D40"/>
    <w:rsid w:val="002B4422"/>
    <w:rsid w:val="002B4F1C"/>
    <w:rsid w:val="002B70F8"/>
    <w:rsid w:val="002B7674"/>
    <w:rsid w:val="002B7C15"/>
    <w:rsid w:val="002B7FC0"/>
    <w:rsid w:val="002C087E"/>
    <w:rsid w:val="002C0F1E"/>
    <w:rsid w:val="002C15AE"/>
    <w:rsid w:val="002C1C23"/>
    <w:rsid w:val="002C235F"/>
    <w:rsid w:val="002C29B6"/>
    <w:rsid w:val="002C2E13"/>
    <w:rsid w:val="002C2E87"/>
    <w:rsid w:val="002C396D"/>
    <w:rsid w:val="002C399E"/>
    <w:rsid w:val="002C3D98"/>
    <w:rsid w:val="002C44A2"/>
    <w:rsid w:val="002C4B69"/>
    <w:rsid w:val="002C4E67"/>
    <w:rsid w:val="002C5294"/>
    <w:rsid w:val="002C5785"/>
    <w:rsid w:val="002C603C"/>
    <w:rsid w:val="002C6269"/>
    <w:rsid w:val="002C64EF"/>
    <w:rsid w:val="002C6841"/>
    <w:rsid w:val="002C6CB6"/>
    <w:rsid w:val="002C6F5E"/>
    <w:rsid w:val="002C710F"/>
    <w:rsid w:val="002D0D18"/>
    <w:rsid w:val="002D1227"/>
    <w:rsid w:val="002D1582"/>
    <w:rsid w:val="002D2E3D"/>
    <w:rsid w:val="002D2FD9"/>
    <w:rsid w:val="002D3C91"/>
    <w:rsid w:val="002D3F4E"/>
    <w:rsid w:val="002D40F6"/>
    <w:rsid w:val="002D4120"/>
    <w:rsid w:val="002D418B"/>
    <w:rsid w:val="002D5225"/>
    <w:rsid w:val="002D588A"/>
    <w:rsid w:val="002D6092"/>
    <w:rsid w:val="002D60FE"/>
    <w:rsid w:val="002D65AA"/>
    <w:rsid w:val="002D6D1D"/>
    <w:rsid w:val="002D7390"/>
    <w:rsid w:val="002D7494"/>
    <w:rsid w:val="002D7BFA"/>
    <w:rsid w:val="002D7E30"/>
    <w:rsid w:val="002E00B5"/>
    <w:rsid w:val="002E0A51"/>
    <w:rsid w:val="002E216E"/>
    <w:rsid w:val="002E24BC"/>
    <w:rsid w:val="002E2BD5"/>
    <w:rsid w:val="002E39E7"/>
    <w:rsid w:val="002E40B1"/>
    <w:rsid w:val="002E4191"/>
    <w:rsid w:val="002E420D"/>
    <w:rsid w:val="002E4E7C"/>
    <w:rsid w:val="002E54F3"/>
    <w:rsid w:val="002E55B1"/>
    <w:rsid w:val="002E6E77"/>
    <w:rsid w:val="002E70E4"/>
    <w:rsid w:val="002E73BD"/>
    <w:rsid w:val="002F096B"/>
    <w:rsid w:val="002F0AEC"/>
    <w:rsid w:val="002F11F2"/>
    <w:rsid w:val="002F1335"/>
    <w:rsid w:val="002F214C"/>
    <w:rsid w:val="002F2D95"/>
    <w:rsid w:val="002F2EE0"/>
    <w:rsid w:val="002F3729"/>
    <w:rsid w:val="002F38DB"/>
    <w:rsid w:val="002F38E2"/>
    <w:rsid w:val="002F3DF5"/>
    <w:rsid w:val="002F41D7"/>
    <w:rsid w:val="002F4A17"/>
    <w:rsid w:val="002F4C66"/>
    <w:rsid w:val="002F4D93"/>
    <w:rsid w:val="002F4F8A"/>
    <w:rsid w:val="002F63EE"/>
    <w:rsid w:val="002F6E40"/>
    <w:rsid w:val="002F7428"/>
    <w:rsid w:val="002F7827"/>
    <w:rsid w:val="002F7A74"/>
    <w:rsid w:val="00300020"/>
    <w:rsid w:val="00300B62"/>
    <w:rsid w:val="00301587"/>
    <w:rsid w:val="00301A08"/>
    <w:rsid w:val="00302473"/>
    <w:rsid w:val="00302BFA"/>
    <w:rsid w:val="0030342A"/>
    <w:rsid w:val="0030356D"/>
    <w:rsid w:val="00303FF4"/>
    <w:rsid w:val="003042A1"/>
    <w:rsid w:val="003043D8"/>
    <w:rsid w:val="003045C9"/>
    <w:rsid w:val="003050BA"/>
    <w:rsid w:val="003057F3"/>
    <w:rsid w:val="00305A1B"/>
    <w:rsid w:val="00307001"/>
    <w:rsid w:val="003070ED"/>
    <w:rsid w:val="003071EC"/>
    <w:rsid w:val="0031006C"/>
    <w:rsid w:val="00310B37"/>
    <w:rsid w:val="00310F8D"/>
    <w:rsid w:val="00311182"/>
    <w:rsid w:val="00311220"/>
    <w:rsid w:val="003118DE"/>
    <w:rsid w:val="00311974"/>
    <w:rsid w:val="00312A4A"/>
    <w:rsid w:val="00312CDC"/>
    <w:rsid w:val="003162DC"/>
    <w:rsid w:val="003169AA"/>
    <w:rsid w:val="00316A16"/>
    <w:rsid w:val="00317752"/>
    <w:rsid w:val="00317B03"/>
    <w:rsid w:val="00317F15"/>
    <w:rsid w:val="0032084B"/>
    <w:rsid w:val="003211EF"/>
    <w:rsid w:val="003215C7"/>
    <w:rsid w:val="003220E8"/>
    <w:rsid w:val="00323871"/>
    <w:rsid w:val="00324781"/>
    <w:rsid w:val="003248DF"/>
    <w:rsid w:val="00325202"/>
    <w:rsid w:val="00325B27"/>
    <w:rsid w:val="0032677B"/>
    <w:rsid w:val="00326846"/>
    <w:rsid w:val="00326D2B"/>
    <w:rsid w:val="003274A9"/>
    <w:rsid w:val="0032790C"/>
    <w:rsid w:val="003306C1"/>
    <w:rsid w:val="003308AB"/>
    <w:rsid w:val="00330A59"/>
    <w:rsid w:val="00330CED"/>
    <w:rsid w:val="00330EB0"/>
    <w:rsid w:val="003315BF"/>
    <w:rsid w:val="00332703"/>
    <w:rsid w:val="00332CA2"/>
    <w:rsid w:val="00333007"/>
    <w:rsid w:val="003331A7"/>
    <w:rsid w:val="00333866"/>
    <w:rsid w:val="003348C7"/>
    <w:rsid w:val="00335FAC"/>
    <w:rsid w:val="00335FDB"/>
    <w:rsid w:val="00336436"/>
    <w:rsid w:val="00340584"/>
    <w:rsid w:val="00340CDA"/>
    <w:rsid w:val="00340E6F"/>
    <w:rsid w:val="00341A79"/>
    <w:rsid w:val="00342368"/>
    <w:rsid w:val="0034261E"/>
    <w:rsid w:val="003426B2"/>
    <w:rsid w:val="00343737"/>
    <w:rsid w:val="0034386F"/>
    <w:rsid w:val="00343FBF"/>
    <w:rsid w:val="003441CF"/>
    <w:rsid w:val="0034452A"/>
    <w:rsid w:val="00344A54"/>
    <w:rsid w:val="00344C9A"/>
    <w:rsid w:val="00345036"/>
    <w:rsid w:val="00345598"/>
    <w:rsid w:val="003456CE"/>
    <w:rsid w:val="00345DAA"/>
    <w:rsid w:val="00346B70"/>
    <w:rsid w:val="0034734B"/>
    <w:rsid w:val="003478F9"/>
    <w:rsid w:val="0035019E"/>
    <w:rsid w:val="00351ACA"/>
    <w:rsid w:val="00352F78"/>
    <w:rsid w:val="00354C5A"/>
    <w:rsid w:val="00355022"/>
    <w:rsid w:val="0035505B"/>
    <w:rsid w:val="003559F1"/>
    <w:rsid w:val="00356DA8"/>
    <w:rsid w:val="00356F9D"/>
    <w:rsid w:val="00360370"/>
    <w:rsid w:val="0036095F"/>
    <w:rsid w:val="00360E7B"/>
    <w:rsid w:val="0036191C"/>
    <w:rsid w:val="00361DC7"/>
    <w:rsid w:val="00362BE0"/>
    <w:rsid w:val="00362E92"/>
    <w:rsid w:val="003631C6"/>
    <w:rsid w:val="003633E4"/>
    <w:rsid w:val="003634FA"/>
    <w:rsid w:val="003637C8"/>
    <w:rsid w:val="0036413B"/>
    <w:rsid w:val="003643E1"/>
    <w:rsid w:val="00365F6B"/>
    <w:rsid w:val="00367080"/>
    <w:rsid w:val="003671F0"/>
    <w:rsid w:val="003674A9"/>
    <w:rsid w:val="00370DF9"/>
    <w:rsid w:val="0037147C"/>
    <w:rsid w:val="00371A85"/>
    <w:rsid w:val="00371C18"/>
    <w:rsid w:val="0037238A"/>
    <w:rsid w:val="0037294C"/>
    <w:rsid w:val="003731C1"/>
    <w:rsid w:val="003738AA"/>
    <w:rsid w:val="00375F41"/>
    <w:rsid w:val="003765F2"/>
    <w:rsid w:val="003766F1"/>
    <w:rsid w:val="0037673B"/>
    <w:rsid w:val="003767A6"/>
    <w:rsid w:val="00376B3F"/>
    <w:rsid w:val="00376E62"/>
    <w:rsid w:val="00377019"/>
    <w:rsid w:val="0038009E"/>
    <w:rsid w:val="003801B8"/>
    <w:rsid w:val="00380483"/>
    <w:rsid w:val="00380A6A"/>
    <w:rsid w:val="00380C0F"/>
    <w:rsid w:val="0038178E"/>
    <w:rsid w:val="003817DF"/>
    <w:rsid w:val="00381B91"/>
    <w:rsid w:val="00381CBC"/>
    <w:rsid w:val="00381CF8"/>
    <w:rsid w:val="00382354"/>
    <w:rsid w:val="00382524"/>
    <w:rsid w:val="003829EA"/>
    <w:rsid w:val="00383350"/>
    <w:rsid w:val="0038341A"/>
    <w:rsid w:val="00383D5E"/>
    <w:rsid w:val="0038446D"/>
    <w:rsid w:val="003850E4"/>
    <w:rsid w:val="00385727"/>
    <w:rsid w:val="0038574E"/>
    <w:rsid w:val="00385F2F"/>
    <w:rsid w:val="00386498"/>
    <w:rsid w:val="0038650A"/>
    <w:rsid w:val="00387096"/>
    <w:rsid w:val="003875F9"/>
    <w:rsid w:val="00387667"/>
    <w:rsid w:val="00387A73"/>
    <w:rsid w:val="00390405"/>
    <w:rsid w:val="00390632"/>
    <w:rsid w:val="0039073A"/>
    <w:rsid w:val="00391616"/>
    <w:rsid w:val="003923FB"/>
    <w:rsid w:val="00394860"/>
    <w:rsid w:val="003961C7"/>
    <w:rsid w:val="00396B63"/>
    <w:rsid w:val="00397BF4"/>
    <w:rsid w:val="00397F94"/>
    <w:rsid w:val="003A07EA"/>
    <w:rsid w:val="003A13A2"/>
    <w:rsid w:val="003A14C0"/>
    <w:rsid w:val="003A185F"/>
    <w:rsid w:val="003A1DFF"/>
    <w:rsid w:val="003A22F4"/>
    <w:rsid w:val="003A2EE4"/>
    <w:rsid w:val="003A4FC1"/>
    <w:rsid w:val="003A560E"/>
    <w:rsid w:val="003A5A3D"/>
    <w:rsid w:val="003A7140"/>
    <w:rsid w:val="003A783E"/>
    <w:rsid w:val="003A7B2C"/>
    <w:rsid w:val="003B02E8"/>
    <w:rsid w:val="003B033D"/>
    <w:rsid w:val="003B1316"/>
    <w:rsid w:val="003B17B4"/>
    <w:rsid w:val="003B20FE"/>
    <w:rsid w:val="003B2983"/>
    <w:rsid w:val="003B2A1D"/>
    <w:rsid w:val="003B3796"/>
    <w:rsid w:val="003B3F20"/>
    <w:rsid w:val="003B435A"/>
    <w:rsid w:val="003B516B"/>
    <w:rsid w:val="003B58E8"/>
    <w:rsid w:val="003B671F"/>
    <w:rsid w:val="003B70A4"/>
    <w:rsid w:val="003B75A2"/>
    <w:rsid w:val="003B7AC3"/>
    <w:rsid w:val="003B7D44"/>
    <w:rsid w:val="003C05AE"/>
    <w:rsid w:val="003C0698"/>
    <w:rsid w:val="003C090A"/>
    <w:rsid w:val="003C1394"/>
    <w:rsid w:val="003C145B"/>
    <w:rsid w:val="003C1855"/>
    <w:rsid w:val="003C2F9A"/>
    <w:rsid w:val="003C418B"/>
    <w:rsid w:val="003C4454"/>
    <w:rsid w:val="003C58BA"/>
    <w:rsid w:val="003C5F77"/>
    <w:rsid w:val="003C612A"/>
    <w:rsid w:val="003C67BC"/>
    <w:rsid w:val="003C6AE7"/>
    <w:rsid w:val="003C6D2F"/>
    <w:rsid w:val="003C6DC6"/>
    <w:rsid w:val="003C7361"/>
    <w:rsid w:val="003D0E64"/>
    <w:rsid w:val="003D1006"/>
    <w:rsid w:val="003D10B3"/>
    <w:rsid w:val="003D1531"/>
    <w:rsid w:val="003D1893"/>
    <w:rsid w:val="003D2964"/>
    <w:rsid w:val="003D2A2E"/>
    <w:rsid w:val="003D2EF4"/>
    <w:rsid w:val="003D3232"/>
    <w:rsid w:val="003D3EF4"/>
    <w:rsid w:val="003D402B"/>
    <w:rsid w:val="003D6174"/>
    <w:rsid w:val="003D6F55"/>
    <w:rsid w:val="003D75DE"/>
    <w:rsid w:val="003D7B64"/>
    <w:rsid w:val="003D7C63"/>
    <w:rsid w:val="003E0037"/>
    <w:rsid w:val="003E01B4"/>
    <w:rsid w:val="003E07A6"/>
    <w:rsid w:val="003E0A05"/>
    <w:rsid w:val="003E0BE0"/>
    <w:rsid w:val="003E1B89"/>
    <w:rsid w:val="003E1C2C"/>
    <w:rsid w:val="003E1E60"/>
    <w:rsid w:val="003E1F43"/>
    <w:rsid w:val="003E1F92"/>
    <w:rsid w:val="003E2BE7"/>
    <w:rsid w:val="003E3B3C"/>
    <w:rsid w:val="003E3F30"/>
    <w:rsid w:val="003E44D6"/>
    <w:rsid w:val="003E4704"/>
    <w:rsid w:val="003E4D3B"/>
    <w:rsid w:val="003E5042"/>
    <w:rsid w:val="003E5D91"/>
    <w:rsid w:val="003E641B"/>
    <w:rsid w:val="003E64F8"/>
    <w:rsid w:val="003E6524"/>
    <w:rsid w:val="003E7B76"/>
    <w:rsid w:val="003F00A8"/>
    <w:rsid w:val="003F0B44"/>
    <w:rsid w:val="003F11CA"/>
    <w:rsid w:val="003F1477"/>
    <w:rsid w:val="003F1C2D"/>
    <w:rsid w:val="003F1DF1"/>
    <w:rsid w:val="003F2832"/>
    <w:rsid w:val="003F309F"/>
    <w:rsid w:val="003F41E7"/>
    <w:rsid w:val="003F4676"/>
    <w:rsid w:val="003F46B7"/>
    <w:rsid w:val="003F4BA1"/>
    <w:rsid w:val="003F4CEA"/>
    <w:rsid w:val="003F5385"/>
    <w:rsid w:val="003F59F1"/>
    <w:rsid w:val="003F5A69"/>
    <w:rsid w:val="003F5BC0"/>
    <w:rsid w:val="003F6816"/>
    <w:rsid w:val="003F6AE6"/>
    <w:rsid w:val="003F7697"/>
    <w:rsid w:val="0040022B"/>
    <w:rsid w:val="00401275"/>
    <w:rsid w:val="0040211F"/>
    <w:rsid w:val="00402389"/>
    <w:rsid w:val="00402717"/>
    <w:rsid w:val="00402F43"/>
    <w:rsid w:val="00403316"/>
    <w:rsid w:val="00403E5C"/>
    <w:rsid w:val="0040408C"/>
    <w:rsid w:val="0040440B"/>
    <w:rsid w:val="0040470B"/>
    <w:rsid w:val="00405A10"/>
    <w:rsid w:val="00406927"/>
    <w:rsid w:val="00407322"/>
    <w:rsid w:val="00407CC8"/>
    <w:rsid w:val="0041099D"/>
    <w:rsid w:val="00410A11"/>
    <w:rsid w:val="00410D5A"/>
    <w:rsid w:val="00411FE5"/>
    <w:rsid w:val="0041202C"/>
    <w:rsid w:val="00412371"/>
    <w:rsid w:val="004132B6"/>
    <w:rsid w:val="004142E2"/>
    <w:rsid w:val="0041451E"/>
    <w:rsid w:val="00414C5B"/>
    <w:rsid w:val="00414C5D"/>
    <w:rsid w:val="00415315"/>
    <w:rsid w:val="004153A8"/>
    <w:rsid w:val="00415B53"/>
    <w:rsid w:val="00416C99"/>
    <w:rsid w:val="00416E31"/>
    <w:rsid w:val="00417BAF"/>
    <w:rsid w:val="00420685"/>
    <w:rsid w:val="0042099F"/>
    <w:rsid w:val="004209C0"/>
    <w:rsid w:val="00420A9F"/>
    <w:rsid w:val="00421DE0"/>
    <w:rsid w:val="00422D1E"/>
    <w:rsid w:val="00422EBF"/>
    <w:rsid w:val="00423C26"/>
    <w:rsid w:val="0042469E"/>
    <w:rsid w:val="004248D1"/>
    <w:rsid w:val="00424949"/>
    <w:rsid w:val="00425261"/>
    <w:rsid w:val="00425752"/>
    <w:rsid w:val="00425AAB"/>
    <w:rsid w:val="00425BEA"/>
    <w:rsid w:val="00425D19"/>
    <w:rsid w:val="00425D5F"/>
    <w:rsid w:val="0042708D"/>
    <w:rsid w:val="00427A3E"/>
    <w:rsid w:val="00430534"/>
    <w:rsid w:val="00430D7E"/>
    <w:rsid w:val="00430F01"/>
    <w:rsid w:val="00430F94"/>
    <w:rsid w:val="004310BE"/>
    <w:rsid w:val="00431CCF"/>
    <w:rsid w:val="00431EE6"/>
    <w:rsid w:val="0043247F"/>
    <w:rsid w:val="00433A0D"/>
    <w:rsid w:val="00433B1C"/>
    <w:rsid w:val="00433DC3"/>
    <w:rsid w:val="004342F1"/>
    <w:rsid w:val="00434664"/>
    <w:rsid w:val="00434AAD"/>
    <w:rsid w:val="00434EDC"/>
    <w:rsid w:val="00436555"/>
    <w:rsid w:val="00437358"/>
    <w:rsid w:val="00440326"/>
    <w:rsid w:val="0044114E"/>
    <w:rsid w:val="00441FC3"/>
    <w:rsid w:val="0044271F"/>
    <w:rsid w:val="00442A80"/>
    <w:rsid w:val="004432BC"/>
    <w:rsid w:val="0044364D"/>
    <w:rsid w:val="00443BE3"/>
    <w:rsid w:val="00444046"/>
    <w:rsid w:val="0044457F"/>
    <w:rsid w:val="0044467D"/>
    <w:rsid w:val="00444D39"/>
    <w:rsid w:val="004458E8"/>
    <w:rsid w:val="00445E76"/>
    <w:rsid w:val="004461E7"/>
    <w:rsid w:val="00446FCC"/>
    <w:rsid w:val="00447638"/>
    <w:rsid w:val="00447CF5"/>
    <w:rsid w:val="00450270"/>
    <w:rsid w:val="00450ACA"/>
    <w:rsid w:val="00450E2F"/>
    <w:rsid w:val="00451314"/>
    <w:rsid w:val="004523BF"/>
    <w:rsid w:val="00452504"/>
    <w:rsid w:val="00452561"/>
    <w:rsid w:val="00452CF3"/>
    <w:rsid w:val="00453846"/>
    <w:rsid w:val="00454214"/>
    <w:rsid w:val="00454596"/>
    <w:rsid w:val="0045471E"/>
    <w:rsid w:val="0045523D"/>
    <w:rsid w:val="0045545C"/>
    <w:rsid w:val="00455B72"/>
    <w:rsid w:val="004563EE"/>
    <w:rsid w:val="00457037"/>
    <w:rsid w:val="00457308"/>
    <w:rsid w:val="00460471"/>
    <w:rsid w:val="00460B9C"/>
    <w:rsid w:val="00460BE7"/>
    <w:rsid w:val="00460D54"/>
    <w:rsid w:val="004610E8"/>
    <w:rsid w:val="004627E9"/>
    <w:rsid w:val="00462C69"/>
    <w:rsid w:val="004634ED"/>
    <w:rsid w:val="0046383F"/>
    <w:rsid w:val="00464C60"/>
    <w:rsid w:val="00465399"/>
    <w:rsid w:val="00465D3D"/>
    <w:rsid w:val="0046673D"/>
    <w:rsid w:val="004668ED"/>
    <w:rsid w:val="00466A90"/>
    <w:rsid w:val="00467EC1"/>
    <w:rsid w:val="004709BA"/>
    <w:rsid w:val="00470A1F"/>
    <w:rsid w:val="00470CE5"/>
    <w:rsid w:val="00470D67"/>
    <w:rsid w:val="004713EA"/>
    <w:rsid w:val="00471506"/>
    <w:rsid w:val="0047195D"/>
    <w:rsid w:val="00471A1B"/>
    <w:rsid w:val="00471C85"/>
    <w:rsid w:val="00473A3C"/>
    <w:rsid w:val="00473ABA"/>
    <w:rsid w:val="00473DCE"/>
    <w:rsid w:val="00474B1F"/>
    <w:rsid w:val="00474B7A"/>
    <w:rsid w:val="004753B2"/>
    <w:rsid w:val="004756D7"/>
    <w:rsid w:val="0047634D"/>
    <w:rsid w:val="004767CB"/>
    <w:rsid w:val="00476CAF"/>
    <w:rsid w:val="004770F9"/>
    <w:rsid w:val="004772BA"/>
    <w:rsid w:val="004775FC"/>
    <w:rsid w:val="00480111"/>
    <w:rsid w:val="004803EA"/>
    <w:rsid w:val="00481588"/>
    <w:rsid w:val="0048192E"/>
    <w:rsid w:val="004839B0"/>
    <w:rsid w:val="00484206"/>
    <w:rsid w:val="00484725"/>
    <w:rsid w:val="00484E9F"/>
    <w:rsid w:val="004853D5"/>
    <w:rsid w:val="00486041"/>
    <w:rsid w:val="00486CCA"/>
    <w:rsid w:val="004876B0"/>
    <w:rsid w:val="004876CF"/>
    <w:rsid w:val="00487795"/>
    <w:rsid w:val="00487904"/>
    <w:rsid w:val="00487B18"/>
    <w:rsid w:val="00490029"/>
    <w:rsid w:val="00490980"/>
    <w:rsid w:val="00490ADE"/>
    <w:rsid w:val="004910F3"/>
    <w:rsid w:val="00491874"/>
    <w:rsid w:val="004925AA"/>
    <w:rsid w:val="004927FE"/>
    <w:rsid w:val="0049362A"/>
    <w:rsid w:val="0049374D"/>
    <w:rsid w:val="00493E60"/>
    <w:rsid w:val="0049404A"/>
    <w:rsid w:val="00494E7D"/>
    <w:rsid w:val="00494EED"/>
    <w:rsid w:val="00494F40"/>
    <w:rsid w:val="004956A4"/>
    <w:rsid w:val="0049590D"/>
    <w:rsid w:val="00495D17"/>
    <w:rsid w:val="004971DB"/>
    <w:rsid w:val="00497A8A"/>
    <w:rsid w:val="00497C23"/>
    <w:rsid w:val="004A084D"/>
    <w:rsid w:val="004A0E61"/>
    <w:rsid w:val="004A1C37"/>
    <w:rsid w:val="004A1C9C"/>
    <w:rsid w:val="004A2339"/>
    <w:rsid w:val="004A2515"/>
    <w:rsid w:val="004A2555"/>
    <w:rsid w:val="004A3990"/>
    <w:rsid w:val="004A531C"/>
    <w:rsid w:val="004A5670"/>
    <w:rsid w:val="004A5A4E"/>
    <w:rsid w:val="004A69B3"/>
    <w:rsid w:val="004A6BF5"/>
    <w:rsid w:val="004A6F4A"/>
    <w:rsid w:val="004A7E5E"/>
    <w:rsid w:val="004A7F39"/>
    <w:rsid w:val="004B0B44"/>
    <w:rsid w:val="004B1823"/>
    <w:rsid w:val="004B22DE"/>
    <w:rsid w:val="004B26A8"/>
    <w:rsid w:val="004B373D"/>
    <w:rsid w:val="004B3A61"/>
    <w:rsid w:val="004B3E80"/>
    <w:rsid w:val="004B4403"/>
    <w:rsid w:val="004B46DA"/>
    <w:rsid w:val="004B4B59"/>
    <w:rsid w:val="004B59EA"/>
    <w:rsid w:val="004B5BEE"/>
    <w:rsid w:val="004B6007"/>
    <w:rsid w:val="004B63D3"/>
    <w:rsid w:val="004B662F"/>
    <w:rsid w:val="004B6D1D"/>
    <w:rsid w:val="004B7226"/>
    <w:rsid w:val="004C043B"/>
    <w:rsid w:val="004C0B39"/>
    <w:rsid w:val="004C0CFD"/>
    <w:rsid w:val="004C0FCE"/>
    <w:rsid w:val="004C225D"/>
    <w:rsid w:val="004C27FE"/>
    <w:rsid w:val="004C38AC"/>
    <w:rsid w:val="004C39B4"/>
    <w:rsid w:val="004C3A55"/>
    <w:rsid w:val="004C4602"/>
    <w:rsid w:val="004C4679"/>
    <w:rsid w:val="004C4C54"/>
    <w:rsid w:val="004C519A"/>
    <w:rsid w:val="004C56A1"/>
    <w:rsid w:val="004C5716"/>
    <w:rsid w:val="004C5F93"/>
    <w:rsid w:val="004C6151"/>
    <w:rsid w:val="004C61F5"/>
    <w:rsid w:val="004C716D"/>
    <w:rsid w:val="004C73C7"/>
    <w:rsid w:val="004C7436"/>
    <w:rsid w:val="004D0561"/>
    <w:rsid w:val="004D0AD2"/>
    <w:rsid w:val="004D0D16"/>
    <w:rsid w:val="004D18C9"/>
    <w:rsid w:val="004D1F6B"/>
    <w:rsid w:val="004D233F"/>
    <w:rsid w:val="004D239F"/>
    <w:rsid w:val="004D2D75"/>
    <w:rsid w:val="004D323A"/>
    <w:rsid w:val="004D357C"/>
    <w:rsid w:val="004D3E59"/>
    <w:rsid w:val="004D4D87"/>
    <w:rsid w:val="004D507A"/>
    <w:rsid w:val="004D5252"/>
    <w:rsid w:val="004D5972"/>
    <w:rsid w:val="004D5EC8"/>
    <w:rsid w:val="004D6710"/>
    <w:rsid w:val="004D782C"/>
    <w:rsid w:val="004D79DA"/>
    <w:rsid w:val="004D7BCA"/>
    <w:rsid w:val="004E01F1"/>
    <w:rsid w:val="004E10F1"/>
    <w:rsid w:val="004E18FA"/>
    <w:rsid w:val="004E1914"/>
    <w:rsid w:val="004E1972"/>
    <w:rsid w:val="004E4FB6"/>
    <w:rsid w:val="004E5542"/>
    <w:rsid w:val="004E6385"/>
    <w:rsid w:val="004E6776"/>
    <w:rsid w:val="004F0326"/>
    <w:rsid w:val="004F1872"/>
    <w:rsid w:val="004F18F1"/>
    <w:rsid w:val="004F238E"/>
    <w:rsid w:val="004F2971"/>
    <w:rsid w:val="004F39EA"/>
    <w:rsid w:val="004F3CF3"/>
    <w:rsid w:val="004F44EF"/>
    <w:rsid w:val="004F517B"/>
    <w:rsid w:val="004F6121"/>
    <w:rsid w:val="004F66C2"/>
    <w:rsid w:val="004F699D"/>
    <w:rsid w:val="004F7847"/>
    <w:rsid w:val="00501BFC"/>
    <w:rsid w:val="005029B1"/>
    <w:rsid w:val="00503718"/>
    <w:rsid w:val="005040C6"/>
    <w:rsid w:val="00504D08"/>
    <w:rsid w:val="00505A66"/>
    <w:rsid w:val="00505B87"/>
    <w:rsid w:val="00505F0C"/>
    <w:rsid w:val="0050616B"/>
    <w:rsid w:val="00506D46"/>
    <w:rsid w:val="00506F0D"/>
    <w:rsid w:val="00506F8F"/>
    <w:rsid w:val="005074E9"/>
    <w:rsid w:val="00507943"/>
    <w:rsid w:val="005106D8"/>
    <w:rsid w:val="00510862"/>
    <w:rsid w:val="00511C47"/>
    <w:rsid w:val="005127B8"/>
    <w:rsid w:val="00512A01"/>
    <w:rsid w:val="00514C05"/>
    <w:rsid w:val="00514EE5"/>
    <w:rsid w:val="00515445"/>
    <w:rsid w:val="0051759E"/>
    <w:rsid w:val="00517D8D"/>
    <w:rsid w:val="00517DF6"/>
    <w:rsid w:val="00520B66"/>
    <w:rsid w:val="00521215"/>
    <w:rsid w:val="0052132E"/>
    <w:rsid w:val="005223B1"/>
    <w:rsid w:val="00522CE0"/>
    <w:rsid w:val="00522F03"/>
    <w:rsid w:val="00522F56"/>
    <w:rsid w:val="00522FBD"/>
    <w:rsid w:val="0052305A"/>
    <w:rsid w:val="0052355C"/>
    <w:rsid w:val="00524821"/>
    <w:rsid w:val="00524FE2"/>
    <w:rsid w:val="005250CD"/>
    <w:rsid w:val="005257EA"/>
    <w:rsid w:val="00526C80"/>
    <w:rsid w:val="0052787F"/>
    <w:rsid w:val="00531E41"/>
    <w:rsid w:val="005326A2"/>
    <w:rsid w:val="00532869"/>
    <w:rsid w:val="00532EC1"/>
    <w:rsid w:val="00533DC1"/>
    <w:rsid w:val="00533F4A"/>
    <w:rsid w:val="005340C9"/>
    <w:rsid w:val="005342B8"/>
    <w:rsid w:val="00534A8D"/>
    <w:rsid w:val="0053532B"/>
    <w:rsid w:val="00536807"/>
    <w:rsid w:val="00536A57"/>
    <w:rsid w:val="00536BDC"/>
    <w:rsid w:val="00536D34"/>
    <w:rsid w:val="00536EF1"/>
    <w:rsid w:val="005374A7"/>
    <w:rsid w:val="00537B01"/>
    <w:rsid w:val="00537F95"/>
    <w:rsid w:val="00540552"/>
    <w:rsid w:val="0054062D"/>
    <w:rsid w:val="00540861"/>
    <w:rsid w:val="005414E3"/>
    <w:rsid w:val="005416F1"/>
    <w:rsid w:val="00541873"/>
    <w:rsid w:val="00541C77"/>
    <w:rsid w:val="00542A7B"/>
    <w:rsid w:val="00542B29"/>
    <w:rsid w:val="00542CA1"/>
    <w:rsid w:val="00542CAF"/>
    <w:rsid w:val="00542D10"/>
    <w:rsid w:val="005432EB"/>
    <w:rsid w:val="005433A9"/>
    <w:rsid w:val="00543E43"/>
    <w:rsid w:val="00543E64"/>
    <w:rsid w:val="00544487"/>
    <w:rsid w:val="0054465F"/>
    <w:rsid w:val="00544C4A"/>
    <w:rsid w:val="00545328"/>
    <w:rsid w:val="0054569A"/>
    <w:rsid w:val="00545DA7"/>
    <w:rsid w:val="005464F4"/>
    <w:rsid w:val="005465DF"/>
    <w:rsid w:val="00546F8A"/>
    <w:rsid w:val="005504EC"/>
    <w:rsid w:val="00551053"/>
    <w:rsid w:val="005512B3"/>
    <w:rsid w:val="005524FF"/>
    <w:rsid w:val="005527F4"/>
    <w:rsid w:val="005534FF"/>
    <w:rsid w:val="00553A98"/>
    <w:rsid w:val="0055415E"/>
    <w:rsid w:val="00554EFB"/>
    <w:rsid w:val="0055507F"/>
    <w:rsid w:val="0055518B"/>
    <w:rsid w:val="00557960"/>
    <w:rsid w:val="00561396"/>
    <w:rsid w:val="00562A08"/>
    <w:rsid w:val="00563E05"/>
    <w:rsid w:val="00563F6C"/>
    <w:rsid w:val="00564E60"/>
    <w:rsid w:val="005667BE"/>
    <w:rsid w:val="0056724E"/>
    <w:rsid w:val="00567B1B"/>
    <w:rsid w:val="00567D2A"/>
    <w:rsid w:val="00567D86"/>
    <w:rsid w:val="00567F6F"/>
    <w:rsid w:val="00570358"/>
    <w:rsid w:val="00572242"/>
    <w:rsid w:val="005729C2"/>
    <w:rsid w:val="00574B31"/>
    <w:rsid w:val="00574B8B"/>
    <w:rsid w:val="00574CFE"/>
    <w:rsid w:val="00574F5D"/>
    <w:rsid w:val="00574FA1"/>
    <w:rsid w:val="00575758"/>
    <w:rsid w:val="00575F82"/>
    <w:rsid w:val="00576BCE"/>
    <w:rsid w:val="00576C19"/>
    <w:rsid w:val="00577E04"/>
    <w:rsid w:val="005802A7"/>
    <w:rsid w:val="00580C96"/>
    <w:rsid w:val="00580E75"/>
    <w:rsid w:val="005810A9"/>
    <w:rsid w:val="005813AB"/>
    <w:rsid w:val="00581DD1"/>
    <w:rsid w:val="005824DF"/>
    <w:rsid w:val="0058257B"/>
    <w:rsid w:val="0058279C"/>
    <w:rsid w:val="00582D00"/>
    <w:rsid w:val="005842C3"/>
    <w:rsid w:val="00584E75"/>
    <w:rsid w:val="00584FE4"/>
    <w:rsid w:val="00585304"/>
    <w:rsid w:val="0058568C"/>
    <w:rsid w:val="00585A80"/>
    <w:rsid w:val="00585BE6"/>
    <w:rsid w:val="00585D95"/>
    <w:rsid w:val="005863B5"/>
    <w:rsid w:val="00586BEA"/>
    <w:rsid w:val="00586FD0"/>
    <w:rsid w:val="0058756B"/>
    <w:rsid w:val="0058759B"/>
    <w:rsid w:val="00587722"/>
    <w:rsid w:val="005906EF"/>
    <w:rsid w:val="00590EA9"/>
    <w:rsid w:val="005912E7"/>
    <w:rsid w:val="0059191F"/>
    <w:rsid w:val="00591FCA"/>
    <w:rsid w:val="005921D4"/>
    <w:rsid w:val="005923F0"/>
    <w:rsid w:val="00592C03"/>
    <w:rsid w:val="00592F0F"/>
    <w:rsid w:val="00594BCD"/>
    <w:rsid w:val="00594E40"/>
    <w:rsid w:val="00595D16"/>
    <w:rsid w:val="00597A7D"/>
    <w:rsid w:val="00597B2E"/>
    <w:rsid w:val="00597C85"/>
    <w:rsid w:val="005A0265"/>
    <w:rsid w:val="005A1099"/>
    <w:rsid w:val="005A1C72"/>
    <w:rsid w:val="005A215E"/>
    <w:rsid w:val="005A2476"/>
    <w:rsid w:val="005A2D80"/>
    <w:rsid w:val="005A3269"/>
    <w:rsid w:val="005A47C5"/>
    <w:rsid w:val="005A4E67"/>
    <w:rsid w:val="005A5951"/>
    <w:rsid w:val="005A5E78"/>
    <w:rsid w:val="005A5FC7"/>
    <w:rsid w:val="005A6EC3"/>
    <w:rsid w:val="005A7030"/>
    <w:rsid w:val="005A73D9"/>
    <w:rsid w:val="005A78D1"/>
    <w:rsid w:val="005B003F"/>
    <w:rsid w:val="005B0D2B"/>
    <w:rsid w:val="005B0FFA"/>
    <w:rsid w:val="005B111C"/>
    <w:rsid w:val="005B202B"/>
    <w:rsid w:val="005B2448"/>
    <w:rsid w:val="005B2A70"/>
    <w:rsid w:val="005B2F7A"/>
    <w:rsid w:val="005B31E4"/>
    <w:rsid w:val="005B3ABA"/>
    <w:rsid w:val="005B5619"/>
    <w:rsid w:val="005B56F2"/>
    <w:rsid w:val="005B5714"/>
    <w:rsid w:val="005B5A61"/>
    <w:rsid w:val="005B5EBC"/>
    <w:rsid w:val="005B6226"/>
    <w:rsid w:val="005B6F56"/>
    <w:rsid w:val="005B70B2"/>
    <w:rsid w:val="005B7ADB"/>
    <w:rsid w:val="005C0641"/>
    <w:rsid w:val="005C0958"/>
    <w:rsid w:val="005C1226"/>
    <w:rsid w:val="005C1425"/>
    <w:rsid w:val="005C27F7"/>
    <w:rsid w:val="005C2F99"/>
    <w:rsid w:val="005C2FE2"/>
    <w:rsid w:val="005C42AE"/>
    <w:rsid w:val="005C48CC"/>
    <w:rsid w:val="005C4CFA"/>
    <w:rsid w:val="005C577B"/>
    <w:rsid w:val="005C65C7"/>
    <w:rsid w:val="005C6CDF"/>
    <w:rsid w:val="005C6E11"/>
    <w:rsid w:val="005C7594"/>
    <w:rsid w:val="005C7F64"/>
    <w:rsid w:val="005D009F"/>
    <w:rsid w:val="005D0FC1"/>
    <w:rsid w:val="005D1E7C"/>
    <w:rsid w:val="005D2E4D"/>
    <w:rsid w:val="005D30D8"/>
    <w:rsid w:val="005D33D3"/>
    <w:rsid w:val="005D3510"/>
    <w:rsid w:val="005D46D2"/>
    <w:rsid w:val="005D4815"/>
    <w:rsid w:val="005D49F6"/>
    <w:rsid w:val="005D4D8E"/>
    <w:rsid w:val="005D4EF8"/>
    <w:rsid w:val="005D53AB"/>
    <w:rsid w:val="005D57A4"/>
    <w:rsid w:val="005D5A3A"/>
    <w:rsid w:val="005D7105"/>
    <w:rsid w:val="005D7FE3"/>
    <w:rsid w:val="005E0413"/>
    <w:rsid w:val="005E0930"/>
    <w:rsid w:val="005E2BA8"/>
    <w:rsid w:val="005E2CF4"/>
    <w:rsid w:val="005E45C6"/>
    <w:rsid w:val="005E4911"/>
    <w:rsid w:val="005E50E5"/>
    <w:rsid w:val="005E57A6"/>
    <w:rsid w:val="005E71C3"/>
    <w:rsid w:val="005E75A5"/>
    <w:rsid w:val="005E75E0"/>
    <w:rsid w:val="005F0D65"/>
    <w:rsid w:val="005F0DF7"/>
    <w:rsid w:val="005F1F5C"/>
    <w:rsid w:val="005F2474"/>
    <w:rsid w:val="005F283D"/>
    <w:rsid w:val="005F2E6F"/>
    <w:rsid w:val="005F3A32"/>
    <w:rsid w:val="005F4FA2"/>
    <w:rsid w:val="005F58D0"/>
    <w:rsid w:val="005F5B23"/>
    <w:rsid w:val="005F6561"/>
    <w:rsid w:val="005F6999"/>
    <w:rsid w:val="005F7196"/>
    <w:rsid w:val="005F7BDF"/>
    <w:rsid w:val="005F7DB5"/>
    <w:rsid w:val="00600360"/>
    <w:rsid w:val="006004DC"/>
    <w:rsid w:val="00600577"/>
    <w:rsid w:val="00602009"/>
    <w:rsid w:val="00602255"/>
    <w:rsid w:val="006033FD"/>
    <w:rsid w:val="00603AD4"/>
    <w:rsid w:val="00604B4D"/>
    <w:rsid w:val="00605203"/>
    <w:rsid w:val="00605E64"/>
    <w:rsid w:val="00606390"/>
    <w:rsid w:val="006064E9"/>
    <w:rsid w:val="006064FA"/>
    <w:rsid w:val="00607041"/>
    <w:rsid w:val="006110A0"/>
    <w:rsid w:val="00611E13"/>
    <w:rsid w:val="00612403"/>
    <w:rsid w:val="00615DD4"/>
    <w:rsid w:val="0061600D"/>
    <w:rsid w:val="0061678C"/>
    <w:rsid w:val="00617123"/>
    <w:rsid w:val="0061751C"/>
    <w:rsid w:val="00622131"/>
    <w:rsid w:val="006226D4"/>
    <w:rsid w:val="00623436"/>
    <w:rsid w:val="0062347E"/>
    <w:rsid w:val="00623B8C"/>
    <w:rsid w:val="00624089"/>
    <w:rsid w:val="0062538C"/>
    <w:rsid w:val="0062589F"/>
    <w:rsid w:val="00625E52"/>
    <w:rsid w:val="006265DF"/>
    <w:rsid w:val="00627719"/>
    <w:rsid w:val="00627DBC"/>
    <w:rsid w:val="00627F62"/>
    <w:rsid w:val="0063012E"/>
    <w:rsid w:val="00630A19"/>
    <w:rsid w:val="00632555"/>
    <w:rsid w:val="00633FCC"/>
    <w:rsid w:val="0063480D"/>
    <w:rsid w:val="0063497A"/>
    <w:rsid w:val="00634CA2"/>
    <w:rsid w:val="00634F11"/>
    <w:rsid w:val="00634F25"/>
    <w:rsid w:val="00635AFA"/>
    <w:rsid w:val="006361E8"/>
    <w:rsid w:val="006368D3"/>
    <w:rsid w:val="00636A3A"/>
    <w:rsid w:val="00636F4C"/>
    <w:rsid w:val="00637541"/>
    <w:rsid w:val="00637B46"/>
    <w:rsid w:val="0064049F"/>
    <w:rsid w:val="00640BF7"/>
    <w:rsid w:val="00641F54"/>
    <w:rsid w:val="006421A3"/>
    <w:rsid w:val="00642C2D"/>
    <w:rsid w:val="0064305B"/>
    <w:rsid w:val="0064379B"/>
    <w:rsid w:val="006440C6"/>
    <w:rsid w:val="006446F7"/>
    <w:rsid w:val="00645549"/>
    <w:rsid w:val="00645558"/>
    <w:rsid w:val="006461C2"/>
    <w:rsid w:val="006468BB"/>
    <w:rsid w:val="00646CD7"/>
    <w:rsid w:val="00646F04"/>
    <w:rsid w:val="00646F7E"/>
    <w:rsid w:val="0065115E"/>
    <w:rsid w:val="0065117A"/>
    <w:rsid w:val="0065174F"/>
    <w:rsid w:val="0065232B"/>
    <w:rsid w:val="006523FF"/>
    <w:rsid w:val="006525B9"/>
    <w:rsid w:val="0065402D"/>
    <w:rsid w:val="00654686"/>
    <w:rsid w:val="00654B33"/>
    <w:rsid w:val="00654CF8"/>
    <w:rsid w:val="00657686"/>
    <w:rsid w:val="00657EE8"/>
    <w:rsid w:val="00661A23"/>
    <w:rsid w:val="0066222F"/>
    <w:rsid w:val="006623D6"/>
    <w:rsid w:val="00663A2B"/>
    <w:rsid w:val="00663B5C"/>
    <w:rsid w:val="006643A9"/>
    <w:rsid w:val="006645BA"/>
    <w:rsid w:val="006651D0"/>
    <w:rsid w:val="006672C3"/>
    <w:rsid w:val="00671D71"/>
    <w:rsid w:val="00672068"/>
    <w:rsid w:val="006727AF"/>
    <w:rsid w:val="00674223"/>
    <w:rsid w:val="00674F89"/>
    <w:rsid w:val="00675175"/>
    <w:rsid w:val="00675243"/>
    <w:rsid w:val="00675A8F"/>
    <w:rsid w:val="00676D0C"/>
    <w:rsid w:val="00676FCD"/>
    <w:rsid w:val="006776D4"/>
    <w:rsid w:val="006806A7"/>
    <w:rsid w:val="00680FE9"/>
    <w:rsid w:val="0068121B"/>
    <w:rsid w:val="00681889"/>
    <w:rsid w:val="00681983"/>
    <w:rsid w:val="0068221D"/>
    <w:rsid w:val="00682259"/>
    <w:rsid w:val="00682700"/>
    <w:rsid w:val="00682841"/>
    <w:rsid w:val="00682936"/>
    <w:rsid w:val="006832BE"/>
    <w:rsid w:val="00683478"/>
    <w:rsid w:val="00683767"/>
    <w:rsid w:val="00683EA3"/>
    <w:rsid w:val="00684183"/>
    <w:rsid w:val="00684811"/>
    <w:rsid w:val="00685B1D"/>
    <w:rsid w:val="006861BC"/>
    <w:rsid w:val="006862F2"/>
    <w:rsid w:val="0068686B"/>
    <w:rsid w:val="006869EC"/>
    <w:rsid w:val="006874D0"/>
    <w:rsid w:val="006878CD"/>
    <w:rsid w:val="0069053D"/>
    <w:rsid w:val="006916A8"/>
    <w:rsid w:val="0069240E"/>
    <w:rsid w:val="00692EDE"/>
    <w:rsid w:val="006935F6"/>
    <w:rsid w:val="00693AB6"/>
    <w:rsid w:val="006944EC"/>
    <w:rsid w:val="00694933"/>
    <w:rsid w:val="00694EF0"/>
    <w:rsid w:val="00695873"/>
    <w:rsid w:val="00695D6F"/>
    <w:rsid w:val="00696006"/>
    <w:rsid w:val="006970F8"/>
    <w:rsid w:val="0069780F"/>
    <w:rsid w:val="00697ABA"/>
    <w:rsid w:val="00697C58"/>
    <w:rsid w:val="00697FF6"/>
    <w:rsid w:val="006A0121"/>
    <w:rsid w:val="006A1390"/>
    <w:rsid w:val="006A205A"/>
    <w:rsid w:val="006A3B41"/>
    <w:rsid w:val="006A40A2"/>
    <w:rsid w:val="006A53F6"/>
    <w:rsid w:val="006A567A"/>
    <w:rsid w:val="006A5736"/>
    <w:rsid w:val="006A5E7A"/>
    <w:rsid w:val="006A6074"/>
    <w:rsid w:val="006A63EC"/>
    <w:rsid w:val="006A6427"/>
    <w:rsid w:val="006A6841"/>
    <w:rsid w:val="006A6ECC"/>
    <w:rsid w:val="006A71CC"/>
    <w:rsid w:val="006A76C9"/>
    <w:rsid w:val="006A76D1"/>
    <w:rsid w:val="006B04FD"/>
    <w:rsid w:val="006B12BE"/>
    <w:rsid w:val="006B1A3C"/>
    <w:rsid w:val="006B1BF5"/>
    <w:rsid w:val="006B1EBC"/>
    <w:rsid w:val="006B2811"/>
    <w:rsid w:val="006B38B6"/>
    <w:rsid w:val="006B3C19"/>
    <w:rsid w:val="006B3FFD"/>
    <w:rsid w:val="006B40F3"/>
    <w:rsid w:val="006B4970"/>
    <w:rsid w:val="006B5337"/>
    <w:rsid w:val="006B56A8"/>
    <w:rsid w:val="006B5BD0"/>
    <w:rsid w:val="006B600B"/>
    <w:rsid w:val="006B68E6"/>
    <w:rsid w:val="006B6CD1"/>
    <w:rsid w:val="006B75CD"/>
    <w:rsid w:val="006B78A0"/>
    <w:rsid w:val="006C0084"/>
    <w:rsid w:val="006C057D"/>
    <w:rsid w:val="006C1143"/>
    <w:rsid w:val="006C1A32"/>
    <w:rsid w:val="006C254A"/>
    <w:rsid w:val="006C53CB"/>
    <w:rsid w:val="006C63E1"/>
    <w:rsid w:val="006C6624"/>
    <w:rsid w:val="006C691B"/>
    <w:rsid w:val="006C6FBE"/>
    <w:rsid w:val="006C74B4"/>
    <w:rsid w:val="006D093D"/>
    <w:rsid w:val="006D0992"/>
    <w:rsid w:val="006D1390"/>
    <w:rsid w:val="006D19D2"/>
    <w:rsid w:val="006D20BF"/>
    <w:rsid w:val="006D2798"/>
    <w:rsid w:val="006D2D1D"/>
    <w:rsid w:val="006D2DBE"/>
    <w:rsid w:val="006D2F04"/>
    <w:rsid w:val="006D3048"/>
    <w:rsid w:val="006D3512"/>
    <w:rsid w:val="006D5112"/>
    <w:rsid w:val="006D5123"/>
    <w:rsid w:val="006D582A"/>
    <w:rsid w:val="006D5F66"/>
    <w:rsid w:val="006D68C7"/>
    <w:rsid w:val="006D6BE6"/>
    <w:rsid w:val="006D6DBD"/>
    <w:rsid w:val="006D7A2E"/>
    <w:rsid w:val="006E0125"/>
    <w:rsid w:val="006E0AD3"/>
    <w:rsid w:val="006E0C5C"/>
    <w:rsid w:val="006E2C8D"/>
    <w:rsid w:val="006E3019"/>
    <w:rsid w:val="006E38FD"/>
    <w:rsid w:val="006E482C"/>
    <w:rsid w:val="006E4A80"/>
    <w:rsid w:val="006E56D0"/>
    <w:rsid w:val="006E6291"/>
    <w:rsid w:val="006E6701"/>
    <w:rsid w:val="006E6ED0"/>
    <w:rsid w:val="006E74C1"/>
    <w:rsid w:val="006E76EE"/>
    <w:rsid w:val="006E7C4E"/>
    <w:rsid w:val="006F144F"/>
    <w:rsid w:val="006F181C"/>
    <w:rsid w:val="006F1E53"/>
    <w:rsid w:val="006F203B"/>
    <w:rsid w:val="006F2ADE"/>
    <w:rsid w:val="006F2FE8"/>
    <w:rsid w:val="006F30AE"/>
    <w:rsid w:val="006F3605"/>
    <w:rsid w:val="006F40C9"/>
    <w:rsid w:val="006F4358"/>
    <w:rsid w:val="006F4F83"/>
    <w:rsid w:val="006F530A"/>
    <w:rsid w:val="006F5445"/>
    <w:rsid w:val="006F62C4"/>
    <w:rsid w:val="006F661E"/>
    <w:rsid w:val="006F6F47"/>
    <w:rsid w:val="006F7498"/>
    <w:rsid w:val="00700081"/>
    <w:rsid w:val="007012F5"/>
    <w:rsid w:val="007013DE"/>
    <w:rsid w:val="00701440"/>
    <w:rsid w:val="007016E5"/>
    <w:rsid w:val="00701DED"/>
    <w:rsid w:val="00701DEF"/>
    <w:rsid w:val="0070210C"/>
    <w:rsid w:val="0070248A"/>
    <w:rsid w:val="00703493"/>
    <w:rsid w:val="0070446C"/>
    <w:rsid w:val="00704896"/>
    <w:rsid w:val="00705021"/>
    <w:rsid w:val="007053B1"/>
    <w:rsid w:val="00705CCD"/>
    <w:rsid w:val="00705D97"/>
    <w:rsid w:val="0070689A"/>
    <w:rsid w:val="00706E10"/>
    <w:rsid w:val="00706FD3"/>
    <w:rsid w:val="007073F7"/>
    <w:rsid w:val="00707C1C"/>
    <w:rsid w:val="00710559"/>
    <w:rsid w:val="00710870"/>
    <w:rsid w:val="0071234B"/>
    <w:rsid w:val="00712482"/>
    <w:rsid w:val="0071253D"/>
    <w:rsid w:val="0071542B"/>
    <w:rsid w:val="00715F18"/>
    <w:rsid w:val="007168F7"/>
    <w:rsid w:val="0071712C"/>
    <w:rsid w:val="007176FD"/>
    <w:rsid w:val="00717FD8"/>
    <w:rsid w:val="00720C68"/>
    <w:rsid w:val="007224BB"/>
    <w:rsid w:val="0072458B"/>
    <w:rsid w:val="00726E71"/>
    <w:rsid w:val="007275FC"/>
    <w:rsid w:val="00730733"/>
    <w:rsid w:val="0073076B"/>
    <w:rsid w:val="00731228"/>
    <w:rsid w:val="00732082"/>
    <w:rsid w:val="007324A7"/>
    <w:rsid w:val="00733379"/>
    <w:rsid w:val="007334E2"/>
    <w:rsid w:val="0073467C"/>
    <w:rsid w:val="00734798"/>
    <w:rsid w:val="007367F6"/>
    <w:rsid w:val="007369B0"/>
    <w:rsid w:val="00736A10"/>
    <w:rsid w:val="00736BD7"/>
    <w:rsid w:val="00736FAD"/>
    <w:rsid w:val="00740CD0"/>
    <w:rsid w:val="0074140A"/>
    <w:rsid w:val="00741F0C"/>
    <w:rsid w:val="00743189"/>
    <w:rsid w:val="0074406E"/>
    <w:rsid w:val="0074486F"/>
    <w:rsid w:val="007456CA"/>
    <w:rsid w:val="007462E3"/>
    <w:rsid w:val="0074657C"/>
    <w:rsid w:val="00746AB4"/>
    <w:rsid w:val="007476C3"/>
    <w:rsid w:val="00747800"/>
    <w:rsid w:val="00747AFC"/>
    <w:rsid w:val="00750774"/>
    <w:rsid w:val="0075087F"/>
    <w:rsid w:val="007519B7"/>
    <w:rsid w:val="00751A73"/>
    <w:rsid w:val="00751DB0"/>
    <w:rsid w:val="007525F3"/>
    <w:rsid w:val="00753166"/>
    <w:rsid w:val="007545A9"/>
    <w:rsid w:val="007545B4"/>
    <w:rsid w:val="00754ABD"/>
    <w:rsid w:val="00755571"/>
    <w:rsid w:val="00755DE8"/>
    <w:rsid w:val="007562C4"/>
    <w:rsid w:val="00756EE8"/>
    <w:rsid w:val="00757B6E"/>
    <w:rsid w:val="00760850"/>
    <w:rsid w:val="007618B5"/>
    <w:rsid w:val="00761F73"/>
    <w:rsid w:val="0076313A"/>
    <w:rsid w:val="007637E3"/>
    <w:rsid w:val="00763C6B"/>
    <w:rsid w:val="00763DCB"/>
    <w:rsid w:val="007641B6"/>
    <w:rsid w:val="007641C4"/>
    <w:rsid w:val="00764BB8"/>
    <w:rsid w:val="00764C6D"/>
    <w:rsid w:val="00765397"/>
    <w:rsid w:val="0076548F"/>
    <w:rsid w:val="00765987"/>
    <w:rsid w:val="007664F3"/>
    <w:rsid w:val="00766FCD"/>
    <w:rsid w:val="00767101"/>
    <w:rsid w:val="007672E0"/>
    <w:rsid w:val="0076792B"/>
    <w:rsid w:val="00767F48"/>
    <w:rsid w:val="00770B08"/>
    <w:rsid w:val="0077113E"/>
    <w:rsid w:val="0077233C"/>
    <w:rsid w:val="00774AC6"/>
    <w:rsid w:val="007751D3"/>
    <w:rsid w:val="00775EF8"/>
    <w:rsid w:val="00776639"/>
    <w:rsid w:val="0077719F"/>
    <w:rsid w:val="00777351"/>
    <w:rsid w:val="00780DE6"/>
    <w:rsid w:val="00780E0D"/>
    <w:rsid w:val="00781082"/>
    <w:rsid w:val="00781BE4"/>
    <w:rsid w:val="0078209C"/>
    <w:rsid w:val="00782972"/>
    <w:rsid w:val="00783700"/>
    <w:rsid w:val="00783B26"/>
    <w:rsid w:val="00784292"/>
    <w:rsid w:val="00784F1A"/>
    <w:rsid w:val="00785F00"/>
    <w:rsid w:val="007870CF"/>
    <w:rsid w:val="007876A2"/>
    <w:rsid w:val="00787D31"/>
    <w:rsid w:val="00787EFE"/>
    <w:rsid w:val="007907CF"/>
    <w:rsid w:val="00790AA9"/>
    <w:rsid w:val="00792180"/>
    <w:rsid w:val="0079284D"/>
    <w:rsid w:val="007928FC"/>
    <w:rsid w:val="00793282"/>
    <w:rsid w:val="00794774"/>
    <w:rsid w:val="007949E1"/>
    <w:rsid w:val="00794EC6"/>
    <w:rsid w:val="007957BA"/>
    <w:rsid w:val="007964FF"/>
    <w:rsid w:val="007968A0"/>
    <w:rsid w:val="00796E29"/>
    <w:rsid w:val="00797187"/>
    <w:rsid w:val="007976A0"/>
    <w:rsid w:val="00797CC0"/>
    <w:rsid w:val="007A010E"/>
    <w:rsid w:val="007A0484"/>
    <w:rsid w:val="007A15C2"/>
    <w:rsid w:val="007A19A3"/>
    <w:rsid w:val="007A1A31"/>
    <w:rsid w:val="007A23D4"/>
    <w:rsid w:val="007A23ED"/>
    <w:rsid w:val="007A2726"/>
    <w:rsid w:val="007A33B5"/>
    <w:rsid w:val="007A3B7F"/>
    <w:rsid w:val="007A54D3"/>
    <w:rsid w:val="007A5E66"/>
    <w:rsid w:val="007A6151"/>
    <w:rsid w:val="007A6911"/>
    <w:rsid w:val="007A6CC2"/>
    <w:rsid w:val="007A7237"/>
    <w:rsid w:val="007B0124"/>
    <w:rsid w:val="007B0BC7"/>
    <w:rsid w:val="007B193D"/>
    <w:rsid w:val="007B267F"/>
    <w:rsid w:val="007B3AB2"/>
    <w:rsid w:val="007B3C43"/>
    <w:rsid w:val="007B41EE"/>
    <w:rsid w:val="007B4660"/>
    <w:rsid w:val="007B4F0C"/>
    <w:rsid w:val="007B5E42"/>
    <w:rsid w:val="007B7339"/>
    <w:rsid w:val="007C01B0"/>
    <w:rsid w:val="007C0228"/>
    <w:rsid w:val="007C028E"/>
    <w:rsid w:val="007C0C38"/>
    <w:rsid w:val="007C1128"/>
    <w:rsid w:val="007C2F4E"/>
    <w:rsid w:val="007C38D0"/>
    <w:rsid w:val="007C54D2"/>
    <w:rsid w:val="007C5D45"/>
    <w:rsid w:val="007C5E8C"/>
    <w:rsid w:val="007C633B"/>
    <w:rsid w:val="007C667C"/>
    <w:rsid w:val="007C6BD4"/>
    <w:rsid w:val="007C6D3F"/>
    <w:rsid w:val="007C6DB0"/>
    <w:rsid w:val="007C78FB"/>
    <w:rsid w:val="007C7D84"/>
    <w:rsid w:val="007D03FD"/>
    <w:rsid w:val="007D0A95"/>
    <w:rsid w:val="007D20B7"/>
    <w:rsid w:val="007D2349"/>
    <w:rsid w:val="007D2370"/>
    <w:rsid w:val="007D2C39"/>
    <w:rsid w:val="007D4102"/>
    <w:rsid w:val="007D47F3"/>
    <w:rsid w:val="007D5567"/>
    <w:rsid w:val="007D5953"/>
    <w:rsid w:val="007D5AC3"/>
    <w:rsid w:val="007D5B60"/>
    <w:rsid w:val="007D6547"/>
    <w:rsid w:val="007D691B"/>
    <w:rsid w:val="007D6F16"/>
    <w:rsid w:val="007D7187"/>
    <w:rsid w:val="007D7867"/>
    <w:rsid w:val="007D7B8F"/>
    <w:rsid w:val="007E0258"/>
    <w:rsid w:val="007E061F"/>
    <w:rsid w:val="007E0A78"/>
    <w:rsid w:val="007E10D3"/>
    <w:rsid w:val="007E11B5"/>
    <w:rsid w:val="007E3103"/>
    <w:rsid w:val="007E4F41"/>
    <w:rsid w:val="007E5AA1"/>
    <w:rsid w:val="007E5BEC"/>
    <w:rsid w:val="007E5BF1"/>
    <w:rsid w:val="007E5D4A"/>
    <w:rsid w:val="007E6A3B"/>
    <w:rsid w:val="007E6B11"/>
    <w:rsid w:val="007E6B53"/>
    <w:rsid w:val="007E6C0B"/>
    <w:rsid w:val="007E6C3F"/>
    <w:rsid w:val="007F000B"/>
    <w:rsid w:val="007F01A3"/>
    <w:rsid w:val="007F0800"/>
    <w:rsid w:val="007F0E6C"/>
    <w:rsid w:val="007F0FD4"/>
    <w:rsid w:val="007F2568"/>
    <w:rsid w:val="007F343F"/>
    <w:rsid w:val="007F3519"/>
    <w:rsid w:val="007F35C6"/>
    <w:rsid w:val="007F36BC"/>
    <w:rsid w:val="007F37D3"/>
    <w:rsid w:val="007F4BF2"/>
    <w:rsid w:val="007F4C2C"/>
    <w:rsid w:val="007F4ED0"/>
    <w:rsid w:val="007F5F98"/>
    <w:rsid w:val="007F6680"/>
    <w:rsid w:val="007F71AE"/>
    <w:rsid w:val="007F7241"/>
    <w:rsid w:val="007F72A8"/>
    <w:rsid w:val="008006AE"/>
    <w:rsid w:val="00800D22"/>
    <w:rsid w:val="00801F6D"/>
    <w:rsid w:val="008023D6"/>
    <w:rsid w:val="00802943"/>
    <w:rsid w:val="00803CA5"/>
    <w:rsid w:val="00803F62"/>
    <w:rsid w:val="00804026"/>
    <w:rsid w:val="00804954"/>
    <w:rsid w:val="00804ECD"/>
    <w:rsid w:val="00805061"/>
    <w:rsid w:val="00805C9B"/>
    <w:rsid w:val="00805D3E"/>
    <w:rsid w:val="00806504"/>
    <w:rsid w:val="00806C2B"/>
    <w:rsid w:val="0080707E"/>
    <w:rsid w:val="0081042B"/>
    <w:rsid w:val="00811923"/>
    <w:rsid w:val="00811D2F"/>
    <w:rsid w:val="00811EEB"/>
    <w:rsid w:val="00812328"/>
    <w:rsid w:val="008130E3"/>
    <w:rsid w:val="00813EEF"/>
    <w:rsid w:val="00814C60"/>
    <w:rsid w:val="00816451"/>
    <w:rsid w:val="00816937"/>
    <w:rsid w:val="008178B1"/>
    <w:rsid w:val="008200A4"/>
    <w:rsid w:val="0082024C"/>
    <w:rsid w:val="00820834"/>
    <w:rsid w:val="00820892"/>
    <w:rsid w:val="00820BED"/>
    <w:rsid w:val="00821592"/>
    <w:rsid w:val="00821C14"/>
    <w:rsid w:val="00821D2E"/>
    <w:rsid w:val="008224CF"/>
    <w:rsid w:val="0082278F"/>
    <w:rsid w:val="00822920"/>
    <w:rsid w:val="00822D87"/>
    <w:rsid w:val="008247FB"/>
    <w:rsid w:val="00825194"/>
    <w:rsid w:val="0082558B"/>
    <w:rsid w:val="008255F4"/>
    <w:rsid w:val="008269E5"/>
    <w:rsid w:val="0082708F"/>
    <w:rsid w:val="00830959"/>
    <w:rsid w:val="0083148D"/>
    <w:rsid w:val="008315FB"/>
    <w:rsid w:val="00831D8D"/>
    <w:rsid w:val="008321CD"/>
    <w:rsid w:val="00833A34"/>
    <w:rsid w:val="00833AA2"/>
    <w:rsid w:val="00833BFB"/>
    <w:rsid w:val="00833D49"/>
    <w:rsid w:val="00834983"/>
    <w:rsid w:val="00835072"/>
    <w:rsid w:val="00835C45"/>
    <w:rsid w:val="00836146"/>
    <w:rsid w:val="00836C62"/>
    <w:rsid w:val="00836FFA"/>
    <w:rsid w:val="008376F2"/>
    <w:rsid w:val="00837BF3"/>
    <w:rsid w:val="0084001F"/>
    <w:rsid w:val="00840CAF"/>
    <w:rsid w:val="00841324"/>
    <w:rsid w:val="0084230F"/>
    <w:rsid w:val="008425EC"/>
    <w:rsid w:val="008429C2"/>
    <w:rsid w:val="00843306"/>
    <w:rsid w:val="00843488"/>
    <w:rsid w:val="00843938"/>
    <w:rsid w:val="00844EB3"/>
    <w:rsid w:val="00845048"/>
    <w:rsid w:val="00845225"/>
    <w:rsid w:val="008453CD"/>
    <w:rsid w:val="008456BC"/>
    <w:rsid w:val="00845E0C"/>
    <w:rsid w:val="00846145"/>
    <w:rsid w:val="00846A48"/>
    <w:rsid w:val="008472E2"/>
    <w:rsid w:val="008500AD"/>
    <w:rsid w:val="00850166"/>
    <w:rsid w:val="0085020B"/>
    <w:rsid w:val="00850837"/>
    <w:rsid w:val="00851B0F"/>
    <w:rsid w:val="0085205C"/>
    <w:rsid w:val="0085520A"/>
    <w:rsid w:val="00855DF7"/>
    <w:rsid w:val="008560F4"/>
    <w:rsid w:val="0085625F"/>
    <w:rsid w:val="00856A7D"/>
    <w:rsid w:val="00856D2F"/>
    <w:rsid w:val="00856DB3"/>
    <w:rsid w:val="008575D2"/>
    <w:rsid w:val="00857B4B"/>
    <w:rsid w:val="00860295"/>
    <w:rsid w:val="008602B5"/>
    <w:rsid w:val="008608FC"/>
    <w:rsid w:val="00860B48"/>
    <w:rsid w:val="00860D11"/>
    <w:rsid w:val="00860D3F"/>
    <w:rsid w:val="00862538"/>
    <w:rsid w:val="00862DBE"/>
    <w:rsid w:val="00862E02"/>
    <w:rsid w:val="0086390E"/>
    <w:rsid w:val="008642EB"/>
    <w:rsid w:val="00864821"/>
    <w:rsid w:val="00865414"/>
    <w:rsid w:val="00865A9F"/>
    <w:rsid w:val="0086610B"/>
    <w:rsid w:val="0086688E"/>
    <w:rsid w:val="00870545"/>
    <w:rsid w:val="0087085A"/>
    <w:rsid w:val="00870F41"/>
    <w:rsid w:val="0087116E"/>
    <w:rsid w:val="008711E6"/>
    <w:rsid w:val="0087274C"/>
    <w:rsid w:val="00873575"/>
    <w:rsid w:val="00874FE6"/>
    <w:rsid w:val="00875D4F"/>
    <w:rsid w:val="00876D9A"/>
    <w:rsid w:val="00876E15"/>
    <w:rsid w:val="00876F21"/>
    <w:rsid w:val="00877EF0"/>
    <w:rsid w:val="00881EF1"/>
    <w:rsid w:val="0088385A"/>
    <w:rsid w:val="008839B5"/>
    <w:rsid w:val="00884B75"/>
    <w:rsid w:val="00885755"/>
    <w:rsid w:val="00885ACB"/>
    <w:rsid w:val="008860AB"/>
    <w:rsid w:val="0088645A"/>
    <w:rsid w:val="00886573"/>
    <w:rsid w:val="0088662C"/>
    <w:rsid w:val="0088684E"/>
    <w:rsid w:val="00886D1B"/>
    <w:rsid w:val="00886F4D"/>
    <w:rsid w:val="00887234"/>
    <w:rsid w:val="00887395"/>
    <w:rsid w:val="00887407"/>
    <w:rsid w:val="00890215"/>
    <w:rsid w:val="008902AC"/>
    <w:rsid w:val="008911D6"/>
    <w:rsid w:val="0089192F"/>
    <w:rsid w:val="00891AB7"/>
    <w:rsid w:val="00891C6B"/>
    <w:rsid w:val="00891FF7"/>
    <w:rsid w:val="00892834"/>
    <w:rsid w:val="00892940"/>
    <w:rsid w:val="00893039"/>
    <w:rsid w:val="00893209"/>
    <w:rsid w:val="008935FE"/>
    <w:rsid w:val="00893B06"/>
    <w:rsid w:val="00893CDB"/>
    <w:rsid w:val="00895A44"/>
    <w:rsid w:val="00897058"/>
    <w:rsid w:val="008A02ED"/>
    <w:rsid w:val="008A036E"/>
    <w:rsid w:val="008A0701"/>
    <w:rsid w:val="008A073B"/>
    <w:rsid w:val="008A0C3F"/>
    <w:rsid w:val="008A1167"/>
    <w:rsid w:val="008A15DC"/>
    <w:rsid w:val="008A16C3"/>
    <w:rsid w:val="008A1750"/>
    <w:rsid w:val="008A1AF5"/>
    <w:rsid w:val="008A1EEA"/>
    <w:rsid w:val="008A38B8"/>
    <w:rsid w:val="008A3C32"/>
    <w:rsid w:val="008A3D62"/>
    <w:rsid w:val="008A471E"/>
    <w:rsid w:val="008A4783"/>
    <w:rsid w:val="008A4B49"/>
    <w:rsid w:val="008A4BB7"/>
    <w:rsid w:val="008A56B1"/>
    <w:rsid w:val="008A637D"/>
    <w:rsid w:val="008A74A3"/>
    <w:rsid w:val="008B00E5"/>
    <w:rsid w:val="008B0225"/>
    <w:rsid w:val="008B0346"/>
    <w:rsid w:val="008B13F7"/>
    <w:rsid w:val="008B1F1E"/>
    <w:rsid w:val="008B1FE6"/>
    <w:rsid w:val="008B2163"/>
    <w:rsid w:val="008B3240"/>
    <w:rsid w:val="008B47B5"/>
    <w:rsid w:val="008B51ED"/>
    <w:rsid w:val="008B6CF4"/>
    <w:rsid w:val="008B7771"/>
    <w:rsid w:val="008C00DF"/>
    <w:rsid w:val="008C0C9F"/>
    <w:rsid w:val="008C0ED0"/>
    <w:rsid w:val="008C105B"/>
    <w:rsid w:val="008C20D7"/>
    <w:rsid w:val="008C2BEB"/>
    <w:rsid w:val="008C4467"/>
    <w:rsid w:val="008C5108"/>
    <w:rsid w:val="008C6936"/>
    <w:rsid w:val="008C6AF2"/>
    <w:rsid w:val="008C6CC6"/>
    <w:rsid w:val="008C6E67"/>
    <w:rsid w:val="008C7467"/>
    <w:rsid w:val="008D02E8"/>
    <w:rsid w:val="008D0BE9"/>
    <w:rsid w:val="008D0DE5"/>
    <w:rsid w:val="008D1467"/>
    <w:rsid w:val="008D1633"/>
    <w:rsid w:val="008D1B9B"/>
    <w:rsid w:val="008D1CB4"/>
    <w:rsid w:val="008D23C3"/>
    <w:rsid w:val="008D2D76"/>
    <w:rsid w:val="008D322F"/>
    <w:rsid w:val="008D32A5"/>
    <w:rsid w:val="008D3BBC"/>
    <w:rsid w:val="008D4DF8"/>
    <w:rsid w:val="008D4E35"/>
    <w:rsid w:val="008D636C"/>
    <w:rsid w:val="008D75B8"/>
    <w:rsid w:val="008D7E56"/>
    <w:rsid w:val="008E0951"/>
    <w:rsid w:val="008E0B89"/>
    <w:rsid w:val="008E129A"/>
    <w:rsid w:val="008E22E0"/>
    <w:rsid w:val="008E3F35"/>
    <w:rsid w:val="008E4607"/>
    <w:rsid w:val="008E4681"/>
    <w:rsid w:val="008E51D9"/>
    <w:rsid w:val="008E64C5"/>
    <w:rsid w:val="008E652D"/>
    <w:rsid w:val="008E6872"/>
    <w:rsid w:val="008E692B"/>
    <w:rsid w:val="008E6959"/>
    <w:rsid w:val="008E6D06"/>
    <w:rsid w:val="008E702B"/>
    <w:rsid w:val="008E783B"/>
    <w:rsid w:val="008E7981"/>
    <w:rsid w:val="008F1420"/>
    <w:rsid w:val="008F3F23"/>
    <w:rsid w:val="008F5C13"/>
    <w:rsid w:val="008F6087"/>
    <w:rsid w:val="008F65B2"/>
    <w:rsid w:val="008F6ECA"/>
    <w:rsid w:val="008F6F4E"/>
    <w:rsid w:val="008F6FF0"/>
    <w:rsid w:val="008F70A4"/>
    <w:rsid w:val="008F72B9"/>
    <w:rsid w:val="008F7FFE"/>
    <w:rsid w:val="00900257"/>
    <w:rsid w:val="00900828"/>
    <w:rsid w:val="00900F96"/>
    <w:rsid w:val="0090123F"/>
    <w:rsid w:val="009017C0"/>
    <w:rsid w:val="009019BB"/>
    <w:rsid w:val="009029A6"/>
    <w:rsid w:val="0090309A"/>
    <w:rsid w:val="00903A9E"/>
    <w:rsid w:val="0090466E"/>
    <w:rsid w:val="00905782"/>
    <w:rsid w:val="009063AA"/>
    <w:rsid w:val="009071E9"/>
    <w:rsid w:val="009073BF"/>
    <w:rsid w:val="00910C78"/>
    <w:rsid w:val="0091128B"/>
    <w:rsid w:val="0091152C"/>
    <w:rsid w:val="00911D5B"/>
    <w:rsid w:val="00912E89"/>
    <w:rsid w:val="0091358A"/>
    <w:rsid w:val="0091376B"/>
    <w:rsid w:val="00914462"/>
    <w:rsid w:val="0091460A"/>
    <w:rsid w:val="00914840"/>
    <w:rsid w:val="00914AF4"/>
    <w:rsid w:val="00915415"/>
    <w:rsid w:val="009155F1"/>
    <w:rsid w:val="0091589C"/>
    <w:rsid w:val="00915D71"/>
    <w:rsid w:val="00915FA3"/>
    <w:rsid w:val="0091642C"/>
    <w:rsid w:val="00916718"/>
    <w:rsid w:val="00917218"/>
    <w:rsid w:val="00917E60"/>
    <w:rsid w:val="009203B0"/>
    <w:rsid w:val="009204BC"/>
    <w:rsid w:val="0092073D"/>
    <w:rsid w:val="00920C2A"/>
    <w:rsid w:val="00920DDD"/>
    <w:rsid w:val="00921436"/>
    <w:rsid w:val="0092157A"/>
    <w:rsid w:val="00921A1E"/>
    <w:rsid w:val="00922724"/>
    <w:rsid w:val="00922CA8"/>
    <w:rsid w:val="00923409"/>
    <w:rsid w:val="00923586"/>
    <w:rsid w:val="009255CD"/>
    <w:rsid w:val="009256FB"/>
    <w:rsid w:val="0092570B"/>
    <w:rsid w:val="009269C4"/>
    <w:rsid w:val="009271FA"/>
    <w:rsid w:val="009303A7"/>
    <w:rsid w:val="00930623"/>
    <w:rsid w:val="00930F75"/>
    <w:rsid w:val="009310C8"/>
    <w:rsid w:val="00932071"/>
    <w:rsid w:val="00932661"/>
    <w:rsid w:val="00932AF3"/>
    <w:rsid w:val="009334EE"/>
    <w:rsid w:val="0093394B"/>
    <w:rsid w:val="00934A77"/>
    <w:rsid w:val="00934C4D"/>
    <w:rsid w:val="00935AAF"/>
    <w:rsid w:val="00936F90"/>
    <w:rsid w:val="0093727A"/>
    <w:rsid w:val="00937DE2"/>
    <w:rsid w:val="00937EF4"/>
    <w:rsid w:val="0094080F"/>
    <w:rsid w:val="009422C6"/>
    <w:rsid w:val="00944164"/>
    <w:rsid w:val="009447C3"/>
    <w:rsid w:val="00945900"/>
    <w:rsid w:val="00945A33"/>
    <w:rsid w:val="0094633E"/>
    <w:rsid w:val="00946B45"/>
    <w:rsid w:val="009476CC"/>
    <w:rsid w:val="00950440"/>
    <w:rsid w:val="009504AC"/>
    <w:rsid w:val="0095062C"/>
    <w:rsid w:val="00950EFF"/>
    <w:rsid w:val="009511F8"/>
    <w:rsid w:val="00951814"/>
    <w:rsid w:val="00951940"/>
    <w:rsid w:val="00952135"/>
    <w:rsid w:val="009527BB"/>
    <w:rsid w:val="00953E04"/>
    <w:rsid w:val="0095452D"/>
    <w:rsid w:val="00954953"/>
    <w:rsid w:val="00954FE5"/>
    <w:rsid w:val="009566C4"/>
    <w:rsid w:val="00956BA1"/>
    <w:rsid w:val="00956C91"/>
    <w:rsid w:val="009574E7"/>
    <w:rsid w:val="00957599"/>
    <w:rsid w:val="0095797D"/>
    <w:rsid w:val="0096054C"/>
    <w:rsid w:val="00961312"/>
    <w:rsid w:val="00962043"/>
    <w:rsid w:val="00962558"/>
    <w:rsid w:val="00963506"/>
    <w:rsid w:val="0096403B"/>
    <w:rsid w:val="0096466C"/>
    <w:rsid w:val="0096500D"/>
    <w:rsid w:val="00965186"/>
    <w:rsid w:val="0096524A"/>
    <w:rsid w:val="009652F6"/>
    <w:rsid w:val="00966005"/>
    <w:rsid w:val="009674A2"/>
    <w:rsid w:val="00967C37"/>
    <w:rsid w:val="009700C0"/>
    <w:rsid w:val="009709CA"/>
    <w:rsid w:val="00970B24"/>
    <w:rsid w:val="009713D1"/>
    <w:rsid w:val="00971466"/>
    <w:rsid w:val="0097247B"/>
    <w:rsid w:val="00972A28"/>
    <w:rsid w:val="00972C28"/>
    <w:rsid w:val="009758CA"/>
    <w:rsid w:val="00975B80"/>
    <w:rsid w:val="00975BCC"/>
    <w:rsid w:val="00976914"/>
    <w:rsid w:val="00976C69"/>
    <w:rsid w:val="00982010"/>
    <w:rsid w:val="00982220"/>
    <w:rsid w:val="00982439"/>
    <w:rsid w:val="0098274C"/>
    <w:rsid w:val="009828E2"/>
    <w:rsid w:val="00982963"/>
    <w:rsid w:val="0098304B"/>
    <w:rsid w:val="00983707"/>
    <w:rsid w:val="009838F4"/>
    <w:rsid w:val="00983B5E"/>
    <w:rsid w:val="00983DA0"/>
    <w:rsid w:val="009842B4"/>
    <w:rsid w:val="00984558"/>
    <w:rsid w:val="00984DAF"/>
    <w:rsid w:val="009850BE"/>
    <w:rsid w:val="00985305"/>
    <w:rsid w:val="00985886"/>
    <w:rsid w:val="00985EC0"/>
    <w:rsid w:val="00986508"/>
    <w:rsid w:val="00986BA7"/>
    <w:rsid w:val="00987C2A"/>
    <w:rsid w:val="00990967"/>
    <w:rsid w:val="00990F5A"/>
    <w:rsid w:val="0099190D"/>
    <w:rsid w:val="00992045"/>
    <w:rsid w:val="009924D8"/>
    <w:rsid w:val="00992722"/>
    <w:rsid w:val="009933B1"/>
    <w:rsid w:val="009943C5"/>
    <w:rsid w:val="00994B45"/>
    <w:rsid w:val="00995379"/>
    <w:rsid w:val="00995D1B"/>
    <w:rsid w:val="00995F6A"/>
    <w:rsid w:val="00997506"/>
    <w:rsid w:val="00997884"/>
    <w:rsid w:val="00997B6B"/>
    <w:rsid w:val="009A0432"/>
    <w:rsid w:val="009A1285"/>
    <w:rsid w:val="009A1517"/>
    <w:rsid w:val="009A2320"/>
    <w:rsid w:val="009A28DD"/>
    <w:rsid w:val="009A42EB"/>
    <w:rsid w:val="009A496C"/>
    <w:rsid w:val="009A5146"/>
    <w:rsid w:val="009A519D"/>
    <w:rsid w:val="009A6864"/>
    <w:rsid w:val="009A7EC9"/>
    <w:rsid w:val="009A7FE2"/>
    <w:rsid w:val="009B051B"/>
    <w:rsid w:val="009B05B8"/>
    <w:rsid w:val="009B0836"/>
    <w:rsid w:val="009B0BE7"/>
    <w:rsid w:val="009B0D43"/>
    <w:rsid w:val="009B2CE2"/>
    <w:rsid w:val="009B2FD5"/>
    <w:rsid w:val="009B306B"/>
    <w:rsid w:val="009B3BBD"/>
    <w:rsid w:val="009B463B"/>
    <w:rsid w:val="009B4707"/>
    <w:rsid w:val="009B4F02"/>
    <w:rsid w:val="009B5AB1"/>
    <w:rsid w:val="009B6CA4"/>
    <w:rsid w:val="009B7A6D"/>
    <w:rsid w:val="009B7D9D"/>
    <w:rsid w:val="009B7E8F"/>
    <w:rsid w:val="009C0F9C"/>
    <w:rsid w:val="009C1B7D"/>
    <w:rsid w:val="009C2CCF"/>
    <w:rsid w:val="009C2CF8"/>
    <w:rsid w:val="009C3924"/>
    <w:rsid w:val="009C4924"/>
    <w:rsid w:val="009C4934"/>
    <w:rsid w:val="009C68DA"/>
    <w:rsid w:val="009C6B1D"/>
    <w:rsid w:val="009C6E14"/>
    <w:rsid w:val="009C7735"/>
    <w:rsid w:val="009D0507"/>
    <w:rsid w:val="009D066F"/>
    <w:rsid w:val="009D0795"/>
    <w:rsid w:val="009D16C4"/>
    <w:rsid w:val="009D1927"/>
    <w:rsid w:val="009D1EC1"/>
    <w:rsid w:val="009D1F25"/>
    <w:rsid w:val="009D277D"/>
    <w:rsid w:val="009D377D"/>
    <w:rsid w:val="009D3CDC"/>
    <w:rsid w:val="009D4DE5"/>
    <w:rsid w:val="009D4E69"/>
    <w:rsid w:val="009D527B"/>
    <w:rsid w:val="009D5B7B"/>
    <w:rsid w:val="009D63C6"/>
    <w:rsid w:val="009D66B0"/>
    <w:rsid w:val="009D672D"/>
    <w:rsid w:val="009D6B7B"/>
    <w:rsid w:val="009D6BEB"/>
    <w:rsid w:val="009D6E80"/>
    <w:rsid w:val="009D7036"/>
    <w:rsid w:val="009D796D"/>
    <w:rsid w:val="009E16F4"/>
    <w:rsid w:val="009E1AC4"/>
    <w:rsid w:val="009E1F2E"/>
    <w:rsid w:val="009E31F4"/>
    <w:rsid w:val="009E368B"/>
    <w:rsid w:val="009E3C5B"/>
    <w:rsid w:val="009E43A6"/>
    <w:rsid w:val="009E4546"/>
    <w:rsid w:val="009E4598"/>
    <w:rsid w:val="009E5044"/>
    <w:rsid w:val="009E5141"/>
    <w:rsid w:val="009E5D61"/>
    <w:rsid w:val="009E6868"/>
    <w:rsid w:val="009E6B51"/>
    <w:rsid w:val="009E6C87"/>
    <w:rsid w:val="009F000A"/>
    <w:rsid w:val="009F07BE"/>
    <w:rsid w:val="009F0B62"/>
    <w:rsid w:val="009F1BD3"/>
    <w:rsid w:val="009F1E19"/>
    <w:rsid w:val="009F25A5"/>
    <w:rsid w:val="009F3A15"/>
    <w:rsid w:val="009F3E95"/>
    <w:rsid w:val="009F5A31"/>
    <w:rsid w:val="009F6852"/>
    <w:rsid w:val="00A00EED"/>
    <w:rsid w:val="00A0139F"/>
    <w:rsid w:val="00A02D3D"/>
    <w:rsid w:val="00A03338"/>
    <w:rsid w:val="00A035FF"/>
    <w:rsid w:val="00A03AB8"/>
    <w:rsid w:val="00A03F0D"/>
    <w:rsid w:val="00A04369"/>
    <w:rsid w:val="00A04929"/>
    <w:rsid w:val="00A06ECD"/>
    <w:rsid w:val="00A07365"/>
    <w:rsid w:val="00A1105F"/>
    <w:rsid w:val="00A11281"/>
    <w:rsid w:val="00A11462"/>
    <w:rsid w:val="00A11AC7"/>
    <w:rsid w:val="00A11FB4"/>
    <w:rsid w:val="00A12915"/>
    <w:rsid w:val="00A12F48"/>
    <w:rsid w:val="00A14238"/>
    <w:rsid w:val="00A1461D"/>
    <w:rsid w:val="00A15AC5"/>
    <w:rsid w:val="00A15F99"/>
    <w:rsid w:val="00A16D47"/>
    <w:rsid w:val="00A176F5"/>
    <w:rsid w:val="00A20730"/>
    <w:rsid w:val="00A20A1D"/>
    <w:rsid w:val="00A20E35"/>
    <w:rsid w:val="00A215C8"/>
    <w:rsid w:val="00A21D16"/>
    <w:rsid w:val="00A21D8E"/>
    <w:rsid w:val="00A231C0"/>
    <w:rsid w:val="00A23C01"/>
    <w:rsid w:val="00A23C3D"/>
    <w:rsid w:val="00A249FB"/>
    <w:rsid w:val="00A2518D"/>
    <w:rsid w:val="00A25904"/>
    <w:rsid w:val="00A26D9A"/>
    <w:rsid w:val="00A270D8"/>
    <w:rsid w:val="00A275CF"/>
    <w:rsid w:val="00A2763A"/>
    <w:rsid w:val="00A316C7"/>
    <w:rsid w:val="00A31A94"/>
    <w:rsid w:val="00A31B0A"/>
    <w:rsid w:val="00A31F7F"/>
    <w:rsid w:val="00A33B52"/>
    <w:rsid w:val="00A34C1D"/>
    <w:rsid w:val="00A34F98"/>
    <w:rsid w:val="00A3574A"/>
    <w:rsid w:val="00A36513"/>
    <w:rsid w:val="00A37EEE"/>
    <w:rsid w:val="00A40033"/>
    <w:rsid w:val="00A407B4"/>
    <w:rsid w:val="00A4082C"/>
    <w:rsid w:val="00A41500"/>
    <w:rsid w:val="00A4173C"/>
    <w:rsid w:val="00A418F7"/>
    <w:rsid w:val="00A423EB"/>
    <w:rsid w:val="00A42554"/>
    <w:rsid w:val="00A4267B"/>
    <w:rsid w:val="00A426BB"/>
    <w:rsid w:val="00A427E2"/>
    <w:rsid w:val="00A42CF3"/>
    <w:rsid w:val="00A441A3"/>
    <w:rsid w:val="00A441E6"/>
    <w:rsid w:val="00A449A0"/>
    <w:rsid w:val="00A44A3D"/>
    <w:rsid w:val="00A45CBC"/>
    <w:rsid w:val="00A46850"/>
    <w:rsid w:val="00A4718B"/>
    <w:rsid w:val="00A47291"/>
    <w:rsid w:val="00A47CAF"/>
    <w:rsid w:val="00A5009E"/>
    <w:rsid w:val="00A507A0"/>
    <w:rsid w:val="00A51A00"/>
    <w:rsid w:val="00A51C51"/>
    <w:rsid w:val="00A51E2B"/>
    <w:rsid w:val="00A53D6C"/>
    <w:rsid w:val="00A566FD"/>
    <w:rsid w:val="00A56F95"/>
    <w:rsid w:val="00A573F3"/>
    <w:rsid w:val="00A576A6"/>
    <w:rsid w:val="00A57AEE"/>
    <w:rsid w:val="00A62976"/>
    <w:rsid w:val="00A62A12"/>
    <w:rsid w:val="00A62B27"/>
    <w:rsid w:val="00A62EFA"/>
    <w:rsid w:val="00A62F37"/>
    <w:rsid w:val="00A630A3"/>
    <w:rsid w:val="00A63236"/>
    <w:rsid w:val="00A63E30"/>
    <w:rsid w:val="00A64450"/>
    <w:rsid w:val="00A64515"/>
    <w:rsid w:val="00A67977"/>
    <w:rsid w:val="00A708DF"/>
    <w:rsid w:val="00A70A82"/>
    <w:rsid w:val="00A70D4E"/>
    <w:rsid w:val="00A70E38"/>
    <w:rsid w:val="00A7155E"/>
    <w:rsid w:val="00A71DA3"/>
    <w:rsid w:val="00A72C66"/>
    <w:rsid w:val="00A731D3"/>
    <w:rsid w:val="00A73CA0"/>
    <w:rsid w:val="00A74456"/>
    <w:rsid w:val="00A74961"/>
    <w:rsid w:val="00A754FB"/>
    <w:rsid w:val="00A76B88"/>
    <w:rsid w:val="00A76DAA"/>
    <w:rsid w:val="00A77F2E"/>
    <w:rsid w:val="00A80F8E"/>
    <w:rsid w:val="00A81048"/>
    <w:rsid w:val="00A81CD9"/>
    <w:rsid w:val="00A82FA4"/>
    <w:rsid w:val="00A8320B"/>
    <w:rsid w:val="00A83346"/>
    <w:rsid w:val="00A83F71"/>
    <w:rsid w:val="00A84161"/>
    <w:rsid w:val="00A84FF2"/>
    <w:rsid w:val="00A85681"/>
    <w:rsid w:val="00A858BD"/>
    <w:rsid w:val="00A85CDE"/>
    <w:rsid w:val="00A868CC"/>
    <w:rsid w:val="00A875C8"/>
    <w:rsid w:val="00A87BDD"/>
    <w:rsid w:val="00A87D39"/>
    <w:rsid w:val="00A87EA0"/>
    <w:rsid w:val="00A909F5"/>
    <w:rsid w:val="00A91176"/>
    <w:rsid w:val="00A9121C"/>
    <w:rsid w:val="00A918D7"/>
    <w:rsid w:val="00A92C8B"/>
    <w:rsid w:val="00A932EC"/>
    <w:rsid w:val="00A9396B"/>
    <w:rsid w:val="00A93C8D"/>
    <w:rsid w:val="00A940BF"/>
    <w:rsid w:val="00A948A9"/>
    <w:rsid w:val="00A94F7F"/>
    <w:rsid w:val="00A94FF9"/>
    <w:rsid w:val="00A951D6"/>
    <w:rsid w:val="00A960C1"/>
    <w:rsid w:val="00A96356"/>
    <w:rsid w:val="00A96B6E"/>
    <w:rsid w:val="00A97216"/>
    <w:rsid w:val="00A9761E"/>
    <w:rsid w:val="00A97974"/>
    <w:rsid w:val="00AA0CB5"/>
    <w:rsid w:val="00AA152D"/>
    <w:rsid w:val="00AA17D3"/>
    <w:rsid w:val="00AA17ED"/>
    <w:rsid w:val="00AA1EAC"/>
    <w:rsid w:val="00AA2776"/>
    <w:rsid w:val="00AA2D80"/>
    <w:rsid w:val="00AA2DF6"/>
    <w:rsid w:val="00AA40D2"/>
    <w:rsid w:val="00AA53C9"/>
    <w:rsid w:val="00AA5DA3"/>
    <w:rsid w:val="00AA5E89"/>
    <w:rsid w:val="00AA60AC"/>
    <w:rsid w:val="00AA628A"/>
    <w:rsid w:val="00AA67B8"/>
    <w:rsid w:val="00AA6BB2"/>
    <w:rsid w:val="00AA7920"/>
    <w:rsid w:val="00AB0840"/>
    <w:rsid w:val="00AB18C7"/>
    <w:rsid w:val="00AB19A1"/>
    <w:rsid w:val="00AB1A90"/>
    <w:rsid w:val="00AB22D0"/>
    <w:rsid w:val="00AB2C16"/>
    <w:rsid w:val="00AB303F"/>
    <w:rsid w:val="00AB3214"/>
    <w:rsid w:val="00AB324A"/>
    <w:rsid w:val="00AB46E6"/>
    <w:rsid w:val="00AB4A54"/>
    <w:rsid w:val="00AB5129"/>
    <w:rsid w:val="00AB53C6"/>
    <w:rsid w:val="00AB6969"/>
    <w:rsid w:val="00AB6BDB"/>
    <w:rsid w:val="00AB6C91"/>
    <w:rsid w:val="00AB6CB9"/>
    <w:rsid w:val="00AB6D61"/>
    <w:rsid w:val="00AB7103"/>
    <w:rsid w:val="00AB79BB"/>
    <w:rsid w:val="00AB79CD"/>
    <w:rsid w:val="00AB7FCF"/>
    <w:rsid w:val="00AC1DA6"/>
    <w:rsid w:val="00AC2553"/>
    <w:rsid w:val="00AC2A17"/>
    <w:rsid w:val="00AC35D9"/>
    <w:rsid w:val="00AC3938"/>
    <w:rsid w:val="00AC3965"/>
    <w:rsid w:val="00AC4E40"/>
    <w:rsid w:val="00AC638B"/>
    <w:rsid w:val="00AC7311"/>
    <w:rsid w:val="00AD034B"/>
    <w:rsid w:val="00AD04D3"/>
    <w:rsid w:val="00AD0539"/>
    <w:rsid w:val="00AD0FB9"/>
    <w:rsid w:val="00AD229D"/>
    <w:rsid w:val="00AD2816"/>
    <w:rsid w:val="00AD39FB"/>
    <w:rsid w:val="00AD3A0F"/>
    <w:rsid w:val="00AD3A37"/>
    <w:rsid w:val="00AD4C5F"/>
    <w:rsid w:val="00AD4FA7"/>
    <w:rsid w:val="00AD6167"/>
    <w:rsid w:val="00AD61B5"/>
    <w:rsid w:val="00AE01C1"/>
    <w:rsid w:val="00AE0785"/>
    <w:rsid w:val="00AE1588"/>
    <w:rsid w:val="00AE1FFF"/>
    <w:rsid w:val="00AE208C"/>
    <w:rsid w:val="00AE22D9"/>
    <w:rsid w:val="00AE2CCF"/>
    <w:rsid w:val="00AE4D53"/>
    <w:rsid w:val="00AE4DE8"/>
    <w:rsid w:val="00AE4ECD"/>
    <w:rsid w:val="00AE513D"/>
    <w:rsid w:val="00AE5758"/>
    <w:rsid w:val="00AE658E"/>
    <w:rsid w:val="00AE6B04"/>
    <w:rsid w:val="00AE6E0C"/>
    <w:rsid w:val="00AE71D1"/>
    <w:rsid w:val="00AF049D"/>
    <w:rsid w:val="00AF1691"/>
    <w:rsid w:val="00AF1709"/>
    <w:rsid w:val="00AF204B"/>
    <w:rsid w:val="00AF2717"/>
    <w:rsid w:val="00AF289E"/>
    <w:rsid w:val="00AF2B46"/>
    <w:rsid w:val="00AF3AF1"/>
    <w:rsid w:val="00AF4156"/>
    <w:rsid w:val="00AF4245"/>
    <w:rsid w:val="00AF4CE6"/>
    <w:rsid w:val="00AF5377"/>
    <w:rsid w:val="00AF5C4E"/>
    <w:rsid w:val="00AF665C"/>
    <w:rsid w:val="00AF7DFF"/>
    <w:rsid w:val="00B00652"/>
    <w:rsid w:val="00B01746"/>
    <w:rsid w:val="00B0182A"/>
    <w:rsid w:val="00B01892"/>
    <w:rsid w:val="00B02927"/>
    <w:rsid w:val="00B03A1C"/>
    <w:rsid w:val="00B03B12"/>
    <w:rsid w:val="00B03C47"/>
    <w:rsid w:val="00B04692"/>
    <w:rsid w:val="00B049FA"/>
    <w:rsid w:val="00B05044"/>
    <w:rsid w:val="00B056C5"/>
    <w:rsid w:val="00B059EE"/>
    <w:rsid w:val="00B064A1"/>
    <w:rsid w:val="00B066E4"/>
    <w:rsid w:val="00B06E5D"/>
    <w:rsid w:val="00B07570"/>
    <w:rsid w:val="00B10625"/>
    <w:rsid w:val="00B1082C"/>
    <w:rsid w:val="00B11060"/>
    <w:rsid w:val="00B112FA"/>
    <w:rsid w:val="00B12B68"/>
    <w:rsid w:val="00B13007"/>
    <w:rsid w:val="00B13323"/>
    <w:rsid w:val="00B134C3"/>
    <w:rsid w:val="00B13DA0"/>
    <w:rsid w:val="00B1419C"/>
    <w:rsid w:val="00B14740"/>
    <w:rsid w:val="00B15456"/>
    <w:rsid w:val="00B1674C"/>
    <w:rsid w:val="00B17465"/>
    <w:rsid w:val="00B2169D"/>
    <w:rsid w:val="00B21D5B"/>
    <w:rsid w:val="00B21E9D"/>
    <w:rsid w:val="00B22BA5"/>
    <w:rsid w:val="00B23B3B"/>
    <w:rsid w:val="00B23FE5"/>
    <w:rsid w:val="00B24302"/>
    <w:rsid w:val="00B24407"/>
    <w:rsid w:val="00B245DF"/>
    <w:rsid w:val="00B24A22"/>
    <w:rsid w:val="00B24E29"/>
    <w:rsid w:val="00B25B67"/>
    <w:rsid w:val="00B25F91"/>
    <w:rsid w:val="00B266BB"/>
    <w:rsid w:val="00B268CA"/>
    <w:rsid w:val="00B27217"/>
    <w:rsid w:val="00B2723C"/>
    <w:rsid w:val="00B27B6D"/>
    <w:rsid w:val="00B31704"/>
    <w:rsid w:val="00B32383"/>
    <w:rsid w:val="00B32821"/>
    <w:rsid w:val="00B343DD"/>
    <w:rsid w:val="00B35563"/>
    <w:rsid w:val="00B359E2"/>
    <w:rsid w:val="00B35E58"/>
    <w:rsid w:val="00B36365"/>
    <w:rsid w:val="00B37E42"/>
    <w:rsid w:val="00B403DD"/>
    <w:rsid w:val="00B40537"/>
    <w:rsid w:val="00B40583"/>
    <w:rsid w:val="00B408A4"/>
    <w:rsid w:val="00B408D3"/>
    <w:rsid w:val="00B41790"/>
    <w:rsid w:val="00B42AC1"/>
    <w:rsid w:val="00B42D8D"/>
    <w:rsid w:val="00B43F1F"/>
    <w:rsid w:val="00B44786"/>
    <w:rsid w:val="00B44B9E"/>
    <w:rsid w:val="00B44E64"/>
    <w:rsid w:val="00B44FCB"/>
    <w:rsid w:val="00B45741"/>
    <w:rsid w:val="00B465AB"/>
    <w:rsid w:val="00B46760"/>
    <w:rsid w:val="00B4787E"/>
    <w:rsid w:val="00B51CFB"/>
    <w:rsid w:val="00B51FD0"/>
    <w:rsid w:val="00B52535"/>
    <w:rsid w:val="00B551EF"/>
    <w:rsid w:val="00B553F2"/>
    <w:rsid w:val="00B55775"/>
    <w:rsid w:val="00B55B32"/>
    <w:rsid w:val="00B55FE9"/>
    <w:rsid w:val="00B56B3A"/>
    <w:rsid w:val="00B56D81"/>
    <w:rsid w:val="00B5719E"/>
    <w:rsid w:val="00B575F7"/>
    <w:rsid w:val="00B5779A"/>
    <w:rsid w:val="00B60330"/>
    <w:rsid w:val="00B60A01"/>
    <w:rsid w:val="00B618C6"/>
    <w:rsid w:val="00B62006"/>
    <w:rsid w:val="00B62386"/>
    <w:rsid w:val="00B63A27"/>
    <w:rsid w:val="00B63B41"/>
    <w:rsid w:val="00B63BB2"/>
    <w:rsid w:val="00B63C94"/>
    <w:rsid w:val="00B64032"/>
    <w:rsid w:val="00B64283"/>
    <w:rsid w:val="00B645C6"/>
    <w:rsid w:val="00B64C1A"/>
    <w:rsid w:val="00B65947"/>
    <w:rsid w:val="00B66066"/>
    <w:rsid w:val="00B666DD"/>
    <w:rsid w:val="00B66897"/>
    <w:rsid w:val="00B6732C"/>
    <w:rsid w:val="00B703D7"/>
    <w:rsid w:val="00B70742"/>
    <w:rsid w:val="00B707D0"/>
    <w:rsid w:val="00B7124C"/>
    <w:rsid w:val="00B71360"/>
    <w:rsid w:val="00B7153E"/>
    <w:rsid w:val="00B72039"/>
    <w:rsid w:val="00B724A7"/>
    <w:rsid w:val="00B7293A"/>
    <w:rsid w:val="00B72BE1"/>
    <w:rsid w:val="00B730C2"/>
    <w:rsid w:val="00B73D09"/>
    <w:rsid w:val="00B73D4F"/>
    <w:rsid w:val="00B74559"/>
    <w:rsid w:val="00B74829"/>
    <w:rsid w:val="00B7483F"/>
    <w:rsid w:val="00B7488E"/>
    <w:rsid w:val="00B74A28"/>
    <w:rsid w:val="00B74F0B"/>
    <w:rsid w:val="00B75684"/>
    <w:rsid w:val="00B76C78"/>
    <w:rsid w:val="00B77AD8"/>
    <w:rsid w:val="00B77E22"/>
    <w:rsid w:val="00B8028D"/>
    <w:rsid w:val="00B81142"/>
    <w:rsid w:val="00B817A7"/>
    <w:rsid w:val="00B8203E"/>
    <w:rsid w:val="00B83150"/>
    <w:rsid w:val="00B834F2"/>
    <w:rsid w:val="00B8366E"/>
    <w:rsid w:val="00B83C00"/>
    <w:rsid w:val="00B83D90"/>
    <w:rsid w:val="00B83DF8"/>
    <w:rsid w:val="00B8463C"/>
    <w:rsid w:val="00B84717"/>
    <w:rsid w:val="00B84C94"/>
    <w:rsid w:val="00B8567C"/>
    <w:rsid w:val="00B85EDD"/>
    <w:rsid w:val="00B86070"/>
    <w:rsid w:val="00B879CC"/>
    <w:rsid w:val="00B900A6"/>
    <w:rsid w:val="00B90D20"/>
    <w:rsid w:val="00B90DFA"/>
    <w:rsid w:val="00B90ED5"/>
    <w:rsid w:val="00B911E3"/>
    <w:rsid w:val="00B91C62"/>
    <w:rsid w:val="00B91F0C"/>
    <w:rsid w:val="00B91F74"/>
    <w:rsid w:val="00B926AA"/>
    <w:rsid w:val="00B92AE6"/>
    <w:rsid w:val="00B92C4B"/>
    <w:rsid w:val="00B931FB"/>
    <w:rsid w:val="00B938ED"/>
    <w:rsid w:val="00B941BF"/>
    <w:rsid w:val="00B943D0"/>
    <w:rsid w:val="00B954B0"/>
    <w:rsid w:val="00B957FF"/>
    <w:rsid w:val="00B961CD"/>
    <w:rsid w:val="00BA02BC"/>
    <w:rsid w:val="00BA08B5"/>
    <w:rsid w:val="00BA0C46"/>
    <w:rsid w:val="00BA12C7"/>
    <w:rsid w:val="00BA1883"/>
    <w:rsid w:val="00BA18C3"/>
    <w:rsid w:val="00BA2464"/>
    <w:rsid w:val="00BA28FC"/>
    <w:rsid w:val="00BA2B5C"/>
    <w:rsid w:val="00BA2DBE"/>
    <w:rsid w:val="00BA3EED"/>
    <w:rsid w:val="00BA475C"/>
    <w:rsid w:val="00BA4B97"/>
    <w:rsid w:val="00BA5391"/>
    <w:rsid w:val="00BA5E0C"/>
    <w:rsid w:val="00BA644F"/>
    <w:rsid w:val="00BA67DE"/>
    <w:rsid w:val="00BA6CC8"/>
    <w:rsid w:val="00BA7231"/>
    <w:rsid w:val="00BA7527"/>
    <w:rsid w:val="00BA7803"/>
    <w:rsid w:val="00BA7957"/>
    <w:rsid w:val="00BB043C"/>
    <w:rsid w:val="00BB04BA"/>
    <w:rsid w:val="00BB04FB"/>
    <w:rsid w:val="00BB0871"/>
    <w:rsid w:val="00BB09A4"/>
    <w:rsid w:val="00BB0BF2"/>
    <w:rsid w:val="00BB0CE3"/>
    <w:rsid w:val="00BB0E66"/>
    <w:rsid w:val="00BB1D67"/>
    <w:rsid w:val="00BB1ED5"/>
    <w:rsid w:val="00BB2DAC"/>
    <w:rsid w:val="00BB3881"/>
    <w:rsid w:val="00BB4AC8"/>
    <w:rsid w:val="00BB4EB4"/>
    <w:rsid w:val="00BB5299"/>
    <w:rsid w:val="00BB5498"/>
    <w:rsid w:val="00BB588B"/>
    <w:rsid w:val="00BB5D58"/>
    <w:rsid w:val="00BB70DB"/>
    <w:rsid w:val="00BB7531"/>
    <w:rsid w:val="00BB76C4"/>
    <w:rsid w:val="00BB78D8"/>
    <w:rsid w:val="00BB7C49"/>
    <w:rsid w:val="00BC0055"/>
    <w:rsid w:val="00BC0187"/>
    <w:rsid w:val="00BC0533"/>
    <w:rsid w:val="00BC09B8"/>
    <w:rsid w:val="00BC19AD"/>
    <w:rsid w:val="00BC1C11"/>
    <w:rsid w:val="00BC4BF2"/>
    <w:rsid w:val="00BC580D"/>
    <w:rsid w:val="00BC58E5"/>
    <w:rsid w:val="00BC6933"/>
    <w:rsid w:val="00BC6D42"/>
    <w:rsid w:val="00BD0369"/>
    <w:rsid w:val="00BD0888"/>
    <w:rsid w:val="00BD0D05"/>
    <w:rsid w:val="00BD123F"/>
    <w:rsid w:val="00BD1343"/>
    <w:rsid w:val="00BD1B1F"/>
    <w:rsid w:val="00BD3CC1"/>
    <w:rsid w:val="00BD40A3"/>
    <w:rsid w:val="00BD55F7"/>
    <w:rsid w:val="00BD598C"/>
    <w:rsid w:val="00BD5E7A"/>
    <w:rsid w:val="00BD5EED"/>
    <w:rsid w:val="00BD612C"/>
    <w:rsid w:val="00BD684C"/>
    <w:rsid w:val="00BD6DED"/>
    <w:rsid w:val="00BD6EC6"/>
    <w:rsid w:val="00BD7146"/>
    <w:rsid w:val="00BD7662"/>
    <w:rsid w:val="00BD7B3F"/>
    <w:rsid w:val="00BE00AB"/>
    <w:rsid w:val="00BE0A39"/>
    <w:rsid w:val="00BE0F70"/>
    <w:rsid w:val="00BE1D46"/>
    <w:rsid w:val="00BE1E88"/>
    <w:rsid w:val="00BE20F9"/>
    <w:rsid w:val="00BE2BDB"/>
    <w:rsid w:val="00BE2D95"/>
    <w:rsid w:val="00BE2F11"/>
    <w:rsid w:val="00BE305C"/>
    <w:rsid w:val="00BE32F2"/>
    <w:rsid w:val="00BE3B9B"/>
    <w:rsid w:val="00BE401E"/>
    <w:rsid w:val="00BE4053"/>
    <w:rsid w:val="00BE4367"/>
    <w:rsid w:val="00BE4897"/>
    <w:rsid w:val="00BE55A2"/>
    <w:rsid w:val="00BE5AFE"/>
    <w:rsid w:val="00BE5D1A"/>
    <w:rsid w:val="00BE71F2"/>
    <w:rsid w:val="00BE77EB"/>
    <w:rsid w:val="00BE7B58"/>
    <w:rsid w:val="00BF0089"/>
    <w:rsid w:val="00BF11EA"/>
    <w:rsid w:val="00BF121E"/>
    <w:rsid w:val="00BF1EB8"/>
    <w:rsid w:val="00BF3085"/>
    <w:rsid w:val="00BF3239"/>
    <w:rsid w:val="00BF46A7"/>
    <w:rsid w:val="00BF47D5"/>
    <w:rsid w:val="00BF4BC2"/>
    <w:rsid w:val="00BF4DDC"/>
    <w:rsid w:val="00BF4F71"/>
    <w:rsid w:val="00BF5309"/>
    <w:rsid w:val="00BF5790"/>
    <w:rsid w:val="00BF65ED"/>
    <w:rsid w:val="00BF66DF"/>
    <w:rsid w:val="00BF7BB8"/>
    <w:rsid w:val="00BF7DA3"/>
    <w:rsid w:val="00C00DCF"/>
    <w:rsid w:val="00C00E7F"/>
    <w:rsid w:val="00C0144A"/>
    <w:rsid w:val="00C0162E"/>
    <w:rsid w:val="00C02399"/>
    <w:rsid w:val="00C02BFA"/>
    <w:rsid w:val="00C03460"/>
    <w:rsid w:val="00C043A1"/>
    <w:rsid w:val="00C0494A"/>
    <w:rsid w:val="00C05099"/>
    <w:rsid w:val="00C05213"/>
    <w:rsid w:val="00C05522"/>
    <w:rsid w:val="00C05CBF"/>
    <w:rsid w:val="00C06282"/>
    <w:rsid w:val="00C0747D"/>
    <w:rsid w:val="00C0784A"/>
    <w:rsid w:val="00C07B21"/>
    <w:rsid w:val="00C07F0D"/>
    <w:rsid w:val="00C07F63"/>
    <w:rsid w:val="00C102EA"/>
    <w:rsid w:val="00C103A4"/>
    <w:rsid w:val="00C10561"/>
    <w:rsid w:val="00C109EF"/>
    <w:rsid w:val="00C1143A"/>
    <w:rsid w:val="00C11B89"/>
    <w:rsid w:val="00C11D53"/>
    <w:rsid w:val="00C12234"/>
    <w:rsid w:val="00C12716"/>
    <w:rsid w:val="00C12F15"/>
    <w:rsid w:val="00C12F9D"/>
    <w:rsid w:val="00C14266"/>
    <w:rsid w:val="00C14288"/>
    <w:rsid w:val="00C1437C"/>
    <w:rsid w:val="00C146A5"/>
    <w:rsid w:val="00C148EF"/>
    <w:rsid w:val="00C1556D"/>
    <w:rsid w:val="00C1596E"/>
    <w:rsid w:val="00C1596F"/>
    <w:rsid w:val="00C16B87"/>
    <w:rsid w:val="00C16BE9"/>
    <w:rsid w:val="00C17AF7"/>
    <w:rsid w:val="00C2052D"/>
    <w:rsid w:val="00C20B06"/>
    <w:rsid w:val="00C20C9C"/>
    <w:rsid w:val="00C20DB9"/>
    <w:rsid w:val="00C20ED8"/>
    <w:rsid w:val="00C21E8D"/>
    <w:rsid w:val="00C22878"/>
    <w:rsid w:val="00C22C5E"/>
    <w:rsid w:val="00C22F86"/>
    <w:rsid w:val="00C22FD0"/>
    <w:rsid w:val="00C23304"/>
    <w:rsid w:val="00C23334"/>
    <w:rsid w:val="00C240F2"/>
    <w:rsid w:val="00C249AF"/>
    <w:rsid w:val="00C25389"/>
    <w:rsid w:val="00C25624"/>
    <w:rsid w:val="00C2666C"/>
    <w:rsid w:val="00C26829"/>
    <w:rsid w:val="00C2691E"/>
    <w:rsid w:val="00C27126"/>
    <w:rsid w:val="00C2740E"/>
    <w:rsid w:val="00C2798D"/>
    <w:rsid w:val="00C27DED"/>
    <w:rsid w:val="00C27EFE"/>
    <w:rsid w:val="00C30DCB"/>
    <w:rsid w:val="00C31D4E"/>
    <w:rsid w:val="00C329F4"/>
    <w:rsid w:val="00C336E3"/>
    <w:rsid w:val="00C33E3F"/>
    <w:rsid w:val="00C348A8"/>
    <w:rsid w:val="00C34B52"/>
    <w:rsid w:val="00C354B8"/>
    <w:rsid w:val="00C361EA"/>
    <w:rsid w:val="00C36A7E"/>
    <w:rsid w:val="00C37118"/>
    <w:rsid w:val="00C37952"/>
    <w:rsid w:val="00C404C0"/>
    <w:rsid w:val="00C40511"/>
    <w:rsid w:val="00C4052B"/>
    <w:rsid w:val="00C40BF1"/>
    <w:rsid w:val="00C40FC2"/>
    <w:rsid w:val="00C41319"/>
    <w:rsid w:val="00C41469"/>
    <w:rsid w:val="00C414B7"/>
    <w:rsid w:val="00C41825"/>
    <w:rsid w:val="00C41EF5"/>
    <w:rsid w:val="00C42155"/>
    <w:rsid w:val="00C439F8"/>
    <w:rsid w:val="00C446BC"/>
    <w:rsid w:val="00C44932"/>
    <w:rsid w:val="00C449E5"/>
    <w:rsid w:val="00C46630"/>
    <w:rsid w:val="00C46AFB"/>
    <w:rsid w:val="00C47999"/>
    <w:rsid w:val="00C47D33"/>
    <w:rsid w:val="00C47DF2"/>
    <w:rsid w:val="00C50AED"/>
    <w:rsid w:val="00C51B1E"/>
    <w:rsid w:val="00C51FA0"/>
    <w:rsid w:val="00C52069"/>
    <w:rsid w:val="00C52BEE"/>
    <w:rsid w:val="00C52D5B"/>
    <w:rsid w:val="00C52EDD"/>
    <w:rsid w:val="00C545FE"/>
    <w:rsid w:val="00C54B47"/>
    <w:rsid w:val="00C54C64"/>
    <w:rsid w:val="00C54FBC"/>
    <w:rsid w:val="00C55285"/>
    <w:rsid w:val="00C5699A"/>
    <w:rsid w:val="00C569A7"/>
    <w:rsid w:val="00C56C00"/>
    <w:rsid w:val="00C56F69"/>
    <w:rsid w:val="00C5731D"/>
    <w:rsid w:val="00C60078"/>
    <w:rsid w:val="00C60409"/>
    <w:rsid w:val="00C60434"/>
    <w:rsid w:val="00C6060E"/>
    <w:rsid w:val="00C62C01"/>
    <w:rsid w:val="00C6350D"/>
    <w:rsid w:val="00C64702"/>
    <w:rsid w:val="00C64E66"/>
    <w:rsid w:val="00C658CA"/>
    <w:rsid w:val="00C65A2B"/>
    <w:rsid w:val="00C65EA0"/>
    <w:rsid w:val="00C66469"/>
    <w:rsid w:val="00C673EC"/>
    <w:rsid w:val="00C679CF"/>
    <w:rsid w:val="00C67BFE"/>
    <w:rsid w:val="00C67EF4"/>
    <w:rsid w:val="00C70CAF"/>
    <w:rsid w:val="00C712D2"/>
    <w:rsid w:val="00C7166D"/>
    <w:rsid w:val="00C71C2A"/>
    <w:rsid w:val="00C71C91"/>
    <w:rsid w:val="00C71F44"/>
    <w:rsid w:val="00C73142"/>
    <w:rsid w:val="00C738D3"/>
    <w:rsid w:val="00C73DDA"/>
    <w:rsid w:val="00C744AC"/>
    <w:rsid w:val="00C74B61"/>
    <w:rsid w:val="00C74B85"/>
    <w:rsid w:val="00C76892"/>
    <w:rsid w:val="00C77712"/>
    <w:rsid w:val="00C8037B"/>
    <w:rsid w:val="00C80470"/>
    <w:rsid w:val="00C80C1A"/>
    <w:rsid w:val="00C814D4"/>
    <w:rsid w:val="00C81D42"/>
    <w:rsid w:val="00C82FAA"/>
    <w:rsid w:val="00C841B4"/>
    <w:rsid w:val="00C842D6"/>
    <w:rsid w:val="00C8444A"/>
    <w:rsid w:val="00C84FDA"/>
    <w:rsid w:val="00C853C8"/>
    <w:rsid w:val="00C867C7"/>
    <w:rsid w:val="00C86814"/>
    <w:rsid w:val="00C905AB"/>
    <w:rsid w:val="00C9263E"/>
    <w:rsid w:val="00C92732"/>
    <w:rsid w:val="00C932AF"/>
    <w:rsid w:val="00C935CB"/>
    <w:rsid w:val="00C936BC"/>
    <w:rsid w:val="00C93AA9"/>
    <w:rsid w:val="00C93D81"/>
    <w:rsid w:val="00C93DDC"/>
    <w:rsid w:val="00C94B3D"/>
    <w:rsid w:val="00C94F9A"/>
    <w:rsid w:val="00C9503F"/>
    <w:rsid w:val="00C95461"/>
    <w:rsid w:val="00C954F3"/>
    <w:rsid w:val="00C9565B"/>
    <w:rsid w:val="00C95684"/>
    <w:rsid w:val="00C968C7"/>
    <w:rsid w:val="00C96F85"/>
    <w:rsid w:val="00C96FF5"/>
    <w:rsid w:val="00C9701E"/>
    <w:rsid w:val="00C97552"/>
    <w:rsid w:val="00C97F8A"/>
    <w:rsid w:val="00CA03D3"/>
    <w:rsid w:val="00CA0656"/>
    <w:rsid w:val="00CA08C9"/>
    <w:rsid w:val="00CA0E12"/>
    <w:rsid w:val="00CA1173"/>
    <w:rsid w:val="00CA18AB"/>
    <w:rsid w:val="00CA239F"/>
    <w:rsid w:val="00CA333B"/>
    <w:rsid w:val="00CA5CAC"/>
    <w:rsid w:val="00CA676A"/>
    <w:rsid w:val="00CA6AF9"/>
    <w:rsid w:val="00CB07B9"/>
    <w:rsid w:val="00CB12C4"/>
    <w:rsid w:val="00CB159A"/>
    <w:rsid w:val="00CB1638"/>
    <w:rsid w:val="00CB1CC7"/>
    <w:rsid w:val="00CB242D"/>
    <w:rsid w:val="00CB2878"/>
    <w:rsid w:val="00CB3F84"/>
    <w:rsid w:val="00CB49B3"/>
    <w:rsid w:val="00CB4BE6"/>
    <w:rsid w:val="00CB4FF2"/>
    <w:rsid w:val="00CB5EDE"/>
    <w:rsid w:val="00CB6AFB"/>
    <w:rsid w:val="00CC013E"/>
    <w:rsid w:val="00CC05BA"/>
    <w:rsid w:val="00CC080C"/>
    <w:rsid w:val="00CC0966"/>
    <w:rsid w:val="00CC12F4"/>
    <w:rsid w:val="00CC1B95"/>
    <w:rsid w:val="00CC1BD2"/>
    <w:rsid w:val="00CC2535"/>
    <w:rsid w:val="00CC31E1"/>
    <w:rsid w:val="00CC4069"/>
    <w:rsid w:val="00CC44D8"/>
    <w:rsid w:val="00CC5115"/>
    <w:rsid w:val="00CC5410"/>
    <w:rsid w:val="00CC62DF"/>
    <w:rsid w:val="00CC6752"/>
    <w:rsid w:val="00CC682F"/>
    <w:rsid w:val="00CC6BCF"/>
    <w:rsid w:val="00CC726E"/>
    <w:rsid w:val="00CD0BA7"/>
    <w:rsid w:val="00CD132E"/>
    <w:rsid w:val="00CD2255"/>
    <w:rsid w:val="00CD336D"/>
    <w:rsid w:val="00CD42EB"/>
    <w:rsid w:val="00CD4305"/>
    <w:rsid w:val="00CD66F6"/>
    <w:rsid w:val="00CD7785"/>
    <w:rsid w:val="00CD7B18"/>
    <w:rsid w:val="00CE0540"/>
    <w:rsid w:val="00CE0EFB"/>
    <w:rsid w:val="00CE1265"/>
    <w:rsid w:val="00CE15F0"/>
    <w:rsid w:val="00CE1AD7"/>
    <w:rsid w:val="00CE219C"/>
    <w:rsid w:val="00CE28AD"/>
    <w:rsid w:val="00CE3659"/>
    <w:rsid w:val="00CE483A"/>
    <w:rsid w:val="00CE4EA3"/>
    <w:rsid w:val="00CE5E71"/>
    <w:rsid w:val="00CE6C1A"/>
    <w:rsid w:val="00CE796B"/>
    <w:rsid w:val="00CE7A94"/>
    <w:rsid w:val="00CE7BA6"/>
    <w:rsid w:val="00CE7FD8"/>
    <w:rsid w:val="00CF0078"/>
    <w:rsid w:val="00CF007A"/>
    <w:rsid w:val="00CF0275"/>
    <w:rsid w:val="00CF03FA"/>
    <w:rsid w:val="00CF1799"/>
    <w:rsid w:val="00CF1F4B"/>
    <w:rsid w:val="00CF2C26"/>
    <w:rsid w:val="00CF2D3D"/>
    <w:rsid w:val="00CF330D"/>
    <w:rsid w:val="00CF41AE"/>
    <w:rsid w:val="00CF4BB2"/>
    <w:rsid w:val="00CF6D25"/>
    <w:rsid w:val="00CF6D4B"/>
    <w:rsid w:val="00CF781E"/>
    <w:rsid w:val="00CF7D02"/>
    <w:rsid w:val="00D000E2"/>
    <w:rsid w:val="00D00EB2"/>
    <w:rsid w:val="00D011AA"/>
    <w:rsid w:val="00D014C9"/>
    <w:rsid w:val="00D016AC"/>
    <w:rsid w:val="00D01859"/>
    <w:rsid w:val="00D01AC8"/>
    <w:rsid w:val="00D01E6A"/>
    <w:rsid w:val="00D02281"/>
    <w:rsid w:val="00D02458"/>
    <w:rsid w:val="00D024A3"/>
    <w:rsid w:val="00D0374D"/>
    <w:rsid w:val="00D04B9F"/>
    <w:rsid w:val="00D05373"/>
    <w:rsid w:val="00D05B2C"/>
    <w:rsid w:val="00D05FAA"/>
    <w:rsid w:val="00D06388"/>
    <w:rsid w:val="00D06FC7"/>
    <w:rsid w:val="00D07851"/>
    <w:rsid w:val="00D07DDD"/>
    <w:rsid w:val="00D105A2"/>
    <w:rsid w:val="00D1165A"/>
    <w:rsid w:val="00D1166B"/>
    <w:rsid w:val="00D12288"/>
    <w:rsid w:val="00D12724"/>
    <w:rsid w:val="00D12EAF"/>
    <w:rsid w:val="00D13210"/>
    <w:rsid w:val="00D13C14"/>
    <w:rsid w:val="00D13E08"/>
    <w:rsid w:val="00D13E49"/>
    <w:rsid w:val="00D13EEB"/>
    <w:rsid w:val="00D15896"/>
    <w:rsid w:val="00D16D6C"/>
    <w:rsid w:val="00D17485"/>
    <w:rsid w:val="00D17DB7"/>
    <w:rsid w:val="00D202C1"/>
    <w:rsid w:val="00D20438"/>
    <w:rsid w:val="00D207C1"/>
    <w:rsid w:val="00D21E2F"/>
    <w:rsid w:val="00D21F4A"/>
    <w:rsid w:val="00D22CB8"/>
    <w:rsid w:val="00D24C78"/>
    <w:rsid w:val="00D24CC3"/>
    <w:rsid w:val="00D24D55"/>
    <w:rsid w:val="00D250A8"/>
    <w:rsid w:val="00D251AA"/>
    <w:rsid w:val="00D25587"/>
    <w:rsid w:val="00D256B3"/>
    <w:rsid w:val="00D25D3B"/>
    <w:rsid w:val="00D26B1D"/>
    <w:rsid w:val="00D2708A"/>
    <w:rsid w:val="00D27790"/>
    <w:rsid w:val="00D27E96"/>
    <w:rsid w:val="00D3056E"/>
    <w:rsid w:val="00D305CA"/>
    <w:rsid w:val="00D3094B"/>
    <w:rsid w:val="00D30E11"/>
    <w:rsid w:val="00D3148C"/>
    <w:rsid w:val="00D315AA"/>
    <w:rsid w:val="00D31886"/>
    <w:rsid w:val="00D32D3B"/>
    <w:rsid w:val="00D32DEE"/>
    <w:rsid w:val="00D33523"/>
    <w:rsid w:val="00D33969"/>
    <w:rsid w:val="00D33D44"/>
    <w:rsid w:val="00D3489F"/>
    <w:rsid w:val="00D34AAF"/>
    <w:rsid w:val="00D34C69"/>
    <w:rsid w:val="00D36259"/>
    <w:rsid w:val="00D3703B"/>
    <w:rsid w:val="00D379E2"/>
    <w:rsid w:val="00D37A6F"/>
    <w:rsid w:val="00D37B46"/>
    <w:rsid w:val="00D37CF6"/>
    <w:rsid w:val="00D402FF"/>
    <w:rsid w:val="00D4038C"/>
    <w:rsid w:val="00D4042B"/>
    <w:rsid w:val="00D40A67"/>
    <w:rsid w:val="00D417F3"/>
    <w:rsid w:val="00D42036"/>
    <w:rsid w:val="00D42290"/>
    <w:rsid w:val="00D42687"/>
    <w:rsid w:val="00D429F1"/>
    <w:rsid w:val="00D432F9"/>
    <w:rsid w:val="00D438B8"/>
    <w:rsid w:val="00D43DD1"/>
    <w:rsid w:val="00D43F05"/>
    <w:rsid w:val="00D4432C"/>
    <w:rsid w:val="00D458F4"/>
    <w:rsid w:val="00D45B1E"/>
    <w:rsid w:val="00D45BF5"/>
    <w:rsid w:val="00D46524"/>
    <w:rsid w:val="00D46C47"/>
    <w:rsid w:val="00D4755A"/>
    <w:rsid w:val="00D47A23"/>
    <w:rsid w:val="00D47CFB"/>
    <w:rsid w:val="00D5056C"/>
    <w:rsid w:val="00D50E05"/>
    <w:rsid w:val="00D50EC8"/>
    <w:rsid w:val="00D518ED"/>
    <w:rsid w:val="00D5193A"/>
    <w:rsid w:val="00D51E71"/>
    <w:rsid w:val="00D5272D"/>
    <w:rsid w:val="00D5296A"/>
    <w:rsid w:val="00D53126"/>
    <w:rsid w:val="00D535E1"/>
    <w:rsid w:val="00D5370D"/>
    <w:rsid w:val="00D54C4C"/>
    <w:rsid w:val="00D54CEA"/>
    <w:rsid w:val="00D555AE"/>
    <w:rsid w:val="00D56202"/>
    <w:rsid w:val="00D57543"/>
    <w:rsid w:val="00D60183"/>
    <w:rsid w:val="00D60656"/>
    <w:rsid w:val="00D61340"/>
    <w:rsid w:val="00D61392"/>
    <w:rsid w:val="00D61453"/>
    <w:rsid w:val="00D6186D"/>
    <w:rsid w:val="00D6215A"/>
    <w:rsid w:val="00D62A62"/>
    <w:rsid w:val="00D630C8"/>
    <w:rsid w:val="00D64AC0"/>
    <w:rsid w:val="00D65E2F"/>
    <w:rsid w:val="00D66323"/>
    <w:rsid w:val="00D6633B"/>
    <w:rsid w:val="00D66B89"/>
    <w:rsid w:val="00D67492"/>
    <w:rsid w:val="00D702B6"/>
    <w:rsid w:val="00D709E6"/>
    <w:rsid w:val="00D72AC9"/>
    <w:rsid w:val="00D73C37"/>
    <w:rsid w:val="00D73DE2"/>
    <w:rsid w:val="00D74C8D"/>
    <w:rsid w:val="00D74D64"/>
    <w:rsid w:val="00D75535"/>
    <w:rsid w:val="00D757DE"/>
    <w:rsid w:val="00D7617D"/>
    <w:rsid w:val="00D779D6"/>
    <w:rsid w:val="00D77A9D"/>
    <w:rsid w:val="00D81245"/>
    <w:rsid w:val="00D81486"/>
    <w:rsid w:val="00D81756"/>
    <w:rsid w:val="00D81AC4"/>
    <w:rsid w:val="00D81B40"/>
    <w:rsid w:val="00D82AE2"/>
    <w:rsid w:val="00D82CFA"/>
    <w:rsid w:val="00D83481"/>
    <w:rsid w:val="00D83DCB"/>
    <w:rsid w:val="00D84DFF"/>
    <w:rsid w:val="00D850D2"/>
    <w:rsid w:val="00D857CE"/>
    <w:rsid w:val="00D865F6"/>
    <w:rsid w:val="00D86A0F"/>
    <w:rsid w:val="00D872EB"/>
    <w:rsid w:val="00D872FA"/>
    <w:rsid w:val="00D876E7"/>
    <w:rsid w:val="00D9060B"/>
    <w:rsid w:val="00D91B1D"/>
    <w:rsid w:val="00D92998"/>
    <w:rsid w:val="00D93242"/>
    <w:rsid w:val="00D956A6"/>
    <w:rsid w:val="00D95998"/>
    <w:rsid w:val="00D96690"/>
    <w:rsid w:val="00D97150"/>
    <w:rsid w:val="00D97484"/>
    <w:rsid w:val="00D97B16"/>
    <w:rsid w:val="00D97DD7"/>
    <w:rsid w:val="00DA0E2C"/>
    <w:rsid w:val="00DA1147"/>
    <w:rsid w:val="00DA203F"/>
    <w:rsid w:val="00DA249F"/>
    <w:rsid w:val="00DA285D"/>
    <w:rsid w:val="00DA37AA"/>
    <w:rsid w:val="00DA3D0F"/>
    <w:rsid w:val="00DA497F"/>
    <w:rsid w:val="00DA4D53"/>
    <w:rsid w:val="00DA5D25"/>
    <w:rsid w:val="00DA5EA3"/>
    <w:rsid w:val="00DA60FF"/>
    <w:rsid w:val="00DA65B3"/>
    <w:rsid w:val="00DB0417"/>
    <w:rsid w:val="00DB138E"/>
    <w:rsid w:val="00DB150F"/>
    <w:rsid w:val="00DB2290"/>
    <w:rsid w:val="00DB28EE"/>
    <w:rsid w:val="00DB2A04"/>
    <w:rsid w:val="00DB30C3"/>
    <w:rsid w:val="00DB4519"/>
    <w:rsid w:val="00DB4D63"/>
    <w:rsid w:val="00DB7CA5"/>
    <w:rsid w:val="00DC02BA"/>
    <w:rsid w:val="00DC07D6"/>
    <w:rsid w:val="00DC0C0B"/>
    <w:rsid w:val="00DC0FEA"/>
    <w:rsid w:val="00DC1503"/>
    <w:rsid w:val="00DC1D11"/>
    <w:rsid w:val="00DC21F4"/>
    <w:rsid w:val="00DC2C2D"/>
    <w:rsid w:val="00DC2D4C"/>
    <w:rsid w:val="00DC34F5"/>
    <w:rsid w:val="00DC4267"/>
    <w:rsid w:val="00DC4CFF"/>
    <w:rsid w:val="00DC58FE"/>
    <w:rsid w:val="00DC5ACD"/>
    <w:rsid w:val="00DC692B"/>
    <w:rsid w:val="00DC71C6"/>
    <w:rsid w:val="00DC7266"/>
    <w:rsid w:val="00DD0010"/>
    <w:rsid w:val="00DD04AC"/>
    <w:rsid w:val="00DD0C61"/>
    <w:rsid w:val="00DD14B2"/>
    <w:rsid w:val="00DD3195"/>
    <w:rsid w:val="00DD474A"/>
    <w:rsid w:val="00DD48FD"/>
    <w:rsid w:val="00DD53E1"/>
    <w:rsid w:val="00DD5B63"/>
    <w:rsid w:val="00DD5C1E"/>
    <w:rsid w:val="00DD6EB2"/>
    <w:rsid w:val="00DD71B1"/>
    <w:rsid w:val="00DD71D7"/>
    <w:rsid w:val="00DE00EC"/>
    <w:rsid w:val="00DE0432"/>
    <w:rsid w:val="00DE04D4"/>
    <w:rsid w:val="00DE11CE"/>
    <w:rsid w:val="00DE1DA5"/>
    <w:rsid w:val="00DE1F9A"/>
    <w:rsid w:val="00DE262E"/>
    <w:rsid w:val="00DE37A3"/>
    <w:rsid w:val="00DE3FA5"/>
    <w:rsid w:val="00DE437F"/>
    <w:rsid w:val="00DE44EF"/>
    <w:rsid w:val="00DE4972"/>
    <w:rsid w:val="00DE4B8A"/>
    <w:rsid w:val="00DE594F"/>
    <w:rsid w:val="00DE59CD"/>
    <w:rsid w:val="00DE6D4B"/>
    <w:rsid w:val="00DE7807"/>
    <w:rsid w:val="00DE7B45"/>
    <w:rsid w:val="00DE7B72"/>
    <w:rsid w:val="00DF0636"/>
    <w:rsid w:val="00DF1057"/>
    <w:rsid w:val="00DF1AA0"/>
    <w:rsid w:val="00DF1CF0"/>
    <w:rsid w:val="00DF207E"/>
    <w:rsid w:val="00DF2334"/>
    <w:rsid w:val="00DF321C"/>
    <w:rsid w:val="00DF3669"/>
    <w:rsid w:val="00DF368B"/>
    <w:rsid w:val="00DF36E9"/>
    <w:rsid w:val="00DF38F0"/>
    <w:rsid w:val="00DF53C4"/>
    <w:rsid w:val="00DF5BAB"/>
    <w:rsid w:val="00DF5CCE"/>
    <w:rsid w:val="00DF5D6A"/>
    <w:rsid w:val="00DF5E1F"/>
    <w:rsid w:val="00DF5E74"/>
    <w:rsid w:val="00DF61D7"/>
    <w:rsid w:val="00DF6FC4"/>
    <w:rsid w:val="00DF6FE0"/>
    <w:rsid w:val="00DF74A3"/>
    <w:rsid w:val="00E01997"/>
    <w:rsid w:val="00E02614"/>
    <w:rsid w:val="00E026C6"/>
    <w:rsid w:val="00E02724"/>
    <w:rsid w:val="00E03036"/>
    <w:rsid w:val="00E030BA"/>
    <w:rsid w:val="00E03A3B"/>
    <w:rsid w:val="00E03BAD"/>
    <w:rsid w:val="00E0413D"/>
    <w:rsid w:val="00E04149"/>
    <w:rsid w:val="00E04BAD"/>
    <w:rsid w:val="00E052E6"/>
    <w:rsid w:val="00E05721"/>
    <w:rsid w:val="00E059B4"/>
    <w:rsid w:val="00E064E3"/>
    <w:rsid w:val="00E07973"/>
    <w:rsid w:val="00E07ED6"/>
    <w:rsid w:val="00E102C1"/>
    <w:rsid w:val="00E10907"/>
    <w:rsid w:val="00E110CC"/>
    <w:rsid w:val="00E117CD"/>
    <w:rsid w:val="00E118D8"/>
    <w:rsid w:val="00E118F6"/>
    <w:rsid w:val="00E1244F"/>
    <w:rsid w:val="00E12BAA"/>
    <w:rsid w:val="00E12D0A"/>
    <w:rsid w:val="00E1337B"/>
    <w:rsid w:val="00E13A20"/>
    <w:rsid w:val="00E14698"/>
    <w:rsid w:val="00E148C6"/>
    <w:rsid w:val="00E14B57"/>
    <w:rsid w:val="00E153B5"/>
    <w:rsid w:val="00E15CB2"/>
    <w:rsid w:val="00E15E33"/>
    <w:rsid w:val="00E16961"/>
    <w:rsid w:val="00E16A5B"/>
    <w:rsid w:val="00E17B07"/>
    <w:rsid w:val="00E17C51"/>
    <w:rsid w:val="00E17FC8"/>
    <w:rsid w:val="00E205DA"/>
    <w:rsid w:val="00E20BE9"/>
    <w:rsid w:val="00E21DD7"/>
    <w:rsid w:val="00E22F30"/>
    <w:rsid w:val="00E233BF"/>
    <w:rsid w:val="00E2384B"/>
    <w:rsid w:val="00E23D58"/>
    <w:rsid w:val="00E24575"/>
    <w:rsid w:val="00E24A9B"/>
    <w:rsid w:val="00E24BD8"/>
    <w:rsid w:val="00E254CB"/>
    <w:rsid w:val="00E257D7"/>
    <w:rsid w:val="00E26199"/>
    <w:rsid w:val="00E27204"/>
    <w:rsid w:val="00E27698"/>
    <w:rsid w:val="00E27919"/>
    <w:rsid w:val="00E27F7D"/>
    <w:rsid w:val="00E318C4"/>
    <w:rsid w:val="00E31910"/>
    <w:rsid w:val="00E32871"/>
    <w:rsid w:val="00E3378C"/>
    <w:rsid w:val="00E33F7D"/>
    <w:rsid w:val="00E3478E"/>
    <w:rsid w:val="00E34A3B"/>
    <w:rsid w:val="00E34F7F"/>
    <w:rsid w:val="00E35EBB"/>
    <w:rsid w:val="00E360AE"/>
    <w:rsid w:val="00E36BCA"/>
    <w:rsid w:val="00E36E5E"/>
    <w:rsid w:val="00E37D5F"/>
    <w:rsid w:val="00E40692"/>
    <w:rsid w:val="00E412AA"/>
    <w:rsid w:val="00E41B38"/>
    <w:rsid w:val="00E41C0D"/>
    <w:rsid w:val="00E41DA9"/>
    <w:rsid w:val="00E4265F"/>
    <w:rsid w:val="00E42C98"/>
    <w:rsid w:val="00E42CD1"/>
    <w:rsid w:val="00E436A9"/>
    <w:rsid w:val="00E43C8B"/>
    <w:rsid w:val="00E43E80"/>
    <w:rsid w:val="00E4431D"/>
    <w:rsid w:val="00E44481"/>
    <w:rsid w:val="00E445AD"/>
    <w:rsid w:val="00E44AEF"/>
    <w:rsid w:val="00E45CC2"/>
    <w:rsid w:val="00E46B53"/>
    <w:rsid w:val="00E46E76"/>
    <w:rsid w:val="00E47DD2"/>
    <w:rsid w:val="00E47E86"/>
    <w:rsid w:val="00E504E8"/>
    <w:rsid w:val="00E50FEA"/>
    <w:rsid w:val="00E51115"/>
    <w:rsid w:val="00E51491"/>
    <w:rsid w:val="00E52B32"/>
    <w:rsid w:val="00E52E3E"/>
    <w:rsid w:val="00E53B2D"/>
    <w:rsid w:val="00E53D58"/>
    <w:rsid w:val="00E549F0"/>
    <w:rsid w:val="00E55244"/>
    <w:rsid w:val="00E55FC5"/>
    <w:rsid w:val="00E56C39"/>
    <w:rsid w:val="00E57621"/>
    <w:rsid w:val="00E57A92"/>
    <w:rsid w:val="00E6125D"/>
    <w:rsid w:val="00E61475"/>
    <w:rsid w:val="00E61690"/>
    <w:rsid w:val="00E61C46"/>
    <w:rsid w:val="00E61CFA"/>
    <w:rsid w:val="00E62DAE"/>
    <w:rsid w:val="00E630BB"/>
    <w:rsid w:val="00E63B4B"/>
    <w:rsid w:val="00E648BF"/>
    <w:rsid w:val="00E65889"/>
    <w:rsid w:val="00E65FC4"/>
    <w:rsid w:val="00E67386"/>
    <w:rsid w:val="00E678A2"/>
    <w:rsid w:val="00E70A7C"/>
    <w:rsid w:val="00E70AF2"/>
    <w:rsid w:val="00E70DC1"/>
    <w:rsid w:val="00E7164F"/>
    <w:rsid w:val="00E72FB4"/>
    <w:rsid w:val="00E7325B"/>
    <w:rsid w:val="00E73B49"/>
    <w:rsid w:val="00E73B4B"/>
    <w:rsid w:val="00E73CD8"/>
    <w:rsid w:val="00E75014"/>
    <w:rsid w:val="00E75176"/>
    <w:rsid w:val="00E75467"/>
    <w:rsid w:val="00E76366"/>
    <w:rsid w:val="00E765AD"/>
    <w:rsid w:val="00E76854"/>
    <w:rsid w:val="00E768E5"/>
    <w:rsid w:val="00E80013"/>
    <w:rsid w:val="00E800EA"/>
    <w:rsid w:val="00E82122"/>
    <w:rsid w:val="00E828EE"/>
    <w:rsid w:val="00E833A3"/>
    <w:rsid w:val="00E84449"/>
    <w:rsid w:val="00E84790"/>
    <w:rsid w:val="00E856FB"/>
    <w:rsid w:val="00E85E57"/>
    <w:rsid w:val="00E8616B"/>
    <w:rsid w:val="00E86966"/>
    <w:rsid w:val="00E869B1"/>
    <w:rsid w:val="00E86B7A"/>
    <w:rsid w:val="00E8724D"/>
    <w:rsid w:val="00E876C5"/>
    <w:rsid w:val="00E87B8B"/>
    <w:rsid w:val="00E912B6"/>
    <w:rsid w:val="00E91FF7"/>
    <w:rsid w:val="00E922B8"/>
    <w:rsid w:val="00E926E7"/>
    <w:rsid w:val="00E940AA"/>
    <w:rsid w:val="00E94132"/>
    <w:rsid w:val="00E9571D"/>
    <w:rsid w:val="00E95727"/>
    <w:rsid w:val="00E96282"/>
    <w:rsid w:val="00E96439"/>
    <w:rsid w:val="00E96C7F"/>
    <w:rsid w:val="00E972F7"/>
    <w:rsid w:val="00E97C12"/>
    <w:rsid w:val="00E97CC7"/>
    <w:rsid w:val="00EA0BF0"/>
    <w:rsid w:val="00EA0C6D"/>
    <w:rsid w:val="00EA0F4B"/>
    <w:rsid w:val="00EA0F54"/>
    <w:rsid w:val="00EA1536"/>
    <w:rsid w:val="00EA1DC9"/>
    <w:rsid w:val="00EA2622"/>
    <w:rsid w:val="00EA2AC1"/>
    <w:rsid w:val="00EA2E8C"/>
    <w:rsid w:val="00EA3971"/>
    <w:rsid w:val="00EA3DB9"/>
    <w:rsid w:val="00EA45D7"/>
    <w:rsid w:val="00EA4C43"/>
    <w:rsid w:val="00EA4D08"/>
    <w:rsid w:val="00EA5839"/>
    <w:rsid w:val="00EA5D6E"/>
    <w:rsid w:val="00EA5F0C"/>
    <w:rsid w:val="00EA60D5"/>
    <w:rsid w:val="00EA72AE"/>
    <w:rsid w:val="00EB0390"/>
    <w:rsid w:val="00EB03F9"/>
    <w:rsid w:val="00EB10BE"/>
    <w:rsid w:val="00EB1107"/>
    <w:rsid w:val="00EB12F2"/>
    <w:rsid w:val="00EB1F7A"/>
    <w:rsid w:val="00EB29BA"/>
    <w:rsid w:val="00EB302F"/>
    <w:rsid w:val="00EB3170"/>
    <w:rsid w:val="00EB3224"/>
    <w:rsid w:val="00EB3AA3"/>
    <w:rsid w:val="00EB3B3C"/>
    <w:rsid w:val="00EB3E0C"/>
    <w:rsid w:val="00EB4A1E"/>
    <w:rsid w:val="00EB5DCD"/>
    <w:rsid w:val="00EB60E6"/>
    <w:rsid w:val="00EB6B7C"/>
    <w:rsid w:val="00EB6BD7"/>
    <w:rsid w:val="00EB6EFE"/>
    <w:rsid w:val="00EB72D7"/>
    <w:rsid w:val="00EB7B29"/>
    <w:rsid w:val="00EC0114"/>
    <w:rsid w:val="00EC1415"/>
    <w:rsid w:val="00EC1BFB"/>
    <w:rsid w:val="00EC1EDD"/>
    <w:rsid w:val="00EC2147"/>
    <w:rsid w:val="00EC2A03"/>
    <w:rsid w:val="00EC2A41"/>
    <w:rsid w:val="00EC3122"/>
    <w:rsid w:val="00EC333E"/>
    <w:rsid w:val="00EC414C"/>
    <w:rsid w:val="00EC4AE1"/>
    <w:rsid w:val="00EC5B13"/>
    <w:rsid w:val="00EC69A3"/>
    <w:rsid w:val="00EC6D14"/>
    <w:rsid w:val="00EC7324"/>
    <w:rsid w:val="00EC7AC5"/>
    <w:rsid w:val="00ED0792"/>
    <w:rsid w:val="00ED098D"/>
    <w:rsid w:val="00ED09FF"/>
    <w:rsid w:val="00ED0B04"/>
    <w:rsid w:val="00ED0BA4"/>
    <w:rsid w:val="00ED1C42"/>
    <w:rsid w:val="00ED1CAD"/>
    <w:rsid w:val="00ED2CDA"/>
    <w:rsid w:val="00ED2DD7"/>
    <w:rsid w:val="00ED34E2"/>
    <w:rsid w:val="00ED358A"/>
    <w:rsid w:val="00ED3A10"/>
    <w:rsid w:val="00ED3A3B"/>
    <w:rsid w:val="00ED4E95"/>
    <w:rsid w:val="00ED6A36"/>
    <w:rsid w:val="00ED7522"/>
    <w:rsid w:val="00ED760C"/>
    <w:rsid w:val="00EE108D"/>
    <w:rsid w:val="00EE1A21"/>
    <w:rsid w:val="00EE220D"/>
    <w:rsid w:val="00EE226F"/>
    <w:rsid w:val="00EE375B"/>
    <w:rsid w:val="00EE4CB7"/>
    <w:rsid w:val="00EE549E"/>
    <w:rsid w:val="00EE58CE"/>
    <w:rsid w:val="00EE5B21"/>
    <w:rsid w:val="00EF0C17"/>
    <w:rsid w:val="00EF0CDA"/>
    <w:rsid w:val="00EF12E0"/>
    <w:rsid w:val="00EF1C96"/>
    <w:rsid w:val="00EF1D88"/>
    <w:rsid w:val="00EF26E8"/>
    <w:rsid w:val="00EF32E9"/>
    <w:rsid w:val="00EF443B"/>
    <w:rsid w:val="00EF450A"/>
    <w:rsid w:val="00EF4D64"/>
    <w:rsid w:val="00EF5144"/>
    <w:rsid w:val="00EF611E"/>
    <w:rsid w:val="00EF6530"/>
    <w:rsid w:val="00EF73CE"/>
    <w:rsid w:val="00EF761F"/>
    <w:rsid w:val="00EF7EAD"/>
    <w:rsid w:val="00F01C26"/>
    <w:rsid w:val="00F01CCC"/>
    <w:rsid w:val="00F020BB"/>
    <w:rsid w:val="00F02219"/>
    <w:rsid w:val="00F023FA"/>
    <w:rsid w:val="00F0329F"/>
    <w:rsid w:val="00F03447"/>
    <w:rsid w:val="00F03C84"/>
    <w:rsid w:val="00F05348"/>
    <w:rsid w:val="00F05979"/>
    <w:rsid w:val="00F05BCC"/>
    <w:rsid w:val="00F079AE"/>
    <w:rsid w:val="00F07AB9"/>
    <w:rsid w:val="00F07DFA"/>
    <w:rsid w:val="00F10200"/>
    <w:rsid w:val="00F10811"/>
    <w:rsid w:val="00F10ACF"/>
    <w:rsid w:val="00F11A52"/>
    <w:rsid w:val="00F11BE2"/>
    <w:rsid w:val="00F11C83"/>
    <w:rsid w:val="00F12995"/>
    <w:rsid w:val="00F139D0"/>
    <w:rsid w:val="00F144C9"/>
    <w:rsid w:val="00F15037"/>
    <w:rsid w:val="00F157FC"/>
    <w:rsid w:val="00F16252"/>
    <w:rsid w:val="00F1693D"/>
    <w:rsid w:val="00F16B33"/>
    <w:rsid w:val="00F1717A"/>
    <w:rsid w:val="00F17CA8"/>
    <w:rsid w:val="00F202D9"/>
    <w:rsid w:val="00F20722"/>
    <w:rsid w:val="00F20F2D"/>
    <w:rsid w:val="00F2189F"/>
    <w:rsid w:val="00F218FD"/>
    <w:rsid w:val="00F23ED3"/>
    <w:rsid w:val="00F24A41"/>
    <w:rsid w:val="00F25B20"/>
    <w:rsid w:val="00F25CFC"/>
    <w:rsid w:val="00F26189"/>
    <w:rsid w:val="00F266B5"/>
    <w:rsid w:val="00F26BEE"/>
    <w:rsid w:val="00F26E68"/>
    <w:rsid w:val="00F2723B"/>
    <w:rsid w:val="00F2723D"/>
    <w:rsid w:val="00F27D39"/>
    <w:rsid w:val="00F304D5"/>
    <w:rsid w:val="00F30C8C"/>
    <w:rsid w:val="00F30D19"/>
    <w:rsid w:val="00F320B1"/>
    <w:rsid w:val="00F321DE"/>
    <w:rsid w:val="00F3232D"/>
    <w:rsid w:val="00F32987"/>
    <w:rsid w:val="00F3461B"/>
    <w:rsid w:val="00F350ED"/>
    <w:rsid w:val="00F35DE2"/>
    <w:rsid w:val="00F35F28"/>
    <w:rsid w:val="00F36219"/>
    <w:rsid w:val="00F365C7"/>
    <w:rsid w:val="00F367A5"/>
    <w:rsid w:val="00F3755F"/>
    <w:rsid w:val="00F37561"/>
    <w:rsid w:val="00F37D99"/>
    <w:rsid w:val="00F37F28"/>
    <w:rsid w:val="00F400D2"/>
    <w:rsid w:val="00F40242"/>
    <w:rsid w:val="00F402FF"/>
    <w:rsid w:val="00F40545"/>
    <w:rsid w:val="00F4098A"/>
    <w:rsid w:val="00F4124C"/>
    <w:rsid w:val="00F41951"/>
    <w:rsid w:val="00F41BDF"/>
    <w:rsid w:val="00F43204"/>
    <w:rsid w:val="00F43376"/>
    <w:rsid w:val="00F437F4"/>
    <w:rsid w:val="00F438D4"/>
    <w:rsid w:val="00F43E0D"/>
    <w:rsid w:val="00F44218"/>
    <w:rsid w:val="00F453EA"/>
    <w:rsid w:val="00F45E9D"/>
    <w:rsid w:val="00F475BE"/>
    <w:rsid w:val="00F47B87"/>
    <w:rsid w:val="00F50096"/>
    <w:rsid w:val="00F50113"/>
    <w:rsid w:val="00F50966"/>
    <w:rsid w:val="00F519BF"/>
    <w:rsid w:val="00F52083"/>
    <w:rsid w:val="00F5256E"/>
    <w:rsid w:val="00F53566"/>
    <w:rsid w:val="00F53B8C"/>
    <w:rsid w:val="00F53C5C"/>
    <w:rsid w:val="00F54074"/>
    <w:rsid w:val="00F54124"/>
    <w:rsid w:val="00F55008"/>
    <w:rsid w:val="00F55492"/>
    <w:rsid w:val="00F55DCC"/>
    <w:rsid w:val="00F57845"/>
    <w:rsid w:val="00F57F8E"/>
    <w:rsid w:val="00F6021D"/>
    <w:rsid w:val="00F605C9"/>
    <w:rsid w:val="00F61896"/>
    <w:rsid w:val="00F633EC"/>
    <w:rsid w:val="00F63FDC"/>
    <w:rsid w:val="00F65203"/>
    <w:rsid w:val="00F653E1"/>
    <w:rsid w:val="00F65964"/>
    <w:rsid w:val="00F66ED5"/>
    <w:rsid w:val="00F6744C"/>
    <w:rsid w:val="00F67EC6"/>
    <w:rsid w:val="00F7087A"/>
    <w:rsid w:val="00F70F19"/>
    <w:rsid w:val="00F712EC"/>
    <w:rsid w:val="00F7199C"/>
    <w:rsid w:val="00F71D58"/>
    <w:rsid w:val="00F7256A"/>
    <w:rsid w:val="00F727AB"/>
    <w:rsid w:val="00F72A72"/>
    <w:rsid w:val="00F7382C"/>
    <w:rsid w:val="00F7388C"/>
    <w:rsid w:val="00F747BD"/>
    <w:rsid w:val="00F7533A"/>
    <w:rsid w:val="00F75C6E"/>
    <w:rsid w:val="00F75FD0"/>
    <w:rsid w:val="00F762B1"/>
    <w:rsid w:val="00F77149"/>
    <w:rsid w:val="00F8025C"/>
    <w:rsid w:val="00F80B68"/>
    <w:rsid w:val="00F8107E"/>
    <w:rsid w:val="00F816D6"/>
    <w:rsid w:val="00F82428"/>
    <w:rsid w:val="00F82526"/>
    <w:rsid w:val="00F82718"/>
    <w:rsid w:val="00F82A92"/>
    <w:rsid w:val="00F836A8"/>
    <w:rsid w:val="00F83889"/>
    <w:rsid w:val="00F83ADB"/>
    <w:rsid w:val="00F83BB4"/>
    <w:rsid w:val="00F84B44"/>
    <w:rsid w:val="00F85750"/>
    <w:rsid w:val="00F85BF0"/>
    <w:rsid w:val="00F85D52"/>
    <w:rsid w:val="00F860CF"/>
    <w:rsid w:val="00F8621E"/>
    <w:rsid w:val="00F86A25"/>
    <w:rsid w:val="00F8744A"/>
    <w:rsid w:val="00F90847"/>
    <w:rsid w:val="00F917A4"/>
    <w:rsid w:val="00F918B1"/>
    <w:rsid w:val="00F91DD4"/>
    <w:rsid w:val="00F91FA5"/>
    <w:rsid w:val="00F921DE"/>
    <w:rsid w:val="00F9267D"/>
    <w:rsid w:val="00F92996"/>
    <w:rsid w:val="00F92DD3"/>
    <w:rsid w:val="00F9355B"/>
    <w:rsid w:val="00F93851"/>
    <w:rsid w:val="00F939BE"/>
    <w:rsid w:val="00F94E7C"/>
    <w:rsid w:val="00F95523"/>
    <w:rsid w:val="00F96003"/>
    <w:rsid w:val="00F9624B"/>
    <w:rsid w:val="00F967BE"/>
    <w:rsid w:val="00F969F4"/>
    <w:rsid w:val="00F9732C"/>
    <w:rsid w:val="00F974A2"/>
    <w:rsid w:val="00FA0339"/>
    <w:rsid w:val="00FA0643"/>
    <w:rsid w:val="00FA0E3A"/>
    <w:rsid w:val="00FA12A1"/>
    <w:rsid w:val="00FA15E2"/>
    <w:rsid w:val="00FA1F93"/>
    <w:rsid w:val="00FA2ACA"/>
    <w:rsid w:val="00FA34BC"/>
    <w:rsid w:val="00FA4063"/>
    <w:rsid w:val="00FA5668"/>
    <w:rsid w:val="00FA5C30"/>
    <w:rsid w:val="00FA60DA"/>
    <w:rsid w:val="00FA699F"/>
    <w:rsid w:val="00FA7CB3"/>
    <w:rsid w:val="00FA7D38"/>
    <w:rsid w:val="00FB02A7"/>
    <w:rsid w:val="00FB0E2D"/>
    <w:rsid w:val="00FB10EB"/>
    <w:rsid w:val="00FB11C9"/>
    <w:rsid w:val="00FB13FA"/>
    <w:rsid w:val="00FB1635"/>
    <w:rsid w:val="00FB180B"/>
    <w:rsid w:val="00FB18E1"/>
    <w:rsid w:val="00FB1EB8"/>
    <w:rsid w:val="00FB286E"/>
    <w:rsid w:val="00FB2F79"/>
    <w:rsid w:val="00FB3CEE"/>
    <w:rsid w:val="00FB4848"/>
    <w:rsid w:val="00FB5EDC"/>
    <w:rsid w:val="00FB790F"/>
    <w:rsid w:val="00FC071F"/>
    <w:rsid w:val="00FC12F6"/>
    <w:rsid w:val="00FC21C2"/>
    <w:rsid w:val="00FC2B57"/>
    <w:rsid w:val="00FC31F0"/>
    <w:rsid w:val="00FC3C0B"/>
    <w:rsid w:val="00FC3E28"/>
    <w:rsid w:val="00FC4736"/>
    <w:rsid w:val="00FC4CB9"/>
    <w:rsid w:val="00FC5C6F"/>
    <w:rsid w:val="00FC6243"/>
    <w:rsid w:val="00FC66E2"/>
    <w:rsid w:val="00FD0EAA"/>
    <w:rsid w:val="00FD2730"/>
    <w:rsid w:val="00FD2960"/>
    <w:rsid w:val="00FD2F48"/>
    <w:rsid w:val="00FD2FA3"/>
    <w:rsid w:val="00FD3D63"/>
    <w:rsid w:val="00FD401A"/>
    <w:rsid w:val="00FD4C51"/>
    <w:rsid w:val="00FD51A9"/>
    <w:rsid w:val="00FD53F9"/>
    <w:rsid w:val="00FD5A51"/>
    <w:rsid w:val="00FD6004"/>
    <w:rsid w:val="00FD664D"/>
    <w:rsid w:val="00FD66F4"/>
    <w:rsid w:val="00FD6914"/>
    <w:rsid w:val="00FD6DB9"/>
    <w:rsid w:val="00FD6FA9"/>
    <w:rsid w:val="00FD7190"/>
    <w:rsid w:val="00FE0B57"/>
    <w:rsid w:val="00FE0B5A"/>
    <w:rsid w:val="00FE0BA2"/>
    <w:rsid w:val="00FE11AC"/>
    <w:rsid w:val="00FE13D3"/>
    <w:rsid w:val="00FE19D1"/>
    <w:rsid w:val="00FE224A"/>
    <w:rsid w:val="00FE2F74"/>
    <w:rsid w:val="00FE4709"/>
    <w:rsid w:val="00FE518B"/>
    <w:rsid w:val="00FE5E29"/>
    <w:rsid w:val="00FE676E"/>
    <w:rsid w:val="00FE6A08"/>
    <w:rsid w:val="00FE6AE1"/>
    <w:rsid w:val="00FE6CB5"/>
    <w:rsid w:val="00FE6E7E"/>
    <w:rsid w:val="00FE7767"/>
    <w:rsid w:val="00FE7AAB"/>
    <w:rsid w:val="00FE7C86"/>
    <w:rsid w:val="00FE7E66"/>
    <w:rsid w:val="00FF000B"/>
    <w:rsid w:val="00FF0924"/>
    <w:rsid w:val="00FF1579"/>
    <w:rsid w:val="00FF1AB1"/>
    <w:rsid w:val="00FF1BA0"/>
    <w:rsid w:val="00FF1E17"/>
    <w:rsid w:val="00FF2127"/>
    <w:rsid w:val="00FF4155"/>
    <w:rsid w:val="00FF584E"/>
    <w:rsid w:val="00FF6089"/>
    <w:rsid w:val="00FF6B15"/>
    <w:rsid w:val="00FF7CCE"/>
    <w:rsid w:val="00FF7D6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89829"/>
  <w15:docId w15:val="{F39141EB-87A8-4502-B4BB-AD16BA59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2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1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859"/>
    <w:rPr>
      <w:rFonts w:ascii="Tahoma" w:hAnsi="Tahoma" w:cs="Tahoma"/>
      <w:sz w:val="16"/>
      <w:szCs w:val="16"/>
    </w:rPr>
  </w:style>
  <w:style w:type="paragraph" w:styleId="ListParagraph">
    <w:name w:val="List Paragraph"/>
    <w:basedOn w:val="Normal"/>
    <w:uiPriority w:val="34"/>
    <w:qFormat/>
    <w:rsid w:val="00B66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4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AS Brydens &amp; Sons (Trinidad) Ltd</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Danesha Ramdhanie</cp:lastModifiedBy>
  <cp:revision>2</cp:revision>
  <dcterms:created xsi:type="dcterms:W3CDTF">2020-10-03T09:51:00Z</dcterms:created>
  <dcterms:modified xsi:type="dcterms:W3CDTF">2020-10-03T09:51:00Z</dcterms:modified>
</cp:coreProperties>
</file>