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4636" w14:textId="77777777" w:rsidR="00B044CD" w:rsidRDefault="00B044CD">
      <w:pPr>
        <w:pBdr>
          <w:bottom w:val="single" w:sz="6" w:space="1" w:color="auto"/>
        </w:pBdr>
      </w:pPr>
      <w:r>
        <w:t>Literature review for 2D plane biofeedback</w:t>
      </w:r>
    </w:p>
    <w:p w14:paraId="3CB25F62" w14:textId="77777777" w:rsidR="00B044CD" w:rsidRDefault="00B044CD" w:rsidP="00B044CD">
      <w:r>
        <w:t>Point of interests while reviewing other literatures:</w:t>
      </w:r>
    </w:p>
    <w:p w14:paraId="2201FD4F" w14:textId="77777777" w:rsidR="00B044CD" w:rsidRDefault="00B044CD" w:rsidP="00B044CD">
      <w:r>
        <w:tab/>
      </w:r>
    </w:p>
    <w:p w14:paraId="415F76D9" w14:textId="77777777" w:rsidR="00B044CD" w:rsidRDefault="00B044CD" w:rsidP="00B044CD">
      <w:pPr>
        <w:numPr>
          <w:ilvl w:val="0"/>
          <w:numId w:val="1"/>
        </w:numPr>
        <w:spacing w:after="0" w:line="240" w:lineRule="auto"/>
      </w:pPr>
      <w:r>
        <w:t xml:space="preserve">Other researchers’ methodologies. </w:t>
      </w:r>
    </w:p>
    <w:p w14:paraId="065F30B0" w14:textId="77777777" w:rsidR="00B044CD" w:rsidRDefault="00B044CD" w:rsidP="00B044CD">
      <w:pPr>
        <w:numPr>
          <w:ilvl w:val="0"/>
          <w:numId w:val="1"/>
        </w:numPr>
        <w:spacing w:after="0" w:line="240" w:lineRule="auto"/>
      </w:pPr>
      <w:r>
        <w:t xml:space="preserve">How to make the process of learning motion efficient. (when learning new trajectory) </w:t>
      </w:r>
    </w:p>
    <w:p w14:paraId="0CDB78DA" w14:textId="77777777" w:rsidR="00B044CD" w:rsidRDefault="00B044CD" w:rsidP="00B044CD">
      <w:pPr>
        <w:numPr>
          <w:ilvl w:val="0"/>
          <w:numId w:val="1"/>
        </w:numPr>
        <w:spacing w:after="0" w:line="240" w:lineRule="auto"/>
      </w:pPr>
      <w:r>
        <w:t xml:space="preserve">How to teach motion effectively. </w:t>
      </w:r>
    </w:p>
    <w:p w14:paraId="5AB7FD6A" w14:textId="77777777" w:rsidR="00B044CD" w:rsidRDefault="00B044CD" w:rsidP="00B044CD">
      <w:pPr>
        <w:numPr>
          <w:ilvl w:val="0"/>
          <w:numId w:val="1"/>
        </w:numPr>
        <w:spacing w:after="0" w:line="240" w:lineRule="auto"/>
      </w:pPr>
      <w:r>
        <w:t xml:space="preserve">Especially, when more DoFs are given, how to work with multiple DoFs, how to deal with the complex motions. </w:t>
      </w:r>
    </w:p>
    <w:p w14:paraId="5F81AA84" w14:textId="66BB054F" w:rsidR="00B044CD" w:rsidRDefault="00B044CD" w:rsidP="00B044CD">
      <w:pPr>
        <w:numPr>
          <w:ilvl w:val="0"/>
          <w:numId w:val="1"/>
        </w:numPr>
        <w:pBdr>
          <w:bottom w:val="double" w:sz="6" w:space="1" w:color="auto"/>
        </w:pBdr>
        <w:spacing w:after="0" w:line="240" w:lineRule="auto"/>
      </w:pPr>
      <w:r>
        <w:t>Focus on Morris Smith, Harvard. Exoskeleton</w:t>
      </w:r>
    </w:p>
    <w:p w14:paraId="2FC784B0" w14:textId="75FFDE42" w:rsidR="00ED0B93" w:rsidRDefault="00ED0B93" w:rsidP="00ED0B93">
      <w:pPr>
        <w:pBdr>
          <w:bottom w:val="double" w:sz="6" w:space="1" w:color="auto"/>
        </w:pBdr>
        <w:spacing w:after="0" w:line="240" w:lineRule="auto"/>
        <w:ind w:left="720"/>
      </w:pPr>
    </w:p>
    <w:p w14:paraId="73FE9078" w14:textId="30AADB72" w:rsidR="00ED0B93" w:rsidRDefault="00ED0B93" w:rsidP="00ED0B93">
      <w:pPr>
        <w:pStyle w:val="ListParagraph"/>
        <w:numPr>
          <w:ilvl w:val="0"/>
          <w:numId w:val="3"/>
        </w:numPr>
        <w:pBdr>
          <w:bottom w:val="double" w:sz="6" w:space="1" w:color="auto"/>
        </w:pBdr>
        <w:spacing w:after="0" w:line="240" w:lineRule="auto"/>
      </w:pPr>
      <w:r>
        <w:t>All the research fields are multidisciplinary: this literatures are focused on the neurological aspect</w:t>
      </w:r>
    </w:p>
    <w:p w14:paraId="74BDA4FC" w14:textId="253EB1E2" w:rsidR="00ED0B93" w:rsidRDefault="00430780" w:rsidP="00430780">
      <w:pPr>
        <w:pStyle w:val="ListParagraph"/>
        <w:numPr>
          <w:ilvl w:val="3"/>
          <w:numId w:val="1"/>
        </w:numPr>
        <w:pBdr>
          <w:bottom w:val="double" w:sz="6" w:space="1" w:color="auto"/>
        </w:pBdr>
        <w:spacing w:after="0" w:line="240" w:lineRule="auto"/>
        <w:rPr>
          <w:rFonts w:hint="eastAsia"/>
        </w:rPr>
      </w:pPr>
      <w:r>
        <w:rPr>
          <w:rFonts w:hint="eastAsia"/>
        </w:rPr>
        <w:t>키워드가</w:t>
      </w:r>
      <w:r>
        <w:rPr>
          <w:rFonts w:hint="eastAsia"/>
        </w:rPr>
        <w:t xml:space="preserve"> </w:t>
      </w:r>
      <w:r>
        <w:rPr>
          <w:rFonts w:hint="eastAsia"/>
        </w:rPr>
        <w:t>낯설어</w:t>
      </w:r>
      <w:r>
        <w:rPr>
          <w:rFonts w:hint="eastAsia"/>
        </w:rPr>
        <w:t xml:space="preserve">. </w:t>
      </w:r>
      <w:r w:rsidR="00417170">
        <w:rPr>
          <w:rFonts w:hint="eastAsia"/>
        </w:rPr>
        <w:t>페이퍼별이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아닌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이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분야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전반적인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키워드들을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모아두는게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나을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것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같다</w:t>
      </w:r>
      <w:r w:rsidR="00417170">
        <w:rPr>
          <w:rFonts w:hint="eastAsia"/>
        </w:rPr>
        <w:t>.</w:t>
      </w:r>
    </w:p>
    <w:p w14:paraId="75F153E1" w14:textId="0783A976" w:rsidR="00430780" w:rsidRDefault="00430780" w:rsidP="00430780">
      <w:pPr>
        <w:pStyle w:val="ListParagraph"/>
        <w:numPr>
          <w:ilvl w:val="3"/>
          <w:numId w:val="1"/>
        </w:numPr>
        <w:pBdr>
          <w:bottom w:val="double" w:sz="6" w:space="1" w:color="auto"/>
        </w:pBdr>
        <w:spacing w:after="0" w:line="240" w:lineRule="auto"/>
      </w:pPr>
      <w:r>
        <w:rPr>
          <w:rFonts w:hint="eastAsia"/>
        </w:rPr>
        <w:t>분명히</w:t>
      </w:r>
      <w:r>
        <w:rPr>
          <w:rFonts w:hint="eastAsia"/>
        </w:rPr>
        <w:t xml:space="preserve"> </w:t>
      </w:r>
      <w:r w:rsidR="00417170">
        <w:rPr>
          <w:rFonts w:hint="eastAsia"/>
        </w:rPr>
        <w:t>흥미로운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분야가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있다</w:t>
      </w:r>
      <w:r w:rsidR="00417170">
        <w:rPr>
          <w:rFonts w:hint="eastAsia"/>
        </w:rPr>
        <w:t xml:space="preserve">. </w:t>
      </w:r>
      <w:r w:rsidR="00417170">
        <w:rPr>
          <w:rFonts w:hint="eastAsia"/>
        </w:rPr>
        <w:t>하지만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너무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낯선분야라서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방법을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잘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생각해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봐야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할듯</w:t>
      </w:r>
      <w:r w:rsidR="00417170">
        <w:rPr>
          <w:rFonts w:hint="eastAsia"/>
        </w:rPr>
        <w:t xml:space="preserve">. </w:t>
      </w:r>
      <w:r w:rsidR="00417170">
        <w:rPr>
          <w:rFonts w:hint="eastAsia"/>
        </w:rPr>
        <w:t>한글로</w:t>
      </w:r>
      <w:r w:rsidR="00417170">
        <w:rPr>
          <w:rFonts w:hint="eastAsia"/>
        </w:rPr>
        <w:t xml:space="preserve"> </w:t>
      </w:r>
      <w:r w:rsidR="00417170">
        <w:rPr>
          <w:rFonts w:hint="eastAsia"/>
        </w:rPr>
        <w:t>적자</w:t>
      </w:r>
      <w:r w:rsidR="00417170">
        <w:rPr>
          <w:rFonts w:hint="eastAsia"/>
        </w:rPr>
        <w:t xml:space="preserve">. </w:t>
      </w:r>
    </w:p>
    <w:p w14:paraId="6108CDA3" w14:textId="7C943395" w:rsidR="00CC7241" w:rsidRDefault="00CC7241" w:rsidP="00430780">
      <w:pPr>
        <w:pStyle w:val="ListParagraph"/>
        <w:numPr>
          <w:ilvl w:val="3"/>
          <w:numId w:val="1"/>
        </w:numPr>
        <w:pBdr>
          <w:bottom w:val="double" w:sz="6" w:space="1" w:color="auto"/>
        </w:pBdr>
        <w:spacing w:after="0" w:line="240" w:lineRule="auto"/>
      </w:pP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최고의</w:t>
      </w:r>
      <w:r>
        <w:rPr>
          <w:rFonts w:hint="eastAsia"/>
        </w:rPr>
        <w:t xml:space="preserve"> </w:t>
      </w:r>
      <w:r>
        <w:rPr>
          <w:rFonts w:hint="eastAsia"/>
        </w:rPr>
        <w:t>리서치페이퍼는</w:t>
      </w:r>
      <w:r>
        <w:rPr>
          <w:rFonts w:hint="eastAsia"/>
        </w:rPr>
        <w:t xml:space="preserve">, </w:t>
      </w:r>
      <w:r>
        <w:t>impc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처럼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탄탄한</w:t>
      </w:r>
      <w:r>
        <w:rPr>
          <w:rFonts w:hint="eastAsia"/>
        </w:rPr>
        <w:t xml:space="preserve"> </w:t>
      </w:r>
      <w:r>
        <w:rPr>
          <w:rFonts w:hint="eastAsia"/>
        </w:rPr>
        <w:t>논리아래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간단한</w:t>
      </w:r>
      <w:r>
        <w:rPr>
          <w:rFonts w:hint="eastAsia"/>
        </w:rPr>
        <w:t xml:space="preserve"> </w:t>
      </w:r>
      <w:r>
        <w:rPr>
          <w:rFonts w:hint="eastAsia"/>
        </w:rPr>
        <w:t>실험셋업</w:t>
      </w:r>
      <w:r>
        <w:rPr>
          <w:rFonts w:hint="eastAsia"/>
        </w:rPr>
        <w:t xml:space="preserve">. </w:t>
      </w:r>
      <w:r>
        <w:rPr>
          <w:rFonts w:hint="eastAsia"/>
        </w:rPr>
        <w:t>그래야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최단으로</w:t>
      </w:r>
      <w:r>
        <w:rPr>
          <w:rFonts w:hint="eastAsia"/>
        </w:rPr>
        <w:t xml:space="preserve"> </w:t>
      </w:r>
      <w:r>
        <w:rPr>
          <w:rFonts w:hint="eastAsia"/>
        </w:rPr>
        <w:t>데이터를</w:t>
      </w:r>
      <w:r>
        <w:rPr>
          <w:rFonts w:hint="eastAsia"/>
        </w:rPr>
        <w:t xml:space="preserve"> </w:t>
      </w:r>
      <w:r>
        <w:rPr>
          <w:rFonts w:hint="eastAsia"/>
        </w:rPr>
        <w:t>뽑을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C8BE299" w14:textId="2EE01360" w:rsidR="00C048A1" w:rsidRDefault="00C048A1" w:rsidP="00430780">
      <w:pPr>
        <w:pStyle w:val="ListParagraph"/>
        <w:numPr>
          <w:ilvl w:val="3"/>
          <w:numId w:val="1"/>
        </w:numPr>
        <w:pBdr>
          <w:bottom w:val="double" w:sz="6" w:space="1" w:color="auto"/>
        </w:pBdr>
        <w:spacing w:after="0" w:line="240" w:lineRule="auto"/>
      </w:pPr>
      <w:r>
        <w:rPr>
          <w:rFonts w:hint="eastAsia"/>
        </w:rPr>
        <w:t>궁극적인</w:t>
      </w:r>
      <w:r>
        <w:rPr>
          <w:rFonts w:hint="eastAsia"/>
        </w:rPr>
        <w:t xml:space="preserve"> </w:t>
      </w:r>
      <w:r>
        <w:rPr>
          <w:rFonts w:hint="eastAsia"/>
        </w:rPr>
        <w:t>목표가</w:t>
      </w:r>
      <w:r>
        <w:rPr>
          <w:rFonts w:hint="eastAsia"/>
        </w:rPr>
        <w:t xml:space="preserve"> </w:t>
      </w:r>
      <w:r>
        <w:rPr>
          <w:rFonts w:hint="eastAsia"/>
        </w:rPr>
        <w:t>바뀌었어</w:t>
      </w:r>
      <w:r>
        <w:rPr>
          <w:rFonts w:hint="eastAsia"/>
        </w:rPr>
        <w:t xml:space="preserve">. </w:t>
      </w:r>
      <w:r>
        <w:rPr>
          <w:rFonts w:hint="eastAsia"/>
        </w:rPr>
        <w:t>이건</w:t>
      </w:r>
      <w:r>
        <w:rPr>
          <w:rFonts w:hint="eastAsia"/>
        </w:rPr>
        <w:t xml:space="preserve"> </w:t>
      </w:r>
      <w:r>
        <w:rPr>
          <w:rFonts w:hint="eastAsia"/>
        </w:rPr>
        <w:t>참고로</w:t>
      </w:r>
      <w:r>
        <w:rPr>
          <w:rFonts w:hint="eastAsia"/>
        </w:rPr>
        <w:t xml:space="preserve">,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박사때</w:t>
      </w:r>
      <w:r>
        <w:rPr>
          <w:rFonts w:hint="eastAsia"/>
        </w:rPr>
        <w:t xml:space="preserve"> </w:t>
      </w:r>
      <w:r>
        <w:rPr>
          <w:rFonts w:hint="eastAsia"/>
        </w:rPr>
        <w:t>이루면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이후는</w:t>
      </w:r>
      <w:r>
        <w:rPr>
          <w:rFonts w:hint="eastAsia"/>
        </w:rPr>
        <w:t xml:space="preserve"> </w:t>
      </w:r>
      <w:r>
        <w:rPr>
          <w:rFonts w:hint="eastAsia"/>
        </w:rPr>
        <w:t>어디든</w:t>
      </w:r>
      <w:r>
        <w:rPr>
          <w:rFonts w:hint="eastAsia"/>
        </w:rPr>
        <w:t xml:space="preserve"> </w:t>
      </w:r>
      <w:r>
        <w:rPr>
          <w:rFonts w:hint="eastAsia"/>
        </w:rPr>
        <w:t>보장된다</w:t>
      </w:r>
      <w:r>
        <w:rPr>
          <w:rFonts w:hint="eastAsia"/>
        </w:rPr>
        <w:t xml:space="preserve">. </w:t>
      </w:r>
      <w:r>
        <w:rPr>
          <w:rFonts w:hint="eastAsia"/>
        </w:rPr>
        <w:t>뭐니</w:t>
      </w:r>
      <w:r>
        <w:rPr>
          <w:rFonts w:hint="eastAsia"/>
        </w:rPr>
        <w:t xml:space="preserve">? </w:t>
      </w:r>
      <w:r w:rsidR="00B746FA">
        <w:t xml:space="preserve">We talk about disturbance compensation a lot in terms of walking, standing. </w:t>
      </w:r>
      <w:r w:rsidR="004B17D3">
        <w:t>We have less info. about c</w:t>
      </w:r>
      <w:r w:rsidR="00BE6107">
        <w:t xml:space="preserve">omplex, non-repetitive motions, especially, with upper extremity. </w:t>
      </w:r>
      <w:r w:rsidR="005777A6">
        <w:t>If we can somehow figure out how to model the CNS’s pre-program and implement on the humanoid. I guarantee that’s going to be a revolution!</w:t>
      </w:r>
      <w:bookmarkStart w:id="0" w:name="_GoBack"/>
      <w:bookmarkEnd w:id="0"/>
    </w:p>
    <w:p w14:paraId="0C777015" w14:textId="77777777" w:rsidR="00B044CD" w:rsidRDefault="00B044CD"/>
    <w:p w14:paraId="15BFE06E" w14:textId="77777777" w:rsidR="00496F7F" w:rsidRDefault="00496F7F" w:rsidP="00496F7F">
      <w:r>
        <w:t>Terms for each paper</w:t>
      </w:r>
    </w:p>
    <w:p w14:paraId="13A77E28" w14:textId="60E49793" w:rsidR="00496F7F" w:rsidRDefault="00496F7F" w:rsidP="00496F7F">
      <w:r>
        <w:t>1) Motor adaptation</w:t>
      </w:r>
      <w:r w:rsidR="00FC50DF">
        <w:t xml:space="preserve">, </w:t>
      </w:r>
      <w:r w:rsidR="00F164AE">
        <w:t xml:space="preserve">Adaptive behavior, </w:t>
      </w:r>
    </w:p>
    <w:p w14:paraId="5EA64E42" w14:textId="70B8C874" w:rsidR="00496F7F" w:rsidRDefault="00496F7F" w:rsidP="00496F7F">
      <w:r>
        <w:t>2) I</w:t>
      </w:r>
      <w:r>
        <w:t>ntrinsic volatility. Context-dependent decay hypothesis, motor adaptation, zero-error clamp(zec</w:t>
      </w:r>
    </w:p>
    <w:p w14:paraId="5D139F35" w14:textId="06580636" w:rsidR="00B044CD" w:rsidRDefault="00B044CD" w:rsidP="00642459"/>
    <w:p w14:paraId="79F2E888" w14:textId="20707C35" w:rsidR="00496F7F" w:rsidRDefault="00496F7F" w:rsidP="00642459">
      <w:pPr>
        <w:rPr>
          <w:rFonts w:hint="eastAsia"/>
        </w:rPr>
      </w:pPr>
    </w:p>
    <w:p w14:paraId="1659B082" w14:textId="77777777" w:rsidR="00496F7F" w:rsidRDefault="00496F7F" w:rsidP="00642459"/>
    <w:p w14:paraId="249E6B14" w14:textId="2ED1AFFB" w:rsidR="00D15F7B" w:rsidRDefault="00D15F7B" w:rsidP="00D15F7B">
      <w:pPr>
        <w:pStyle w:val="ListParagraph"/>
        <w:numPr>
          <w:ilvl w:val="0"/>
          <w:numId w:val="2"/>
        </w:numPr>
      </w:pPr>
      <w:r>
        <w:rPr>
          <w:rFonts w:hint="eastAsia"/>
        </w:rPr>
        <w:t>P</w:t>
      </w:r>
      <w:r>
        <w:t>ersistence of Motor Adaptation During Constrained, Multi-Joint, Arm Movements</w:t>
      </w:r>
    </w:p>
    <w:p w14:paraId="3D590F7E" w14:textId="1092FFCB" w:rsidR="00D15F7B" w:rsidRDefault="00FC50DF" w:rsidP="00D15F7B">
      <w:r>
        <w:t xml:space="preserve">Viscous force field </w:t>
      </w:r>
      <w:r w:rsidR="00DD288A">
        <w:t xml:space="preserve">perturbing the limb perpendicular to the desired direction of movement. </w:t>
      </w:r>
    </w:p>
    <w:p w14:paraId="726BC67D" w14:textId="793F55EE" w:rsidR="00DD288A" w:rsidRDefault="00DD288A" w:rsidP="00D15F7B">
      <w:r>
        <w:lastRenderedPageBreak/>
        <w:t xml:space="preserve">Compared </w:t>
      </w:r>
      <w:r w:rsidRPr="00E86F0B">
        <w:rPr>
          <w:b/>
        </w:rPr>
        <w:t>kinematic</w:t>
      </w:r>
      <w:r>
        <w:t xml:space="preserve"> </w:t>
      </w:r>
      <w:r w:rsidR="00D1130B">
        <w:t xml:space="preserve">(limb’s trajectory) </w:t>
      </w:r>
      <w:r>
        <w:t xml:space="preserve">and </w:t>
      </w:r>
      <w:r w:rsidRPr="00E86F0B">
        <w:rPr>
          <w:b/>
        </w:rPr>
        <w:t>dynamic</w:t>
      </w:r>
      <w:r>
        <w:t xml:space="preserve"> measures</w:t>
      </w:r>
      <w:r w:rsidR="00D1130B">
        <w:t xml:space="preserve"> (patterns in muscle-generated torques)</w:t>
      </w:r>
      <w:r>
        <w:t xml:space="preserve"> of performance before/after removal of the viscous force fields. </w:t>
      </w:r>
    </w:p>
    <w:p w14:paraId="62082D6D" w14:textId="0F910573" w:rsidR="00DD288A" w:rsidRDefault="003B1DF5" w:rsidP="00D15F7B">
      <w:r>
        <w:t>Both kinematic and dynamic criteria influence motor adaptation.</w:t>
      </w:r>
    </w:p>
    <w:p w14:paraId="498AC8B8" w14:textId="0D34EB63" w:rsidR="003B1DF5" w:rsidRDefault="003B1DF5" w:rsidP="00D15F7B">
      <w:r>
        <w:t xml:space="preserve">Kinematic dependent factors </w:t>
      </w:r>
      <w:r w:rsidR="003B5333">
        <w:t xml:space="preserve">play a key role in the </w:t>
      </w:r>
      <w:r w:rsidR="003B5333" w:rsidRPr="003B5333">
        <w:rPr>
          <w:b/>
        </w:rPr>
        <w:t>rapid loss of adaptation</w:t>
      </w:r>
      <w:r w:rsidR="003B5333">
        <w:t xml:space="preserve"> after </w:t>
      </w:r>
      <w:r w:rsidR="003B5333" w:rsidRPr="003B5333">
        <w:rPr>
          <w:b/>
        </w:rPr>
        <w:t>restoring the original dynamics</w:t>
      </w:r>
      <w:r w:rsidR="003B5333">
        <w:t xml:space="preserve">. </w:t>
      </w:r>
    </w:p>
    <w:p w14:paraId="4236FDDF" w14:textId="3B708599" w:rsidR="005E155F" w:rsidRDefault="005E155F" w:rsidP="00D15F7B">
      <w:r>
        <w:t xml:space="preserve">Preprogramming of movements = feedforward control. </w:t>
      </w:r>
      <w:r w:rsidR="002254CF">
        <w:t>-&gt; motor commands are gen</w:t>
      </w:r>
      <w:r w:rsidR="003A7A9E">
        <w:t>erated by the CNS in response t</w:t>
      </w:r>
      <w:r w:rsidR="002254CF">
        <w:t xml:space="preserve">o sensory information as movements proceed. </w:t>
      </w:r>
      <w:r w:rsidR="00650B20">
        <w:t xml:space="preserve">Feed-forward is necessary due to the long delays associated with visual and proprioceptive feedback pathways. </w:t>
      </w:r>
      <w:r w:rsidR="00150AF1">
        <w:t xml:space="preserve">// </w:t>
      </w:r>
      <w:r w:rsidR="003A7A9E">
        <w:t>(</w:t>
      </w:r>
      <w:r w:rsidR="00150AF1">
        <w:t xml:space="preserve">my </w:t>
      </w:r>
      <w:r w:rsidR="00FF04EB">
        <w:t>comment</w:t>
      </w:r>
      <w:r w:rsidR="00150AF1">
        <w:t xml:space="preserve">: </w:t>
      </w:r>
      <w:r w:rsidR="00FF04EB">
        <w:t xml:space="preserve">the very </w:t>
      </w:r>
      <w:r w:rsidR="00150AF1">
        <w:t xml:space="preserve">same reason </w:t>
      </w:r>
      <w:r w:rsidR="003A7A9E">
        <w:t>from “self-stabilization principle of bio-inspired manipulator”</w:t>
      </w:r>
      <w:r w:rsidR="0048466A">
        <w:t xml:space="preserve">. </w:t>
      </w:r>
      <w:r w:rsidR="0048466A">
        <w:rPr>
          <w:rFonts w:hint="eastAsia"/>
        </w:rPr>
        <w:t>이</w:t>
      </w:r>
      <w:r w:rsidR="0048466A">
        <w:rPr>
          <w:rFonts w:hint="eastAsia"/>
        </w:rPr>
        <w:t xml:space="preserve"> </w:t>
      </w:r>
      <w:r w:rsidR="00FF34FC">
        <w:t>self-stabilization</w:t>
      </w:r>
      <w:r w:rsidR="0048466A">
        <w:rPr>
          <w:rFonts w:hint="eastAsia"/>
        </w:rPr>
        <w:t>페이퍼에서는</w:t>
      </w:r>
      <w:r w:rsidR="0048466A">
        <w:rPr>
          <w:rFonts w:hint="eastAsia"/>
        </w:rPr>
        <w:t xml:space="preserve"> </w:t>
      </w:r>
      <w:r w:rsidR="00743966">
        <w:rPr>
          <w:rFonts w:hint="eastAsia"/>
        </w:rPr>
        <w:t>사람</w:t>
      </w:r>
      <w:r w:rsidR="00743966">
        <w:rPr>
          <w:rFonts w:hint="eastAsia"/>
        </w:rPr>
        <w:t xml:space="preserve"> </w:t>
      </w:r>
      <w:r w:rsidR="00743966">
        <w:rPr>
          <w:rFonts w:hint="eastAsia"/>
        </w:rPr>
        <w:t>자체적으로</w:t>
      </w:r>
      <w:r w:rsidR="00743966">
        <w:rPr>
          <w:rFonts w:hint="eastAsia"/>
        </w:rPr>
        <w:t xml:space="preserve"> </w:t>
      </w:r>
      <w:r w:rsidR="00743966">
        <w:rPr>
          <w:rFonts w:hint="eastAsia"/>
        </w:rPr>
        <w:t>갖는</w:t>
      </w:r>
      <w:r w:rsidR="00743966">
        <w:rPr>
          <w:rFonts w:hint="eastAsia"/>
        </w:rPr>
        <w:t xml:space="preserve"> </w:t>
      </w:r>
      <w:r w:rsidR="00743966">
        <w:t xml:space="preserve">disturbance compensator </w:t>
      </w:r>
      <w:r w:rsidR="00743966">
        <w:rPr>
          <w:rFonts w:hint="eastAsia"/>
        </w:rPr>
        <w:t>적인</w:t>
      </w:r>
      <w:r w:rsidR="00743966">
        <w:rPr>
          <w:rFonts w:hint="eastAsia"/>
        </w:rPr>
        <w:t xml:space="preserve"> </w:t>
      </w:r>
      <w:r w:rsidR="00743966">
        <w:rPr>
          <w:rFonts w:hint="eastAsia"/>
        </w:rPr>
        <w:t>면들을</w:t>
      </w:r>
      <w:r w:rsidR="00743966">
        <w:rPr>
          <w:rFonts w:hint="eastAsia"/>
        </w:rPr>
        <w:t xml:space="preserve"> </w:t>
      </w:r>
      <w:r w:rsidR="00743966">
        <w:rPr>
          <w:rFonts w:hint="eastAsia"/>
        </w:rPr>
        <w:t>근육</w:t>
      </w:r>
      <w:r w:rsidR="00743966">
        <w:rPr>
          <w:rFonts w:hint="eastAsia"/>
        </w:rPr>
        <w:t xml:space="preserve"> </w:t>
      </w:r>
      <w:r w:rsidR="00743966">
        <w:rPr>
          <w:rFonts w:hint="eastAsia"/>
        </w:rPr>
        <w:t>모델과</w:t>
      </w:r>
      <w:r w:rsidR="00743966">
        <w:rPr>
          <w:rFonts w:hint="eastAsia"/>
        </w:rPr>
        <w:t xml:space="preserve"> </w:t>
      </w:r>
      <w:r w:rsidR="00743966">
        <w:rPr>
          <w:rFonts w:hint="eastAsia"/>
        </w:rPr>
        <w:t>관절로</w:t>
      </w:r>
      <w:r w:rsidR="00743966">
        <w:rPr>
          <w:rFonts w:hint="eastAsia"/>
        </w:rPr>
        <w:t xml:space="preserve"> </w:t>
      </w:r>
      <w:r w:rsidR="00743966">
        <w:rPr>
          <w:rFonts w:hint="eastAsia"/>
        </w:rPr>
        <w:t>설명하려고</w:t>
      </w:r>
      <w:r w:rsidR="00743966">
        <w:rPr>
          <w:rFonts w:hint="eastAsia"/>
        </w:rPr>
        <w:t xml:space="preserve"> </w:t>
      </w:r>
      <w:r w:rsidR="00743966">
        <w:rPr>
          <w:rFonts w:hint="eastAsia"/>
        </w:rPr>
        <w:t>했지</w:t>
      </w:r>
      <w:r w:rsidR="00743966">
        <w:rPr>
          <w:rFonts w:hint="eastAsia"/>
        </w:rPr>
        <w:t>.</w:t>
      </w:r>
      <w:r w:rsidR="00743966">
        <w:t xml:space="preserve"> </w:t>
      </w:r>
      <w:r w:rsidR="00C47CB8">
        <w:rPr>
          <w:rFonts w:hint="eastAsia"/>
        </w:rPr>
        <w:t>여기</w:t>
      </w:r>
      <w:r w:rsidR="00C47CB8">
        <w:rPr>
          <w:rFonts w:hint="eastAsia"/>
        </w:rPr>
        <w:t xml:space="preserve"> </w:t>
      </w:r>
      <w:r w:rsidR="005E3102">
        <w:rPr>
          <w:rFonts w:hint="eastAsia"/>
        </w:rPr>
        <w:t>adaptive behavior</w:t>
      </w:r>
      <w:r w:rsidR="00C47CB8">
        <w:rPr>
          <w:rFonts w:hint="eastAsia"/>
        </w:rPr>
        <w:t>페이퍼에서</w:t>
      </w:r>
      <w:r w:rsidR="00C47CB8">
        <w:rPr>
          <w:rFonts w:hint="eastAsia"/>
        </w:rPr>
        <w:t xml:space="preserve"> </w:t>
      </w:r>
      <w:r w:rsidR="00C47CB8">
        <w:rPr>
          <w:rFonts w:hint="eastAsia"/>
        </w:rPr>
        <w:t>하는</w:t>
      </w:r>
      <w:r w:rsidR="00C47CB8">
        <w:rPr>
          <w:rFonts w:hint="eastAsia"/>
        </w:rPr>
        <w:t xml:space="preserve"> </w:t>
      </w:r>
      <w:r w:rsidR="00C47CB8">
        <w:rPr>
          <w:rFonts w:hint="eastAsia"/>
        </w:rPr>
        <w:t>말은</w:t>
      </w:r>
      <w:r w:rsidR="00C47CB8">
        <w:rPr>
          <w:rFonts w:hint="eastAsia"/>
        </w:rPr>
        <w:t xml:space="preserve"> </w:t>
      </w:r>
      <w:r w:rsidR="005E3102">
        <w:rPr>
          <w:rFonts w:hint="eastAsia"/>
        </w:rPr>
        <w:t>사람의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이런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외부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환경에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대한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적응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능력은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나이별로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상황별로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다른데</w:t>
      </w:r>
      <w:r w:rsidR="005E3102">
        <w:rPr>
          <w:rFonts w:hint="eastAsia"/>
        </w:rPr>
        <w:t xml:space="preserve">, </w:t>
      </w:r>
      <w:r w:rsidR="005E3102">
        <w:rPr>
          <w:rFonts w:hint="eastAsia"/>
        </w:rPr>
        <w:t>그걸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보고</w:t>
      </w:r>
      <w:r w:rsidR="005E3102">
        <w:rPr>
          <w:rFonts w:hint="eastAsia"/>
        </w:rPr>
        <w:t xml:space="preserve"> </w:t>
      </w:r>
      <w:r w:rsidR="005E3102">
        <w:rPr>
          <w:rFonts w:hint="eastAsia"/>
        </w:rPr>
        <w:t>싶다는건가</w:t>
      </w:r>
      <w:r w:rsidR="001047C9">
        <w:rPr>
          <w:rFonts w:hint="eastAsia"/>
        </w:rPr>
        <w:t xml:space="preserve">: </w:t>
      </w:r>
      <w:r w:rsidR="001047C9">
        <w:rPr>
          <w:rFonts w:hint="eastAsia"/>
        </w:rPr>
        <w:t>정확히</w:t>
      </w:r>
      <w:r w:rsidR="001047C9">
        <w:rPr>
          <w:rFonts w:hint="eastAsia"/>
        </w:rPr>
        <w:t xml:space="preserve"> </w:t>
      </w:r>
      <w:r w:rsidR="001047C9">
        <w:rPr>
          <w:rFonts w:hint="eastAsia"/>
        </w:rPr>
        <w:t>말하자면</w:t>
      </w:r>
      <w:r w:rsidR="001047C9">
        <w:rPr>
          <w:rFonts w:hint="eastAsia"/>
        </w:rPr>
        <w:t xml:space="preserve"> </w:t>
      </w:r>
      <w:r w:rsidR="001047C9">
        <w:t xml:space="preserve">how CNS adapts </w:t>
      </w:r>
      <w:r w:rsidR="00694576">
        <w:t xml:space="preserve">arm movements to change the dynamics </w:t>
      </w:r>
      <w:r w:rsidR="001047C9">
        <w:t>the environment</w:t>
      </w:r>
      <w:r w:rsidR="00694576">
        <w:t xml:space="preserve"> dynamics</w:t>
      </w:r>
      <w:r w:rsidR="003A7A9E">
        <w:t xml:space="preserve">) </w:t>
      </w:r>
    </w:p>
    <w:p w14:paraId="66C22169" w14:textId="60067E4D" w:rsidR="003E569E" w:rsidRDefault="003E569E" w:rsidP="00D15F7B">
      <w:r>
        <w:t xml:space="preserve">Movement adaptation is guided by the requirement to maintain an “invariant plan” of movements. </w:t>
      </w:r>
      <w:r w:rsidR="00293BE2">
        <w:t xml:space="preserve">This movement plan dictates the desired shape and temporal profile of the movement. </w:t>
      </w:r>
      <w:r w:rsidR="00CB2AF3">
        <w:t>VS. it is guided by the physical demands of the mov</w:t>
      </w:r>
      <w:r w:rsidR="00635E78">
        <w:t>e</w:t>
      </w:r>
      <w:r w:rsidR="0076762D">
        <w:t xml:space="preserve">ment. Adaptation is to optimize dynamical characteristics of movement. </w:t>
      </w:r>
    </w:p>
    <w:p w14:paraId="742828E9" w14:textId="4C4B16D1" w:rsidR="00D9267E" w:rsidRDefault="00D9267E" w:rsidP="00D15F7B">
      <w:r>
        <w:t xml:space="preserve">One key paradigm in this paper is: to separate the effect of kinetic and dynamic optimization: </w:t>
      </w:r>
      <w:r w:rsidR="00B03EFE">
        <w:t>-&gt; hand path is constrained by a rigid, rectilinear guide, then torques hat tend to move the hand away from this path result in increased contact force between the hand and the guide, without altering the movement trajectory.</w:t>
      </w:r>
    </w:p>
    <w:p w14:paraId="77B71FB9" w14:textId="2218983F" w:rsidR="00D511D5" w:rsidRDefault="00D511D5" w:rsidP="00D15F7B"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여기서의</w:t>
      </w:r>
      <w:r>
        <w:rPr>
          <w:rFonts w:hint="eastAsia"/>
        </w:rPr>
        <w:t xml:space="preserve"> </w:t>
      </w:r>
      <w:r>
        <w:t>experimental setup</w:t>
      </w:r>
      <w:r>
        <w:rPr>
          <w:rFonts w:hint="eastAsia"/>
        </w:rPr>
        <w:t>을</w:t>
      </w:r>
      <w:r>
        <w:rPr>
          <w:rFonts w:hint="eastAsia"/>
        </w:rPr>
        <w:t xml:space="preserve"> migrate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알아야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6E4E665" w14:textId="6690C617" w:rsidR="00642459" w:rsidRDefault="00642459" w:rsidP="00642459">
      <w:pPr>
        <w:pStyle w:val="ListParagraph"/>
        <w:numPr>
          <w:ilvl w:val="0"/>
          <w:numId w:val="2"/>
        </w:numPr>
      </w:pPr>
      <w:r>
        <w:t xml:space="preserve">The Decay of Motor Memories is independent of context change detection. </w:t>
      </w:r>
    </w:p>
    <w:sectPr w:rsidR="0064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5B9"/>
    <w:multiLevelType w:val="hybridMultilevel"/>
    <w:tmpl w:val="63D672A2"/>
    <w:lvl w:ilvl="0" w:tplc="D9A428C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071F9"/>
    <w:multiLevelType w:val="hybridMultilevel"/>
    <w:tmpl w:val="29FCF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1873"/>
    <w:multiLevelType w:val="hybridMultilevel"/>
    <w:tmpl w:val="290C11C2"/>
    <w:lvl w:ilvl="0" w:tplc="21369AC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D"/>
    <w:rsid w:val="001047C9"/>
    <w:rsid w:val="00150AF1"/>
    <w:rsid w:val="002254CF"/>
    <w:rsid w:val="00293BE2"/>
    <w:rsid w:val="003A7A9E"/>
    <w:rsid w:val="003B1DF5"/>
    <w:rsid w:val="003B5333"/>
    <w:rsid w:val="003E569E"/>
    <w:rsid w:val="00417170"/>
    <w:rsid w:val="00430780"/>
    <w:rsid w:val="0048466A"/>
    <w:rsid w:val="00496F7F"/>
    <w:rsid w:val="004B17D3"/>
    <w:rsid w:val="004F15DD"/>
    <w:rsid w:val="00513745"/>
    <w:rsid w:val="005777A6"/>
    <w:rsid w:val="005E155F"/>
    <w:rsid w:val="005E3102"/>
    <w:rsid w:val="00635E78"/>
    <w:rsid w:val="00642459"/>
    <w:rsid w:val="00650B20"/>
    <w:rsid w:val="00694576"/>
    <w:rsid w:val="00743966"/>
    <w:rsid w:val="0076762D"/>
    <w:rsid w:val="00AE6ED3"/>
    <w:rsid w:val="00B03EFE"/>
    <w:rsid w:val="00B044CD"/>
    <w:rsid w:val="00B746FA"/>
    <w:rsid w:val="00BE6107"/>
    <w:rsid w:val="00C048A1"/>
    <w:rsid w:val="00C47CB8"/>
    <w:rsid w:val="00CB2AF3"/>
    <w:rsid w:val="00CC7241"/>
    <w:rsid w:val="00D1130B"/>
    <w:rsid w:val="00D15F7B"/>
    <w:rsid w:val="00D511D5"/>
    <w:rsid w:val="00D9267E"/>
    <w:rsid w:val="00DD288A"/>
    <w:rsid w:val="00DF287B"/>
    <w:rsid w:val="00E86F0B"/>
    <w:rsid w:val="00ED0B93"/>
    <w:rsid w:val="00F164AE"/>
    <w:rsid w:val="00FA39E5"/>
    <w:rsid w:val="00FC50DF"/>
    <w:rsid w:val="00FF04EB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2E64"/>
  <w15:chartTrackingRefBased/>
  <w15:docId w15:val="{A89B3D2C-BA68-4222-ABF2-54C66AF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kim</dc:creator>
  <cp:keywords/>
  <dc:description/>
  <cp:lastModifiedBy>hubert kim</cp:lastModifiedBy>
  <cp:revision>38</cp:revision>
  <dcterms:created xsi:type="dcterms:W3CDTF">2017-04-14T19:39:00Z</dcterms:created>
  <dcterms:modified xsi:type="dcterms:W3CDTF">2017-04-15T03:34:00Z</dcterms:modified>
</cp:coreProperties>
</file>