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A2B" w:rsidRPr="002223BF" w:rsidRDefault="00901A2B">
      <w:pPr>
        <w:rPr>
          <w:rFonts w:ascii="Arial" w:hAnsi="Arial" w:cs="Arial"/>
        </w:rPr>
      </w:pPr>
      <w:r w:rsidRPr="002223BF">
        <w:rPr>
          <w:rFonts w:ascii="Arial" w:hAnsi="Arial" w:cs="Arial"/>
        </w:rPr>
        <w:t>TOWARDS AN INTENTIONAL DESIGN OF THE INTERNATIONAL HOUSE FOUNDATION STRATEGY,</w:t>
      </w:r>
    </w:p>
    <w:p w:rsidR="00B414BA" w:rsidRPr="002223BF" w:rsidRDefault="001C560A">
      <w:pPr>
        <w:rPr>
          <w:rFonts w:ascii="Arial" w:hAnsi="Arial" w:cs="Arial"/>
        </w:rPr>
      </w:pPr>
      <w:r w:rsidRPr="002223BF">
        <w:rPr>
          <w:rFonts w:ascii="Arial" w:hAnsi="Arial" w:cs="Arial"/>
        </w:rPr>
        <w:t xml:space="preserve">Background </w:t>
      </w:r>
      <w:r w:rsidR="007F4E5B" w:rsidRPr="002223BF">
        <w:rPr>
          <w:rFonts w:ascii="Arial" w:hAnsi="Arial" w:cs="Arial"/>
        </w:rPr>
        <w:t xml:space="preserve"> </w:t>
      </w:r>
    </w:p>
    <w:p w:rsidR="00E3096E" w:rsidRPr="002223BF" w:rsidRDefault="007A76C6" w:rsidP="001C560A">
      <w:pPr>
        <w:autoSpaceDE w:val="0"/>
        <w:autoSpaceDN w:val="0"/>
        <w:adjustRightInd w:val="0"/>
        <w:spacing w:after="0" w:line="240" w:lineRule="auto"/>
        <w:rPr>
          <w:rFonts w:ascii="Arial" w:hAnsi="Arial" w:cs="Arial"/>
        </w:rPr>
      </w:pPr>
      <w:r w:rsidRPr="002223BF">
        <w:rPr>
          <w:rFonts w:ascii="Arial" w:hAnsi="Arial" w:cs="Arial"/>
        </w:rPr>
        <w:t xml:space="preserve">The International House Foundation </w:t>
      </w:r>
      <w:r w:rsidR="00BB7BF9" w:rsidRPr="002223BF">
        <w:rPr>
          <w:rFonts w:ascii="Arial" w:hAnsi="Arial" w:cs="Arial"/>
        </w:rPr>
        <w:t>Board established a</w:t>
      </w:r>
      <w:r w:rsidRPr="002223BF">
        <w:rPr>
          <w:rFonts w:ascii="Arial" w:hAnsi="Arial" w:cs="Arial"/>
        </w:rPr>
        <w:t xml:space="preserve"> task group of Dr Carla Tromans, Peter </w:t>
      </w:r>
      <w:r w:rsidR="00BB7BF9" w:rsidRPr="002223BF">
        <w:rPr>
          <w:rFonts w:ascii="Arial" w:hAnsi="Arial" w:cs="Arial"/>
        </w:rPr>
        <w:t>Fraser, Peter</w:t>
      </w:r>
      <w:r w:rsidRPr="002223BF">
        <w:rPr>
          <w:rFonts w:ascii="Arial" w:hAnsi="Arial" w:cs="Arial"/>
        </w:rPr>
        <w:t xml:space="preserve"> </w:t>
      </w:r>
      <w:r w:rsidR="00BB7BF9" w:rsidRPr="002223BF">
        <w:rPr>
          <w:rFonts w:ascii="Arial" w:hAnsi="Arial" w:cs="Arial"/>
        </w:rPr>
        <w:t>Forday,</w:t>
      </w:r>
      <w:r w:rsidRPr="002223BF">
        <w:rPr>
          <w:rFonts w:ascii="Arial" w:hAnsi="Arial" w:cs="Arial"/>
        </w:rPr>
        <w:t xml:space="preserve"> Walter Buchanan and Bill Brown </w:t>
      </w:r>
      <w:r w:rsidR="00BB7BF9" w:rsidRPr="002223BF">
        <w:rPr>
          <w:rFonts w:ascii="Arial" w:hAnsi="Arial" w:cs="Arial"/>
        </w:rPr>
        <w:t>to design</w:t>
      </w:r>
      <w:r w:rsidRPr="002223BF">
        <w:rPr>
          <w:rFonts w:ascii="Arial" w:hAnsi="Arial" w:cs="Arial"/>
        </w:rPr>
        <w:t xml:space="preserve"> an </w:t>
      </w:r>
      <w:r w:rsidR="00BB7BF9" w:rsidRPr="002223BF">
        <w:rPr>
          <w:rFonts w:ascii="Arial" w:hAnsi="Arial" w:cs="Arial"/>
        </w:rPr>
        <w:t>innovative framework to</w:t>
      </w:r>
      <w:r w:rsidRPr="002223BF">
        <w:rPr>
          <w:rFonts w:ascii="Arial" w:hAnsi="Arial" w:cs="Arial"/>
        </w:rPr>
        <w:t xml:space="preserve"> </w:t>
      </w:r>
      <w:r w:rsidR="00E3096E" w:rsidRPr="002223BF">
        <w:rPr>
          <w:rFonts w:ascii="Arial" w:hAnsi="Arial" w:cs="Arial"/>
        </w:rPr>
        <w:t>inform the governance practices of the Board.</w:t>
      </w:r>
    </w:p>
    <w:p w:rsidR="003B7148" w:rsidRPr="002223BF" w:rsidRDefault="003B7148" w:rsidP="001C560A">
      <w:pPr>
        <w:autoSpaceDE w:val="0"/>
        <w:autoSpaceDN w:val="0"/>
        <w:adjustRightInd w:val="0"/>
        <w:spacing w:after="0" w:line="240" w:lineRule="auto"/>
        <w:rPr>
          <w:rFonts w:ascii="Arial" w:hAnsi="Arial" w:cs="Arial"/>
        </w:rPr>
      </w:pPr>
    </w:p>
    <w:p w:rsidR="002C650C" w:rsidRPr="002223BF" w:rsidRDefault="003B7148" w:rsidP="002C650C">
      <w:pPr>
        <w:autoSpaceDE w:val="0"/>
        <w:autoSpaceDN w:val="0"/>
        <w:adjustRightInd w:val="0"/>
        <w:spacing w:after="0" w:line="240" w:lineRule="auto"/>
        <w:rPr>
          <w:rStyle w:val="apple-style-span"/>
          <w:rFonts w:ascii="Arial" w:hAnsi="Arial" w:cs="Arial"/>
          <w:iCs/>
          <w:color w:val="333333"/>
        </w:rPr>
      </w:pPr>
      <w:r w:rsidRPr="002223BF">
        <w:rPr>
          <w:rFonts w:ascii="Arial" w:hAnsi="Arial" w:cs="Arial"/>
        </w:rPr>
        <w:t xml:space="preserve">This paper identifies </w:t>
      </w:r>
      <w:r w:rsidR="00BD4611" w:rsidRPr="002223BF">
        <w:rPr>
          <w:rFonts w:ascii="Arial" w:hAnsi="Arial" w:cs="Arial"/>
        </w:rPr>
        <w:t xml:space="preserve">an interdependent set of </w:t>
      </w:r>
      <w:r w:rsidR="005555BE" w:rsidRPr="002223BF">
        <w:rPr>
          <w:rFonts w:ascii="Arial" w:hAnsi="Arial" w:cs="Arial"/>
        </w:rPr>
        <w:t xml:space="preserve">propositions </w:t>
      </w:r>
      <w:r w:rsidR="00BB7BF9" w:rsidRPr="002223BF">
        <w:rPr>
          <w:rFonts w:ascii="Arial" w:hAnsi="Arial" w:cs="Arial"/>
        </w:rPr>
        <w:t>that balance</w:t>
      </w:r>
      <w:r w:rsidR="008376AD" w:rsidRPr="002223BF">
        <w:rPr>
          <w:rFonts w:ascii="Arial" w:hAnsi="Arial" w:cs="Arial"/>
        </w:rPr>
        <w:t xml:space="preserve"> </w:t>
      </w:r>
      <w:r w:rsidR="005555BE" w:rsidRPr="002223BF">
        <w:rPr>
          <w:rStyle w:val="apple-style-span"/>
          <w:rFonts w:ascii="Arial" w:hAnsi="Arial" w:cs="Arial"/>
          <w:iCs/>
          <w:color w:val="333333"/>
        </w:rPr>
        <w:t xml:space="preserve">the best of “what is” with the task groups "best </w:t>
      </w:r>
      <w:r w:rsidR="00BB7BF9" w:rsidRPr="002223BF">
        <w:rPr>
          <w:rStyle w:val="apple-style-span"/>
          <w:rFonts w:ascii="Arial" w:hAnsi="Arial" w:cs="Arial"/>
          <w:iCs/>
          <w:color w:val="333333"/>
        </w:rPr>
        <w:t>guess "of</w:t>
      </w:r>
      <w:r w:rsidR="005555BE" w:rsidRPr="002223BF">
        <w:rPr>
          <w:rStyle w:val="apple-style-span"/>
          <w:rFonts w:ascii="Arial" w:hAnsi="Arial" w:cs="Arial"/>
          <w:iCs/>
          <w:color w:val="333333"/>
        </w:rPr>
        <w:t xml:space="preserve"> “what might be”. They are deliberately provocative to </w:t>
      </w:r>
      <w:r w:rsidR="00BD4611" w:rsidRPr="002223BF">
        <w:rPr>
          <w:rStyle w:val="apple-style-span"/>
          <w:rFonts w:ascii="Arial" w:hAnsi="Arial" w:cs="Arial"/>
          <w:iCs/>
          <w:color w:val="333333"/>
        </w:rPr>
        <w:t xml:space="preserve">the extent that they intend to </w:t>
      </w:r>
      <w:r w:rsidR="005555BE" w:rsidRPr="002223BF">
        <w:rPr>
          <w:rStyle w:val="apple-style-span"/>
          <w:rFonts w:ascii="Arial" w:hAnsi="Arial" w:cs="Arial"/>
          <w:iCs/>
          <w:color w:val="333333"/>
        </w:rPr>
        <w:t xml:space="preserve">stretch perceptions </w:t>
      </w:r>
      <w:r w:rsidR="00BB7BF9" w:rsidRPr="002223BF">
        <w:rPr>
          <w:rStyle w:val="apple-style-span"/>
          <w:rFonts w:ascii="Arial" w:hAnsi="Arial" w:cs="Arial"/>
          <w:iCs/>
          <w:color w:val="333333"/>
        </w:rPr>
        <w:t>of the</w:t>
      </w:r>
      <w:r w:rsidR="002C650C" w:rsidRPr="002223BF">
        <w:rPr>
          <w:rStyle w:val="apple-style-span"/>
          <w:rFonts w:ascii="Arial" w:hAnsi="Arial" w:cs="Arial"/>
          <w:iCs/>
          <w:color w:val="333333"/>
        </w:rPr>
        <w:t xml:space="preserve"> status quo and </w:t>
      </w:r>
      <w:r w:rsidR="005555BE" w:rsidRPr="002223BF">
        <w:rPr>
          <w:rStyle w:val="apple-style-span"/>
          <w:rFonts w:ascii="Arial" w:hAnsi="Arial" w:cs="Arial"/>
          <w:iCs/>
          <w:color w:val="333333"/>
        </w:rPr>
        <w:t xml:space="preserve">challenge common assumptions about </w:t>
      </w:r>
      <w:r w:rsidR="00BB7BF9" w:rsidRPr="002223BF">
        <w:rPr>
          <w:rStyle w:val="apple-style-span"/>
          <w:rFonts w:ascii="Arial" w:hAnsi="Arial" w:cs="Arial"/>
          <w:iCs/>
          <w:color w:val="333333"/>
        </w:rPr>
        <w:t>the power</w:t>
      </w:r>
      <w:r w:rsidR="005555BE" w:rsidRPr="002223BF">
        <w:rPr>
          <w:rStyle w:val="apple-style-span"/>
          <w:rFonts w:ascii="Arial" w:hAnsi="Arial" w:cs="Arial"/>
          <w:iCs/>
          <w:color w:val="333333"/>
        </w:rPr>
        <w:t xml:space="preserve"> relationships</w:t>
      </w:r>
      <w:r w:rsidR="002C650C" w:rsidRPr="002223BF">
        <w:rPr>
          <w:rStyle w:val="apple-style-span"/>
          <w:rFonts w:ascii="Arial" w:hAnsi="Arial" w:cs="Arial"/>
          <w:iCs/>
          <w:color w:val="333333"/>
        </w:rPr>
        <w:t xml:space="preserve"> within and across stakeholder groups.</w:t>
      </w:r>
    </w:p>
    <w:p w:rsidR="002C650C" w:rsidRPr="002223BF" w:rsidRDefault="002C650C" w:rsidP="002C650C">
      <w:pPr>
        <w:autoSpaceDE w:val="0"/>
        <w:autoSpaceDN w:val="0"/>
        <w:adjustRightInd w:val="0"/>
        <w:spacing w:after="0" w:line="240" w:lineRule="auto"/>
        <w:rPr>
          <w:rStyle w:val="apple-style-span"/>
          <w:rFonts w:ascii="Arial" w:hAnsi="Arial" w:cs="Arial"/>
          <w:iCs/>
          <w:color w:val="333333"/>
        </w:rPr>
      </w:pPr>
    </w:p>
    <w:p w:rsidR="00AF0FF2" w:rsidRPr="002223BF" w:rsidRDefault="002C650C" w:rsidP="002C650C">
      <w:pPr>
        <w:rPr>
          <w:rStyle w:val="apple-style-span"/>
          <w:rFonts w:ascii="Arial" w:hAnsi="Arial" w:cs="Arial"/>
          <w:iCs/>
          <w:color w:val="333333"/>
        </w:rPr>
      </w:pPr>
      <w:r w:rsidRPr="002223BF">
        <w:rPr>
          <w:rStyle w:val="apple-style-span"/>
          <w:rFonts w:ascii="Arial" w:hAnsi="Arial" w:cs="Arial"/>
          <w:iCs/>
          <w:color w:val="333333"/>
        </w:rPr>
        <w:t xml:space="preserve">These provocative propositions have been integrated into a </w:t>
      </w:r>
      <w:r w:rsidR="00BD4611" w:rsidRPr="002223BF">
        <w:rPr>
          <w:rStyle w:val="apple-style-span"/>
          <w:rFonts w:ascii="Arial" w:hAnsi="Arial" w:cs="Arial"/>
          <w:iCs/>
          <w:color w:val="333333"/>
        </w:rPr>
        <w:t>fit for purpose</w:t>
      </w:r>
      <w:r w:rsidR="00AF0FF2" w:rsidRPr="002223BF">
        <w:rPr>
          <w:rStyle w:val="apple-style-span"/>
          <w:rFonts w:ascii="Arial" w:hAnsi="Arial" w:cs="Arial"/>
          <w:iCs/>
          <w:color w:val="333333"/>
        </w:rPr>
        <w:t>,</w:t>
      </w:r>
      <w:r w:rsidR="00BD4611" w:rsidRPr="002223BF">
        <w:rPr>
          <w:rStyle w:val="apple-style-span"/>
          <w:rFonts w:ascii="Arial" w:hAnsi="Arial" w:cs="Arial"/>
          <w:iCs/>
          <w:color w:val="333333"/>
        </w:rPr>
        <w:t xml:space="preserve"> </w:t>
      </w:r>
      <w:r w:rsidRPr="002223BF">
        <w:rPr>
          <w:rStyle w:val="apple-style-span"/>
          <w:rFonts w:ascii="Arial" w:hAnsi="Arial" w:cs="Arial"/>
          <w:iCs/>
          <w:color w:val="333333"/>
        </w:rPr>
        <w:t xml:space="preserve">prototype system designed to </w:t>
      </w:r>
    </w:p>
    <w:p w:rsidR="00AF0FF2" w:rsidRPr="002223BF" w:rsidRDefault="00AF0FF2" w:rsidP="00AF0FF2">
      <w:pPr>
        <w:pStyle w:val="ListParagraph"/>
        <w:numPr>
          <w:ilvl w:val="0"/>
          <w:numId w:val="1"/>
        </w:numPr>
        <w:rPr>
          <w:rStyle w:val="apple-style-span"/>
          <w:rFonts w:ascii="Arial" w:hAnsi="Arial" w:cs="Arial"/>
        </w:rPr>
      </w:pPr>
      <w:r w:rsidRPr="002223BF">
        <w:rPr>
          <w:rStyle w:val="apple-style-span"/>
          <w:rFonts w:ascii="Arial" w:hAnsi="Arial" w:cs="Arial"/>
          <w:iCs/>
          <w:color w:val="333333"/>
        </w:rPr>
        <w:t xml:space="preserve">Access the strengths </w:t>
      </w:r>
      <w:r w:rsidR="00BB7BF9" w:rsidRPr="002223BF">
        <w:rPr>
          <w:rStyle w:val="apple-style-span"/>
          <w:rFonts w:ascii="Arial" w:hAnsi="Arial" w:cs="Arial"/>
          <w:iCs/>
          <w:color w:val="333333"/>
        </w:rPr>
        <w:t xml:space="preserve">of </w:t>
      </w:r>
      <w:r w:rsidR="00BB7BF9" w:rsidRPr="002223BF">
        <w:rPr>
          <w:rFonts w:ascii="Arial" w:hAnsi="Arial" w:cs="Arial"/>
        </w:rPr>
        <w:t>increasingly sophisticated stakeholders</w:t>
      </w:r>
      <w:r w:rsidRPr="002223BF">
        <w:rPr>
          <w:rFonts w:ascii="Arial" w:hAnsi="Arial" w:cs="Arial"/>
        </w:rPr>
        <w:t xml:space="preserve"> who hold diverse views </w:t>
      </w:r>
      <w:r w:rsidR="00BB7BF9" w:rsidRPr="002223BF">
        <w:rPr>
          <w:rFonts w:ascii="Arial" w:hAnsi="Arial" w:cs="Arial"/>
        </w:rPr>
        <w:t xml:space="preserve">about </w:t>
      </w:r>
      <w:r w:rsidR="00BB7BF9" w:rsidRPr="002223BF">
        <w:rPr>
          <w:rStyle w:val="apple-style-span"/>
          <w:rFonts w:ascii="Arial" w:hAnsi="Arial" w:cs="Arial"/>
          <w:color w:val="000000"/>
        </w:rPr>
        <w:t>means</w:t>
      </w:r>
      <w:r w:rsidRPr="002223BF">
        <w:rPr>
          <w:rStyle w:val="apple-style-span"/>
          <w:rFonts w:ascii="Arial" w:hAnsi="Arial" w:cs="Arial"/>
          <w:color w:val="000000"/>
        </w:rPr>
        <w:t xml:space="preserve"> and ends, evidence and preferences, policy decisions and implementation pragmatics.</w:t>
      </w:r>
    </w:p>
    <w:p w:rsidR="00AF0FF2" w:rsidRPr="002223BF" w:rsidRDefault="00AF0FF2" w:rsidP="00AF0FF2">
      <w:pPr>
        <w:pStyle w:val="ListParagraph"/>
        <w:numPr>
          <w:ilvl w:val="0"/>
          <w:numId w:val="1"/>
        </w:numPr>
        <w:rPr>
          <w:rFonts w:ascii="Arial" w:hAnsi="Arial" w:cs="Arial"/>
        </w:rPr>
      </w:pPr>
      <w:r w:rsidRPr="002223BF">
        <w:rPr>
          <w:rStyle w:val="apple-style-span"/>
          <w:rFonts w:ascii="Arial" w:hAnsi="Arial" w:cs="Arial"/>
          <w:color w:val="000000"/>
        </w:rPr>
        <w:t xml:space="preserve">Enable a  </w:t>
      </w:r>
      <w:r w:rsidR="002C650C" w:rsidRPr="002223BF">
        <w:rPr>
          <w:rFonts w:ascii="Arial" w:hAnsi="Arial" w:cs="Arial"/>
        </w:rPr>
        <w:t xml:space="preserve">rapid responses to  emergent ,innovative enterprise opportunities, </w:t>
      </w:r>
    </w:p>
    <w:p w:rsidR="00AF0FF2" w:rsidRPr="002223BF" w:rsidRDefault="00AF0FF2" w:rsidP="00AF0FF2">
      <w:pPr>
        <w:pStyle w:val="ListParagraph"/>
        <w:numPr>
          <w:ilvl w:val="0"/>
          <w:numId w:val="1"/>
        </w:numPr>
        <w:rPr>
          <w:rFonts w:ascii="Arial" w:hAnsi="Arial" w:cs="Arial"/>
        </w:rPr>
      </w:pPr>
      <w:r w:rsidRPr="002223BF">
        <w:rPr>
          <w:rFonts w:ascii="Arial" w:hAnsi="Arial" w:cs="Arial"/>
        </w:rPr>
        <w:t>M</w:t>
      </w:r>
      <w:r w:rsidR="002C650C" w:rsidRPr="002223BF">
        <w:rPr>
          <w:rFonts w:ascii="Arial" w:hAnsi="Arial" w:cs="Arial"/>
        </w:rPr>
        <w:t xml:space="preserve">aximise the "soft steering " required to enable  networked relationships with boundary partners </w:t>
      </w:r>
      <w:r w:rsidRPr="002223BF">
        <w:rPr>
          <w:rFonts w:ascii="Arial" w:hAnsi="Arial" w:cs="Arial"/>
        </w:rPr>
        <w:t xml:space="preserve"> </w:t>
      </w:r>
    </w:p>
    <w:p w:rsidR="002C650C" w:rsidRPr="002223BF" w:rsidRDefault="00BB7BF9" w:rsidP="00AF0FF2">
      <w:pPr>
        <w:pStyle w:val="ListParagraph"/>
        <w:numPr>
          <w:ilvl w:val="0"/>
          <w:numId w:val="1"/>
        </w:numPr>
        <w:rPr>
          <w:rFonts w:ascii="Arial" w:hAnsi="Arial" w:cs="Arial"/>
        </w:rPr>
      </w:pPr>
      <w:r w:rsidRPr="002223BF">
        <w:rPr>
          <w:rFonts w:ascii="Arial" w:hAnsi="Arial" w:cs="Arial"/>
        </w:rPr>
        <w:t>Assure the</w:t>
      </w:r>
      <w:r w:rsidR="002C650C" w:rsidRPr="002223BF">
        <w:rPr>
          <w:rFonts w:ascii="Arial" w:hAnsi="Arial" w:cs="Arial"/>
        </w:rPr>
        <w:t xml:space="preserve"> capacity to command and control </w:t>
      </w:r>
      <w:r w:rsidRPr="002223BF">
        <w:rPr>
          <w:rFonts w:ascii="Arial" w:hAnsi="Arial" w:cs="Arial"/>
        </w:rPr>
        <w:t>the non</w:t>
      </w:r>
      <w:r w:rsidR="002C650C" w:rsidRPr="002223BF">
        <w:rPr>
          <w:rFonts w:ascii="Arial" w:hAnsi="Arial" w:cs="Arial"/>
        </w:rPr>
        <w:t xml:space="preserve"> </w:t>
      </w:r>
      <w:r w:rsidRPr="002223BF">
        <w:rPr>
          <w:rFonts w:ascii="Arial" w:hAnsi="Arial" w:cs="Arial"/>
        </w:rPr>
        <w:t xml:space="preserve">negotiable </w:t>
      </w:r>
      <w:r w:rsidRPr="002223BF">
        <w:rPr>
          <w:rStyle w:val="apple-style-span"/>
          <w:rFonts w:ascii="Arial" w:hAnsi="Arial" w:cs="Arial"/>
          <w:iCs/>
          <w:color w:val="333333"/>
        </w:rPr>
        <w:t>accountability</w:t>
      </w:r>
      <w:r w:rsidR="008376AD" w:rsidRPr="002223BF">
        <w:rPr>
          <w:rStyle w:val="apple-style-span"/>
          <w:rFonts w:ascii="Arial" w:hAnsi="Arial" w:cs="Arial"/>
          <w:iCs/>
          <w:color w:val="333333"/>
        </w:rPr>
        <w:t xml:space="preserve">/compliance </w:t>
      </w:r>
      <w:r w:rsidRPr="002223BF">
        <w:rPr>
          <w:rStyle w:val="apple-style-span"/>
          <w:rFonts w:ascii="Arial" w:hAnsi="Arial" w:cs="Arial"/>
          <w:iCs/>
          <w:color w:val="333333"/>
        </w:rPr>
        <w:t xml:space="preserve">requirements </w:t>
      </w:r>
      <w:r w:rsidRPr="002223BF">
        <w:rPr>
          <w:rFonts w:ascii="Arial" w:hAnsi="Arial" w:cs="Arial"/>
        </w:rPr>
        <w:t>of</w:t>
      </w:r>
      <w:r w:rsidR="002C650C" w:rsidRPr="002223BF">
        <w:rPr>
          <w:rFonts w:ascii="Arial" w:hAnsi="Arial" w:cs="Arial"/>
        </w:rPr>
        <w:t xml:space="preserve"> the legislative base of a company limited by guarantee. </w:t>
      </w:r>
    </w:p>
    <w:p w:rsidR="00AF0FF2" w:rsidRPr="002223BF" w:rsidRDefault="00AF0FF2" w:rsidP="00AF0FF2">
      <w:pPr>
        <w:rPr>
          <w:rFonts w:ascii="Arial" w:hAnsi="Arial" w:cs="Arial"/>
        </w:rPr>
      </w:pPr>
      <w:r w:rsidRPr="002223BF">
        <w:rPr>
          <w:rFonts w:ascii="Arial" w:hAnsi="Arial" w:cs="Arial"/>
        </w:rPr>
        <w:t xml:space="preserve">The prototype </w:t>
      </w:r>
      <w:r w:rsidR="00BB7BF9" w:rsidRPr="002223BF">
        <w:rPr>
          <w:rFonts w:ascii="Arial" w:hAnsi="Arial" w:cs="Arial"/>
        </w:rPr>
        <w:t>framework will</w:t>
      </w:r>
      <w:r w:rsidRPr="002223BF">
        <w:rPr>
          <w:rFonts w:ascii="Arial" w:hAnsi="Arial" w:cs="Arial"/>
        </w:rPr>
        <w:t xml:space="preserve"> be presented to the Board together with the decision support evidence that has informed the recommended approach. </w:t>
      </w:r>
    </w:p>
    <w:p w:rsidR="00BD4611" w:rsidRPr="002223BF" w:rsidRDefault="00AF0FF2" w:rsidP="00AF0FF2">
      <w:pPr>
        <w:rPr>
          <w:rFonts w:ascii="Arial" w:hAnsi="Arial" w:cs="Arial"/>
        </w:rPr>
      </w:pPr>
      <w:r w:rsidRPr="002223BF">
        <w:rPr>
          <w:rFonts w:ascii="Arial" w:hAnsi="Arial" w:cs="Arial"/>
        </w:rPr>
        <w:t xml:space="preserve">The full Board will populate the framework to </w:t>
      </w:r>
      <w:r w:rsidR="003F73AE" w:rsidRPr="002223BF">
        <w:rPr>
          <w:rFonts w:ascii="Arial" w:hAnsi="Arial" w:cs="Arial"/>
        </w:rPr>
        <w:t xml:space="preserve">set the strategic direction for the next twelve </w:t>
      </w:r>
      <w:r w:rsidR="00BB7BF9" w:rsidRPr="002223BF">
        <w:rPr>
          <w:rFonts w:ascii="Arial" w:hAnsi="Arial" w:cs="Arial"/>
        </w:rPr>
        <w:t xml:space="preserve">months. </w:t>
      </w:r>
      <w:r w:rsidR="003F73AE" w:rsidRPr="002223BF">
        <w:rPr>
          <w:rFonts w:ascii="Arial" w:hAnsi="Arial" w:cs="Arial"/>
        </w:rPr>
        <w:t>A participative action learning approach will establish quick feedback loops to adjust the guidelines and</w:t>
      </w:r>
      <w:r w:rsidR="00BD4611" w:rsidRPr="002223BF">
        <w:rPr>
          <w:rFonts w:ascii="Arial" w:hAnsi="Arial" w:cs="Arial"/>
        </w:rPr>
        <w:t xml:space="preserve"> protocols as we learn together.</w:t>
      </w:r>
    </w:p>
    <w:p w:rsidR="00AF0FF2" w:rsidRPr="002223BF" w:rsidRDefault="00BD4611" w:rsidP="00AF0FF2">
      <w:pPr>
        <w:rPr>
          <w:rFonts w:ascii="Arial" w:hAnsi="Arial" w:cs="Arial"/>
        </w:rPr>
      </w:pPr>
      <w:r w:rsidRPr="002223BF">
        <w:rPr>
          <w:rFonts w:ascii="Arial" w:hAnsi="Arial" w:cs="Arial"/>
        </w:rPr>
        <w:t xml:space="preserve">The goal is </w:t>
      </w:r>
      <w:r w:rsidR="003F73AE" w:rsidRPr="002223BF">
        <w:rPr>
          <w:rFonts w:ascii="Arial" w:hAnsi="Arial" w:cs="Arial"/>
        </w:rPr>
        <w:t xml:space="preserve">to establish a highly professional governance system that capitalises on </w:t>
      </w:r>
      <w:r w:rsidRPr="002223BF">
        <w:rPr>
          <w:rFonts w:ascii="Arial" w:hAnsi="Arial" w:cs="Arial"/>
        </w:rPr>
        <w:t xml:space="preserve">our </w:t>
      </w:r>
      <w:r w:rsidR="003F73AE" w:rsidRPr="002223BF">
        <w:rPr>
          <w:rFonts w:ascii="Arial" w:hAnsi="Arial" w:cs="Arial"/>
        </w:rPr>
        <w:t>collective wisdom and delivers the results we were established to produce.</w:t>
      </w:r>
    </w:p>
    <w:p w:rsidR="003F73AE" w:rsidRPr="002223BF" w:rsidRDefault="003F73AE" w:rsidP="00AF0FF2">
      <w:pPr>
        <w:rPr>
          <w:rFonts w:ascii="Arial" w:hAnsi="Arial" w:cs="Arial"/>
        </w:rPr>
      </w:pPr>
    </w:p>
    <w:p w:rsidR="00325B86" w:rsidRPr="002223BF" w:rsidRDefault="00325B86" w:rsidP="00AF0FF2">
      <w:pPr>
        <w:rPr>
          <w:rFonts w:ascii="Arial" w:hAnsi="Arial" w:cs="Arial"/>
        </w:rPr>
        <w:sectPr w:rsidR="00325B86" w:rsidRPr="002223BF" w:rsidSect="00E108AC">
          <w:pgSz w:w="11906" w:h="16838"/>
          <w:pgMar w:top="1440" w:right="1440" w:bottom="1440" w:left="1440" w:header="708" w:footer="708" w:gutter="0"/>
          <w:cols w:space="708"/>
          <w:docGrid w:linePitch="360"/>
        </w:sectPr>
      </w:pPr>
    </w:p>
    <w:p w:rsidR="003F73AE" w:rsidRPr="002223BF" w:rsidRDefault="000C0CA8" w:rsidP="00AF0FF2">
      <w:pPr>
        <w:rPr>
          <w:rFonts w:ascii="Arial" w:hAnsi="Arial" w:cs="Arial"/>
        </w:rPr>
      </w:pPr>
      <w:r>
        <w:rPr>
          <w:rFonts w:ascii="Arial" w:hAnsi="Arial" w:cs="Arial"/>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margin-left:-22.5pt;margin-top:-42.75pt;width:722.25pt;height:90.75pt;z-index:251667456" adj="16357,2448" fillcolor="#9f9" stroked="f">
            <v:fill opacity="15729f"/>
            <v:textbox>
              <w:txbxContent>
                <w:p w:rsidR="00325B86" w:rsidRDefault="000C0CA8">
                  <w:hyperlink w:anchor="IDENTITY1" w:history="1">
                    <w:r w:rsidR="00325B86" w:rsidRPr="006811BB">
                      <w:rPr>
                        <w:rStyle w:val="Hyperlink"/>
                        <w:b/>
                        <w:sz w:val="72"/>
                      </w:rPr>
                      <w:t>IDENTITY</w:t>
                    </w:r>
                    <w:r w:rsidR="00221830" w:rsidRPr="006811BB">
                      <w:rPr>
                        <w:rStyle w:val="Hyperlink"/>
                        <w:b/>
                        <w:sz w:val="72"/>
                      </w:rPr>
                      <w:t xml:space="preserve"> </w:t>
                    </w:r>
                    <w:r w:rsidRPr="006811BB">
                      <w:rPr>
                        <w:rStyle w:val="Hyperlink"/>
                        <w:b/>
                        <w:sz w:val="72"/>
                      </w:rPr>
                      <w:fldChar w:fldCharType="begin"/>
                    </w:r>
                    <w:r w:rsidR="00221830" w:rsidRPr="006811BB">
                      <w:rPr>
                        <w:rStyle w:val="Hyperlink"/>
                        <w:b/>
                        <w:sz w:val="72"/>
                      </w:rPr>
                      <w:instrText xml:space="preserve"> </w:instrText>
                    </w:r>
                    <w:r w:rsidR="00221830" w:rsidRPr="006811BB">
                      <w:rPr>
                        <w:rStyle w:val="Hyperlink"/>
                        <w:rFonts w:hint="eastAsia"/>
                        <w:b/>
                        <w:sz w:val="72"/>
                      </w:rPr>
                      <w:instrText>eq \o\ac(</w:instrText>
                    </w:r>
                    <w:r w:rsidR="00221830" w:rsidRPr="006811BB">
                      <w:rPr>
                        <w:rStyle w:val="Hyperlink"/>
                        <w:rFonts w:ascii="PMingLiU" w:hint="eastAsia"/>
                        <w:b/>
                        <w:position w:val="-14"/>
                        <w:sz w:val="109"/>
                      </w:rPr>
                      <w:instrText>○</w:instrText>
                    </w:r>
                    <w:r w:rsidR="00221830" w:rsidRPr="006811BB">
                      <w:rPr>
                        <w:rStyle w:val="Hyperlink"/>
                        <w:rFonts w:hint="eastAsia"/>
                        <w:b/>
                        <w:sz w:val="72"/>
                      </w:rPr>
                      <w:instrText>,1)</w:instrText>
                    </w:r>
                    <w:r w:rsidRPr="006811BB">
                      <w:rPr>
                        <w:rStyle w:val="Hyperlink"/>
                        <w:b/>
                        <w:sz w:val="72"/>
                      </w:rPr>
                      <w:fldChar w:fldCharType="end"/>
                    </w:r>
                  </w:hyperlink>
                  <w:r w:rsidR="006401CB" w:rsidRPr="006401CB">
                    <w:t xml:space="preserve"> </w:t>
                  </w:r>
                  <w:r w:rsidR="006401CB">
                    <w:t xml:space="preserve">MISSION +VISION + VALUES = long </w:t>
                  </w:r>
                  <w:r w:rsidR="00BB7BF9">
                    <w:t>term, stability</w:t>
                  </w:r>
                  <w:r w:rsidR="006401CB">
                    <w:t xml:space="preserve"> of purpose &amp; direction                            </w:t>
                  </w:r>
                </w:p>
              </w:txbxContent>
            </v:textbox>
          </v:shape>
        </w:pict>
      </w:r>
    </w:p>
    <w:p w:rsidR="003F73AE" w:rsidRPr="002223BF" w:rsidRDefault="000C0CA8" w:rsidP="00AF0FF2">
      <w:pPr>
        <w:rPr>
          <w:rFonts w:ascii="Arial" w:hAnsi="Arial" w:cs="Arial"/>
        </w:rPr>
      </w:pPr>
      <w:r>
        <w:rPr>
          <w:rFonts w:ascii="Arial" w:hAnsi="Arial"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3" type="#_x0000_t69" style="position:absolute;margin-left:165pt;margin-top:9.95pt;width:276.75pt;height:186.75pt;z-index:251670528" fillcolor="#ff7c80" stroked="f">
            <v:fill opacity=".25"/>
            <v:textbox>
              <w:txbxContent>
                <w:p w:rsidR="00DF555B" w:rsidRDefault="000C0CA8">
                  <w:hyperlink w:anchor="LOGIC4" w:history="1">
                    <w:r w:rsidR="00DF555B" w:rsidRPr="006811BB">
                      <w:rPr>
                        <w:rStyle w:val="Hyperlink"/>
                        <w:b/>
                        <w:sz w:val="40"/>
                      </w:rPr>
                      <w:t xml:space="preserve">LOGIC </w:t>
                    </w:r>
                    <w:r w:rsidRPr="006811BB">
                      <w:rPr>
                        <w:rStyle w:val="Hyperlink"/>
                        <w:b/>
                        <w:sz w:val="40"/>
                      </w:rPr>
                      <w:fldChar w:fldCharType="begin"/>
                    </w:r>
                    <w:r w:rsidR="009A67DA" w:rsidRPr="006811BB">
                      <w:rPr>
                        <w:rStyle w:val="Hyperlink"/>
                        <w:b/>
                        <w:sz w:val="40"/>
                      </w:rPr>
                      <w:instrText xml:space="preserve"> </w:instrText>
                    </w:r>
                    <w:r w:rsidR="009A67DA" w:rsidRPr="006811BB">
                      <w:rPr>
                        <w:rStyle w:val="Hyperlink"/>
                        <w:rFonts w:hint="eastAsia"/>
                        <w:b/>
                        <w:sz w:val="40"/>
                      </w:rPr>
                      <w:instrText>eq \o\ac(</w:instrText>
                    </w:r>
                    <w:r w:rsidR="009A67DA" w:rsidRPr="006811BB">
                      <w:rPr>
                        <w:rStyle w:val="Hyperlink"/>
                        <w:rFonts w:hint="eastAsia"/>
                        <w:b/>
                        <w:sz w:val="40"/>
                      </w:rPr>
                      <w:instrText>○</w:instrText>
                    </w:r>
                    <w:r w:rsidR="009A67DA" w:rsidRPr="006811BB">
                      <w:rPr>
                        <w:rStyle w:val="Hyperlink"/>
                        <w:rFonts w:hint="eastAsia"/>
                        <w:b/>
                        <w:sz w:val="40"/>
                      </w:rPr>
                      <w:instrText>,</w:instrText>
                    </w:r>
                    <w:r w:rsidR="009A67DA" w:rsidRPr="006811BB">
                      <w:rPr>
                        <w:rStyle w:val="Hyperlink"/>
                        <w:rFonts w:ascii="Calibri" w:hint="eastAsia"/>
                        <w:b/>
                        <w:position w:val="5"/>
                        <w:sz w:val="28"/>
                      </w:rPr>
                      <w:instrText>4.</w:instrText>
                    </w:r>
                    <w:r w:rsidR="009A67DA" w:rsidRPr="006811BB">
                      <w:rPr>
                        <w:rStyle w:val="Hyperlink"/>
                        <w:rFonts w:hint="eastAsia"/>
                        <w:b/>
                        <w:sz w:val="40"/>
                      </w:rPr>
                      <w:instrText>)</w:instrText>
                    </w:r>
                    <w:r w:rsidRPr="006811BB">
                      <w:rPr>
                        <w:rStyle w:val="Hyperlink"/>
                        <w:b/>
                        <w:sz w:val="40"/>
                      </w:rPr>
                      <w:fldChar w:fldCharType="end"/>
                    </w:r>
                    <w:r w:rsidR="00DF555B" w:rsidRPr="006811BB">
                      <w:rPr>
                        <w:rStyle w:val="Hyperlink"/>
                        <w:b/>
                        <w:sz w:val="40"/>
                      </w:rPr>
                      <w:t>1</w:t>
                    </w:r>
                  </w:hyperlink>
                  <w:r w:rsidR="00DF555B">
                    <w:tab/>
                    <w:t xml:space="preserve">The enterprises we initiate to </w:t>
                  </w:r>
                  <w:r w:rsidR="0091655A">
                    <w:t>generate</w:t>
                  </w:r>
                  <w:r w:rsidR="009A67DA">
                    <w:t xml:space="preserve"> </w:t>
                  </w:r>
                  <w:r w:rsidR="00BB7BF9">
                    <w:t>a sustainable</w:t>
                  </w:r>
                  <w:r w:rsidR="0091655A">
                    <w:t xml:space="preserve"> resource base &amp; </w:t>
                  </w:r>
                  <w:r w:rsidR="00DF555B">
                    <w:t xml:space="preserve">deliver the mission /vision </w:t>
                  </w:r>
                </w:p>
              </w:txbxContent>
            </v:textbox>
          </v:shape>
        </w:pict>
      </w:r>
      <w:r>
        <w:rPr>
          <w:rFonts w:ascii="Arial" w:hAnsi="Arial" w:cs="Arial"/>
          <w:noProof/>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31" type="#_x0000_t78" style="position:absolute;margin-left:-22.5pt;margin-top:9.95pt;width:237pt;height:354pt;z-index:251668480" adj=",,15334,5903" fillcolor="#c6d9f1 [671]" stroked="f">
            <v:textbox>
              <w:txbxContent>
                <w:p w:rsidR="002223BF" w:rsidRPr="006811BB" w:rsidRDefault="000C0CA8" w:rsidP="002223BF">
                  <w:pPr>
                    <w:jc w:val="center"/>
                    <w:rPr>
                      <w:rStyle w:val="Hyperlink"/>
                      <w:b/>
                      <w:sz w:val="36"/>
                    </w:rPr>
                  </w:pPr>
                  <w:r>
                    <w:rPr>
                      <w:b/>
                      <w:color w:val="00B0F0"/>
                      <w:sz w:val="36"/>
                    </w:rPr>
                    <w:fldChar w:fldCharType="begin"/>
                  </w:r>
                  <w:r w:rsidR="006811BB">
                    <w:rPr>
                      <w:b/>
                      <w:color w:val="00B0F0"/>
                      <w:sz w:val="36"/>
                    </w:rPr>
                    <w:instrText xml:space="preserve"> HYPERLINK  \l "OPPORTUNITIES2" </w:instrText>
                  </w:r>
                  <w:r>
                    <w:rPr>
                      <w:b/>
                      <w:color w:val="00B0F0"/>
                      <w:sz w:val="36"/>
                    </w:rPr>
                    <w:fldChar w:fldCharType="separate"/>
                  </w:r>
                  <w:r w:rsidR="002223BF" w:rsidRPr="006811BB">
                    <w:rPr>
                      <w:rStyle w:val="Hyperlink"/>
                      <w:b/>
                      <w:sz w:val="36"/>
                    </w:rPr>
                    <w:t>STRENGTHS</w:t>
                  </w:r>
                </w:p>
                <w:p w:rsidR="002223BF" w:rsidRPr="006811BB" w:rsidRDefault="002223BF" w:rsidP="002223BF">
                  <w:pPr>
                    <w:jc w:val="center"/>
                    <w:rPr>
                      <w:rStyle w:val="Hyperlink"/>
                      <w:b/>
                      <w:sz w:val="36"/>
                    </w:rPr>
                  </w:pPr>
                  <w:r w:rsidRPr="006811BB">
                    <w:rPr>
                      <w:rStyle w:val="Hyperlink"/>
                      <w:b/>
                      <w:sz w:val="36"/>
                    </w:rPr>
                    <w:t>&amp;</w:t>
                  </w:r>
                </w:p>
                <w:p w:rsidR="002223BF" w:rsidRPr="006811BB" w:rsidRDefault="002223BF" w:rsidP="002223BF">
                  <w:pPr>
                    <w:jc w:val="center"/>
                    <w:rPr>
                      <w:rStyle w:val="Hyperlink"/>
                      <w:b/>
                      <w:sz w:val="36"/>
                    </w:rPr>
                  </w:pPr>
                  <w:r w:rsidRPr="006811BB">
                    <w:rPr>
                      <w:rStyle w:val="Hyperlink"/>
                      <w:b/>
                      <w:sz w:val="36"/>
                    </w:rPr>
                    <w:t>OPPORTUNITIES</w:t>
                  </w:r>
                </w:p>
                <w:p w:rsidR="002223BF" w:rsidRDefault="000C0CA8" w:rsidP="00221830">
                  <w:pPr>
                    <w:jc w:val="center"/>
                    <w:rPr>
                      <w:b/>
                      <w:color w:val="00B0F0"/>
                      <w:sz w:val="72"/>
                    </w:rPr>
                  </w:pPr>
                  <w:r w:rsidRPr="006811BB">
                    <w:rPr>
                      <w:rStyle w:val="Hyperlink"/>
                      <w:b/>
                      <w:sz w:val="72"/>
                    </w:rPr>
                    <w:fldChar w:fldCharType="begin"/>
                  </w:r>
                  <w:r w:rsidR="00221830" w:rsidRPr="006811BB">
                    <w:rPr>
                      <w:rStyle w:val="Hyperlink"/>
                      <w:b/>
                      <w:sz w:val="72"/>
                    </w:rPr>
                    <w:instrText xml:space="preserve"> </w:instrText>
                  </w:r>
                  <w:r w:rsidR="00221830" w:rsidRPr="006811BB">
                    <w:rPr>
                      <w:rStyle w:val="Hyperlink"/>
                      <w:rFonts w:hint="eastAsia"/>
                      <w:b/>
                      <w:sz w:val="72"/>
                    </w:rPr>
                    <w:instrText>eq \o\ac(</w:instrText>
                  </w:r>
                  <w:r w:rsidR="00221830" w:rsidRPr="006811BB">
                    <w:rPr>
                      <w:rStyle w:val="Hyperlink"/>
                      <w:rFonts w:hint="eastAsia"/>
                      <w:b/>
                      <w:sz w:val="72"/>
                    </w:rPr>
                    <w:instrText>○</w:instrText>
                  </w:r>
                  <w:r w:rsidR="00221830" w:rsidRPr="006811BB">
                    <w:rPr>
                      <w:rStyle w:val="Hyperlink"/>
                      <w:rFonts w:hint="eastAsia"/>
                      <w:b/>
                      <w:sz w:val="72"/>
                    </w:rPr>
                    <w:instrText>,</w:instrText>
                  </w:r>
                  <w:r w:rsidR="00221830" w:rsidRPr="006811BB">
                    <w:rPr>
                      <w:rStyle w:val="Hyperlink"/>
                      <w:rFonts w:ascii="Calibri" w:hint="eastAsia"/>
                      <w:b/>
                      <w:position w:val="5"/>
                      <w:sz w:val="48"/>
                    </w:rPr>
                    <w:instrText>2</w:instrText>
                  </w:r>
                  <w:r w:rsidR="00221830" w:rsidRPr="006811BB">
                    <w:rPr>
                      <w:rStyle w:val="Hyperlink"/>
                      <w:rFonts w:hint="eastAsia"/>
                      <w:b/>
                      <w:sz w:val="72"/>
                    </w:rPr>
                    <w:instrText>)</w:instrText>
                  </w:r>
                  <w:r w:rsidRPr="006811BB">
                    <w:rPr>
                      <w:rStyle w:val="Hyperlink"/>
                      <w:b/>
                      <w:sz w:val="72"/>
                    </w:rPr>
                    <w:fldChar w:fldCharType="end"/>
                  </w:r>
                  <w:r>
                    <w:rPr>
                      <w:b/>
                      <w:color w:val="00B0F0"/>
                      <w:sz w:val="36"/>
                    </w:rPr>
                    <w:fldChar w:fldCharType="end"/>
                  </w:r>
                </w:p>
                <w:p w:rsidR="00221830" w:rsidRPr="002223BF" w:rsidRDefault="00221830" w:rsidP="00221830">
                  <w:r w:rsidRPr="00221830">
                    <w:t xml:space="preserve">Provide an agreed </w:t>
                  </w:r>
                  <w:r w:rsidR="00BB7BF9" w:rsidRPr="00221830">
                    <w:t>focus on</w:t>
                  </w:r>
                  <w:r>
                    <w:rPr>
                      <w:b/>
                      <w:color w:val="00B0F0"/>
                      <w:sz w:val="72"/>
                    </w:rPr>
                    <w:t xml:space="preserve"> </w:t>
                  </w:r>
                  <w:r w:rsidRPr="00221830">
                    <w:t>credible/feasible</w:t>
                  </w:r>
                  <w:r>
                    <w:t xml:space="preserve">/acceptable focus areas that we hypothesise will deliver the results we want </w:t>
                  </w:r>
                  <w:r>
                    <w:rPr>
                      <w:b/>
                      <w:color w:val="00B0F0"/>
                      <w:sz w:val="72"/>
                    </w:rPr>
                    <w:t xml:space="preserve"> </w:t>
                  </w:r>
                </w:p>
              </w:txbxContent>
            </v:textbox>
          </v:shape>
        </w:pict>
      </w:r>
    </w:p>
    <w:p w:rsidR="003F73AE" w:rsidRPr="002223BF" w:rsidRDefault="000C0CA8" w:rsidP="00AF0FF2">
      <w:pPr>
        <w:rPr>
          <w:rFonts w:ascii="Arial" w:hAnsi="Arial" w:cs="Arial"/>
        </w:rPr>
      </w:pPr>
      <w:r>
        <w:rPr>
          <w:rFonts w:ascii="Arial" w:hAnsi="Arial" w:cs="Arial"/>
          <w:noProof/>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39" type="#_x0000_t182" style="position:absolute;margin-left:279.45pt;margin-top:84.75pt;width:320.25pt;height:178.25pt;rotation:5756028fd;z-index:251675648" fillcolor="#f6c" stroked="f">
            <v:fill opacity="22282f"/>
          </v:shape>
        </w:pict>
      </w:r>
    </w:p>
    <w:p w:rsidR="003F73AE" w:rsidRPr="002223BF" w:rsidRDefault="003F73AE" w:rsidP="00AF0FF2">
      <w:pPr>
        <w:rPr>
          <w:rFonts w:ascii="Arial" w:hAnsi="Arial" w:cs="Arial"/>
        </w:rPr>
      </w:pPr>
    </w:p>
    <w:p w:rsidR="00325B86" w:rsidRPr="002223BF" w:rsidRDefault="000C0CA8" w:rsidP="00AF0FF2">
      <w:pPr>
        <w:rPr>
          <w:rFonts w:ascii="Arial" w:hAnsi="Arial" w:cs="Arial"/>
        </w:rPr>
      </w:pPr>
      <w:r>
        <w:rPr>
          <w:rFonts w:ascii="Arial" w:hAnsi="Arial" w:cs="Arial"/>
          <w:noProof/>
        </w:rPr>
        <w:pict>
          <v:roundrect id="_x0000_s1032" style="position:absolute;margin-left:528.75pt;margin-top:21.05pt;width:205.5pt;height:177pt;z-index:251669504" arcsize="10923f" fillcolor="#c9f" stroked="f">
            <v:fill opacity="17695f"/>
            <v:textbox>
              <w:txbxContent>
                <w:p w:rsidR="006401CB" w:rsidRDefault="000C0CA8" w:rsidP="006401CB">
                  <w:pPr>
                    <w:jc w:val="center"/>
                    <w:rPr>
                      <w:b/>
                      <w:color w:val="7030A0"/>
                      <w:sz w:val="72"/>
                    </w:rPr>
                  </w:pPr>
                  <w:hyperlink w:anchor="RESULTS3" w:history="1">
                    <w:r w:rsidR="00BB7BF9" w:rsidRPr="006811BB">
                      <w:rPr>
                        <w:rStyle w:val="Hyperlink"/>
                        <w:b/>
                        <w:sz w:val="32"/>
                      </w:rPr>
                      <w:t>ASPIRATIONAL RESULTS</w:t>
                    </w:r>
                    <w:r w:rsidR="006401CB" w:rsidRPr="006811BB">
                      <w:rPr>
                        <w:rStyle w:val="Hyperlink"/>
                        <w:b/>
                        <w:sz w:val="32"/>
                      </w:rPr>
                      <w:t xml:space="preserve"> </w:t>
                    </w:r>
                    <w:r w:rsidRPr="006811BB">
                      <w:rPr>
                        <w:rStyle w:val="Hyperlink"/>
                        <w:b/>
                        <w:sz w:val="72"/>
                      </w:rPr>
                      <w:fldChar w:fldCharType="begin"/>
                    </w:r>
                    <w:r w:rsidR="006401CB" w:rsidRPr="006811BB">
                      <w:rPr>
                        <w:rStyle w:val="Hyperlink"/>
                        <w:b/>
                        <w:sz w:val="72"/>
                      </w:rPr>
                      <w:instrText xml:space="preserve"> </w:instrText>
                    </w:r>
                    <w:r w:rsidR="006401CB" w:rsidRPr="006811BB">
                      <w:rPr>
                        <w:rStyle w:val="Hyperlink"/>
                        <w:rFonts w:hint="eastAsia"/>
                        <w:b/>
                        <w:sz w:val="72"/>
                      </w:rPr>
                      <w:instrText>eq \o\ac(</w:instrText>
                    </w:r>
                    <w:r w:rsidR="006401CB" w:rsidRPr="006811BB">
                      <w:rPr>
                        <w:rStyle w:val="Hyperlink"/>
                        <w:rFonts w:hint="eastAsia"/>
                        <w:b/>
                        <w:sz w:val="72"/>
                      </w:rPr>
                      <w:instrText>○</w:instrText>
                    </w:r>
                    <w:r w:rsidR="006401CB" w:rsidRPr="006811BB">
                      <w:rPr>
                        <w:rStyle w:val="Hyperlink"/>
                        <w:rFonts w:hint="eastAsia"/>
                        <w:b/>
                        <w:sz w:val="72"/>
                      </w:rPr>
                      <w:instrText>,</w:instrText>
                    </w:r>
                    <w:r w:rsidR="006401CB" w:rsidRPr="006811BB">
                      <w:rPr>
                        <w:rStyle w:val="Hyperlink"/>
                        <w:rFonts w:ascii="Calibri" w:hint="eastAsia"/>
                        <w:b/>
                        <w:position w:val="6"/>
                        <w:sz w:val="44"/>
                      </w:rPr>
                      <w:instrText>3</w:instrText>
                    </w:r>
                    <w:r w:rsidR="006401CB" w:rsidRPr="006811BB">
                      <w:rPr>
                        <w:rStyle w:val="Hyperlink"/>
                        <w:rFonts w:hint="eastAsia"/>
                        <w:b/>
                        <w:sz w:val="72"/>
                      </w:rPr>
                      <w:instrText>)</w:instrText>
                    </w:r>
                    <w:r w:rsidRPr="006811BB">
                      <w:rPr>
                        <w:rStyle w:val="Hyperlink"/>
                        <w:b/>
                        <w:sz w:val="72"/>
                      </w:rPr>
                      <w:fldChar w:fldCharType="end"/>
                    </w:r>
                  </w:hyperlink>
                </w:p>
                <w:p w:rsidR="00DF555B" w:rsidRPr="006401CB" w:rsidRDefault="00DF555B" w:rsidP="00DF555B">
                  <w:r>
                    <w:t xml:space="preserve">The domains we think will </w:t>
                  </w:r>
                  <w:r w:rsidR="00BB7BF9">
                    <w:t>indicate the effectiveness</w:t>
                  </w:r>
                  <w:r>
                    <w:t xml:space="preserve"> of our strategy; </w:t>
                  </w:r>
                  <w:r w:rsidR="00BB7BF9">
                    <w:t>the metrics</w:t>
                  </w:r>
                  <w:r>
                    <w:t xml:space="preserve"> of our success</w:t>
                  </w:r>
                </w:p>
              </w:txbxContent>
            </v:textbox>
          </v:roundrect>
        </w:pict>
      </w:r>
    </w:p>
    <w:p w:rsidR="00325B86" w:rsidRPr="002223BF" w:rsidRDefault="000C0CA8" w:rsidP="00AF0FF2">
      <w:pPr>
        <w:rPr>
          <w:rFonts w:ascii="Arial" w:hAnsi="Arial" w:cs="Arial"/>
        </w:rPr>
      </w:pPr>
      <w:r>
        <w:rPr>
          <w:rFonts w:ascii="Arial" w:hAnsi="Arial" w:cs="Arial"/>
          <w:noProof/>
        </w:rPr>
        <w:pict>
          <v:shape id="_x0000_s1036" type="#_x0000_t69" style="position:absolute;margin-left:170.25pt;margin-top:4.75pt;width:276.75pt;height:186.75pt;z-index:251673600" fillcolor="#ff7c80" stroked="f">
            <v:fill opacity=".25"/>
            <v:textbox>
              <w:txbxContent>
                <w:p w:rsidR="0091655A" w:rsidRDefault="0091655A" w:rsidP="0091655A">
                  <w:r w:rsidRPr="0091655A">
                    <w:rPr>
                      <w:b/>
                      <w:color w:val="FF0000"/>
                    </w:rPr>
                    <w:t xml:space="preserve"> </w:t>
                  </w:r>
                  <w:r w:rsidRPr="0091655A">
                    <w:rPr>
                      <w:b/>
                      <w:color w:val="FF0000"/>
                      <w:sz w:val="40"/>
                    </w:rPr>
                    <w:t xml:space="preserve">LOGIC </w:t>
                  </w:r>
                  <w:r w:rsidR="000C0CA8">
                    <w:rPr>
                      <w:b/>
                      <w:color w:val="FF0000"/>
                      <w:sz w:val="40"/>
                    </w:rPr>
                    <w:fldChar w:fldCharType="begin"/>
                  </w:r>
                  <w:r w:rsidR="009A67DA">
                    <w:rPr>
                      <w:b/>
                      <w:color w:val="FF0000"/>
                      <w:sz w:val="40"/>
                    </w:rPr>
                    <w:instrText xml:space="preserve"> </w:instrText>
                  </w:r>
                  <w:r w:rsidR="009A67DA">
                    <w:rPr>
                      <w:rFonts w:hint="eastAsia"/>
                      <w:b/>
                      <w:color w:val="FF0000"/>
                      <w:sz w:val="40"/>
                    </w:rPr>
                    <w:instrText>eq \o\ac(</w:instrText>
                  </w:r>
                  <w:r w:rsidR="009A67DA">
                    <w:rPr>
                      <w:rFonts w:hint="eastAsia"/>
                      <w:b/>
                      <w:color w:val="FF0000"/>
                      <w:sz w:val="40"/>
                    </w:rPr>
                    <w:instrText>○</w:instrText>
                  </w:r>
                  <w:r w:rsidR="009A67DA">
                    <w:rPr>
                      <w:rFonts w:hint="eastAsia"/>
                      <w:b/>
                      <w:color w:val="FF0000"/>
                      <w:sz w:val="40"/>
                    </w:rPr>
                    <w:instrText>,</w:instrText>
                  </w:r>
                  <w:r w:rsidR="009A67DA" w:rsidRPr="009A67DA">
                    <w:rPr>
                      <w:rFonts w:ascii="Calibri" w:hint="eastAsia"/>
                      <w:b/>
                      <w:color w:val="FF0000"/>
                      <w:position w:val="5"/>
                      <w:sz w:val="28"/>
                    </w:rPr>
                    <w:instrText>4.</w:instrText>
                  </w:r>
                  <w:r w:rsidR="009A67DA">
                    <w:rPr>
                      <w:rFonts w:hint="eastAsia"/>
                      <w:b/>
                      <w:color w:val="FF0000"/>
                      <w:sz w:val="40"/>
                    </w:rPr>
                    <w:instrText>)</w:instrText>
                  </w:r>
                  <w:r w:rsidR="000C0CA8">
                    <w:rPr>
                      <w:b/>
                      <w:color w:val="FF0000"/>
                      <w:sz w:val="40"/>
                    </w:rPr>
                    <w:fldChar w:fldCharType="end"/>
                  </w:r>
                  <w:r w:rsidRPr="0091655A">
                    <w:rPr>
                      <w:b/>
                      <w:color w:val="FF0000"/>
                      <w:sz w:val="40"/>
                    </w:rPr>
                    <w:t>2</w:t>
                  </w:r>
                  <w:r>
                    <w:tab/>
                    <w:t>The traditional friend and fun raising activities we choose to commit resources towards.</w:t>
                  </w:r>
                </w:p>
                <w:p w:rsidR="0091655A" w:rsidRDefault="0091655A" w:rsidP="0091655A"/>
              </w:txbxContent>
            </v:textbox>
          </v:shape>
        </w:pict>
      </w:r>
    </w:p>
    <w:p w:rsidR="00325B86" w:rsidRPr="002223BF" w:rsidRDefault="00325B86" w:rsidP="00AF0FF2">
      <w:pPr>
        <w:rPr>
          <w:rFonts w:ascii="Arial" w:hAnsi="Arial" w:cs="Arial"/>
        </w:rPr>
      </w:pPr>
    </w:p>
    <w:p w:rsidR="00325B86" w:rsidRPr="002223BF" w:rsidRDefault="00325B86" w:rsidP="00AF0FF2">
      <w:pPr>
        <w:rPr>
          <w:rFonts w:ascii="Arial" w:hAnsi="Arial" w:cs="Arial"/>
        </w:rPr>
      </w:pPr>
    </w:p>
    <w:p w:rsidR="00325B86" w:rsidRPr="002223BF" w:rsidRDefault="00325B86" w:rsidP="00AF0FF2">
      <w:pPr>
        <w:rPr>
          <w:rFonts w:ascii="Arial" w:hAnsi="Arial" w:cs="Arial"/>
        </w:rPr>
      </w:pPr>
    </w:p>
    <w:p w:rsidR="00325B86" w:rsidRPr="002223BF" w:rsidRDefault="000C0CA8" w:rsidP="00AF0FF2">
      <w:pPr>
        <w:rPr>
          <w:rFonts w:ascii="Arial" w:hAnsi="Arial" w:cs="Arial"/>
        </w:rPr>
      </w:pPr>
      <w:r>
        <w:rPr>
          <w:rFonts w:ascii="Arial" w:hAnsi="Arial" w:cs="Arial"/>
          <w:noProof/>
        </w:rPr>
        <w:pict>
          <v:shape id="_x0000_s1038" type="#_x0000_t69" style="position:absolute;margin-left:165pt;margin-top:.35pt;width:276.75pt;height:186.75pt;z-index:251674624" fillcolor="#ff7c80" stroked="f">
            <v:fill opacity=".25"/>
            <v:textbox>
              <w:txbxContent>
                <w:p w:rsidR="0091655A" w:rsidRDefault="000C0CA8" w:rsidP="0091655A">
                  <w:hyperlink w:anchor="SYSTEMS5" w:history="1">
                    <w:r w:rsidR="0091655A" w:rsidRPr="006811BB">
                      <w:rPr>
                        <w:rStyle w:val="Hyperlink"/>
                        <w:b/>
                        <w:sz w:val="24"/>
                      </w:rPr>
                      <w:t xml:space="preserve"> LOGIC </w:t>
                    </w:r>
                    <w:r w:rsidRPr="006811BB">
                      <w:rPr>
                        <w:rStyle w:val="Hyperlink"/>
                        <w:b/>
                        <w:sz w:val="32"/>
                      </w:rPr>
                      <w:fldChar w:fldCharType="begin"/>
                    </w:r>
                    <w:r w:rsidR="009A67DA" w:rsidRPr="006811BB">
                      <w:rPr>
                        <w:rStyle w:val="Hyperlink"/>
                        <w:b/>
                        <w:sz w:val="32"/>
                      </w:rPr>
                      <w:instrText xml:space="preserve"> </w:instrText>
                    </w:r>
                    <w:r w:rsidR="009A67DA" w:rsidRPr="006811BB">
                      <w:rPr>
                        <w:rStyle w:val="Hyperlink"/>
                        <w:rFonts w:hint="eastAsia"/>
                        <w:b/>
                        <w:sz w:val="32"/>
                      </w:rPr>
                      <w:instrText>eq \o\ac(</w:instrText>
                    </w:r>
                    <w:r w:rsidR="009A67DA" w:rsidRPr="006811BB">
                      <w:rPr>
                        <w:rStyle w:val="Hyperlink"/>
                        <w:rFonts w:hint="eastAsia"/>
                        <w:b/>
                        <w:sz w:val="32"/>
                      </w:rPr>
                      <w:instrText>○</w:instrText>
                    </w:r>
                    <w:r w:rsidR="009A67DA" w:rsidRPr="006811BB">
                      <w:rPr>
                        <w:rStyle w:val="Hyperlink"/>
                        <w:rFonts w:hint="eastAsia"/>
                        <w:b/>
                        <w:sz w:val="32"/>
                      </w:rPr>
                      <w:instrText>,</w:instrText>
                    </w:r>
                    <w:r w:rsidR="009A67DA" w:rsidRPr="006811BB">
                      <w:rPr>
                        <w:rStyle w:val="Hyperlink"/>
                        <w:rFonts w:ascii="Calibri" w:hint="eastAsia"/>
                        <w:b/>
                        <w:position w:val="4"/>
                      </w:rPr>
                      <w:instrText>5</w:instrText>
                    </w:r>
                    <w:r w:rsidR="009A67DA" w:rsidRPr="006811BB">
                      <w:rPr>
                        <w:rStyle w:val="Hyperlink"/>
                        <w:rFonts w:hint="eastAsia"/>
                        <w:b/>
                        <w:sz w:val="32"/>
                      </w:rPr>
                      <w:instrText>)</w:instrText>
                    </w:r>
                    <w:r w:rsidRPr="006811BB">
                      <w:rPr>
                        <w:rStyle w:val="Hyperlink"/>
                        <w:b/>
                        <w:sz w:val="32"/>
                      </w:rPr>
                      <w:fldChar w:fldCharType="end"/>
                    </w:r>
                  </w:hyperlink>
                  <w:r w:rsidR="009A67DA">
                    <w:rPr>
                      <w:b/>
                      <w:color w:val="FF0000"/>
                      <w:sz w:val="32"/>
                    </w:rPr>
                    <w:t xml:space="preserve"> </w:t>
                  </w:r>
                  <w:r w:rsidR="0091655A">
                    <w:tab/>
                    <w:t>The enabling sub systems that support the delivery of 4.1 &amp; 4.</w:t>
                  </w:r>
                  <w:r w:rsidR="009A67DA">
                    <w:t>2</w:t>
                  </w:r>
                  <w:r w:rsidR="0091655A">
                    <w:t xml:space="preserve"> </w:t>
                  </w:r>
                </w:p>
                <w:p w:rsidR="0091655A" w:rsidRDefault="0091655A" w:rsidP="0091655A">
                  <w:r>
                    <w:t xml:space="preserve">The </w:t>
                  </w:r>
                  <w:r w:rsidR="006811BB">
                    <w:t xml:space="preserve">input </w:t>
                  </w:r>
                  <w:hyperlink w:anchor="CAPABILITIES6" w:history="1">
                    <w:r w:rsidR="006811BB" w:rsidRPr="006811BB">
                      <w:rPr>
                        <w:rStyle w:val="Hyperlink"/>
                      </w:rPr>
                      <w:t>capabilities</w:t>
                    </w:r>
                  </w:hyperlink>
                  <w:r w:rsidR="006811BB">
                    <w:t xml:space="preserve"> &amp; </w:t>
                  </w:r>
                  <w:r>
                    <w:t>output metrics of</w:t>
                  </w:r>
                  <w:r w:rsidRPr="0091655A">
                    <w:rPr>
                      <w:b/>
                    </w:rPr>
                    <w:t xml:space="preserve"> efficiency</w:t>
                  </w:r>
                  <w:r>
                    <w:t xml:space="preserve"> &amp; ROI</w:t>
                  </w:r>
                </w:p>
              </w:txbxContent>
            </v:textbox>
          </v:shape>
        </w:pict>
      </w:r>
    </w:p>
    <w:p w:rsidR="00325B86" w:rsidRPr="002223BF" w:rsidRDefault="00325B86" w:rsidP="00AF0FF2">
      <w:pPr>
        <w:rPr>
          <w:rFonts w:ascii="Arial" w:hAnsi="Arial" w:cs="Arial"/>
        </w:rPr>
      </w:pPr>
    </w:p>
    <w:p w:rsidR="00325B86" w:rsidRPr="002223BF" w:rsidRDefault="00325B86" w:rsidP="00AF0FF2">
      <w:pPr>
        <w:rPr>
          <w:rFonts w:ascii="Arial" w:hAnsi="Arial" w:cs="Arial"/>
        </w:rPr>
      </w:pPr>
    </w:p>
    <w:p w:rsidR="00325B86" w:rsidRPr="002223BF" w:rsidRDefault="00325B86" w:rsidP="00AF0FF2">
      <w:pPr>
        <w:rPr>
          <w:rFonts w:ascii="Arial" w:hAnsi="Arial" w:cs="Arial"/>
        </w:rPr>
      </w:pPr>
    </w:p>
    <w:p w:rsidR="00325B86" w:rsidRPr="002223BF" w:rsidRDefault="00325B86" w:rsidP="00AF0FF2">
      <w:pPr>
        <w:rPr>
          <w:rFonts w:ascii="Arial" w:hAnsi="Arial" w:cs="Arial"/>
        </w:rPr>
      </w:pPr>
    </w:p>
    <w:p w:rsidR="00325B86" w:rsidRPr="002223BF" w:rsidRDefault="00325B86" w:rsidP="00AF0FF2">
      <w:pPr>
        <w:rPr>
          <w:rFonts w:ascii="Arial" w:hAnsi="Arial" w:cs="Arial"/>
        </w:rPr>
      </w:pPr>
    </w:p>
    <w:p w:rsidR="00325B86" w:rsidRPr="002223BF" w:rsidRDefault="00325B86" w:rsidP="00AF0FF2">
      <w:pPr>
        <w:rPr>
          <w:rFonts w:ascii="Arial" w:hAnsi="Arial" w:cs="Arial"/>
        </w:rPr>
      </w:pPr>
    </w:p>
    <w:p w:rsidR="00325B86" w:rsidRPr="002223BF" w:rsidRDefault="00325B86" w:rsidP="00AF0FF2">
      <w:pPr>
        <w:rPr>
          <w:rFonts w:ascii="Arial" w:hAnsi="Arial" w:cs="Arial"/>
        </w:rPr>
      </w:pPr>
    </w:p>
    <w:p w:rsidR="00325B86" w:rsidRPr="002223BF" w:rsidRDefault="00325B86" w:rsidP="002223BF">
      <w:pPr>
        <w:spacing w:line="240" w:lineRule="auto"/>
        <w:rPr>
          <w:rFonts w:ascii="Arial" w:hAnsi="Arial" w:cs="Arial"/>
        </w:rPr>
        <w:sectPr w:rsidR="00325B86" w:rsidRPr="002223BF" w:rsidSect="00325B86">
          <w:pgSz w:w="16838" w:h="11906" w:orient="landscape"/>
          <w:pgMar w:top="1440" w:right="1440" w:bottom="1440" w:left="1440" w:header="708" w:footer="708" w:gutter="0"/>
          <w:cols w:space="708"/>
          <w:docGrid w:linePitch="360"/>
        </w:sectPr>
      </w:pPr>
    </w:p>
    <w:p w:rsidR="00B42229" w:rsidRPr="002223BF" w:rsidRDefault="003F73AE" w:rsidP="00901A2B">
      <w:pPr>
        <w:rPr>
          <w:rFonts w:ascii="Arial" w:hAnsi="Arial" w:cs="Arial"/>
        </w:rPr>
      </w:pPr>
      <w:r w:rsidRPr="002223BF">
        <w:rPr>
          <w:rFonts w:ascii="Arial" w:hAnsi="Arial" w:cs="Arial"/>
        </w:rPr>
        <w:lastRenderedPageBreak/>
        <w:t>RECOMMENDATIONS</w:t>
      </w:r>
    </w:p>
    <w:p w:rsidR="00B42229" w:rsidRPr="002223BF" w:rsidRDefault="00B42229" w:rsidP="00B42229">
      <w:pPr>
        <w:rPr>
          <w:rFonts w:ascii="Arial" w:hAnsi="Arial" w:cs="Arial"/>
        </w:rPr>
      </w:pPr>
      <w:bookmarkStart w:id="0" w:name="IDENTITY1"/>
      <w:r w:rsidRPr="002223BF">
        <w:rPr>
          <w:rFonts w:ascii="Arial" w:hAnsi="Arial" w:cs="Arial"/>
        </w:rPr>
        <w:t xml:space="preserve">PROVOCATIVE PROPOSITION </w:t>
      </w:r>
      <w:r w:rsidR="00BB7BF9" w:rsidRPr="00BB7BF9">
        <w:rPr>
          <w:rFonts w:ascii="Arial" w:hAnsi="Arial" w:cs="Arial"/>
          <w:sz w:val="72"/>
        </w:rPr>
        <w:fldChar w:fldCharType="begin"/>
      </w:r>
      <w:r w:rsidR="00BB7BF9" w:rsidRPr="00BB7BF9">
        <w:rPr>
          <w:rFonts w:ascii="Arial" w:hAnsi="Arial" w:cs="Arial"/>
          <w:sz w:val="72"/>
        </w:rPr>
        <w:instrText xml:space="preserve"> </w:instrText>
      </w:r>
      <w:r w:rsidR="00BB7BF9" w:rsidRPr="00BB7BF9">
        <w:rPr>
          <w:rFonts w:ascii="Arial" w:hAnsi="Arial" w:cs="Arial" w:hint="eastAsia"/>
          <w:sz w:val="72"/>
        </w:rPr>
        <w:instrText>eq \o\ac(</w:instrText>
      </w:r>
      <w:r w:rsidR="00BB7BF9" w:rsidRPr="00BB7BF9">
        <w:rPr>
          <w:rFonts w:ascii="Arial" w:hAnsi="Arial" w:cs="Arial" w:hint="eastAsia"/>
          <w:sz w:val="72"/>
        </w:rPr>
        <w:instrText>○</w:instrText>
      </w:r>
      <w:r w:rsidR="00BB7BF9" w:rsidRPr="00BB7BF9">
        <w:rPr>
          <w:rFonts w:ascii="Arial" w:hAnsi="Arial" w:cs="Arial" w:hint="eastAsia"/>
          <w:sz w:val="72"/>
        </w:rPr>
        <w:instrText>,</w:instrText>
      </w:r>
      <w:r w:rsidR="00BB7BF9" w:rsidRPr="00BB7BF9">
        <w:rPr>
          <w:rFonts w:ascii="Arial" w:hAnsi="Arial" w:cs="Arial" w:hint="eastAsia"/>
          <w:position w:val="3"/>
          <w:sz w:val="44"/>
        </w:rPr>
        <w:instrText>1</w:instrText>
      </w:r>
      <w:r w:rsidR="00BB7BF9" w:rsidRPr="00BB7BF9">
        <w:rPr>
          <w:rFonts w:ascii="Arial" w:hAnsi="Arial" w:cs="Arial" w:hint="eastAsia"/>
          <w:sz w:val="72"/>
        </w:rPr>
        <w:instrText>)</w:instrText>
      </w:r>
      <w:r w:rsidR="00BB7BF9" w:rsidRPr="00BB7BF9">
        <w:rPr>
          <w:rFonts w:ascii="Arial" w:hAnsi="Arial" w:cs="Arial"/>
          <w:sz w:val="72"/>
        </w:rPr>
        <w:fldChar w:fldCharType="end"/>
      </w:r>
      <w:r w:rsidRPr="002223BF">
        <w:rPr>
          <w:rFonts w:ascii="Arial" w:hAnsi="Arial" w:cs="Arial"/>
        </w:rPr>
        <w:tab/>
        <w:t xml:space="preserve">IDENTITY </w:t>
      </w:r>
    </w:p>
    <w:bookmarkEnd w:id="0"/>
    <w:p w:rsidR="00BD4611" w:rsidRPr="002223BF" w:rsidRDefault="00BD4611" w:rsidP="00B42229">
      <w:pPr>
        <w:rPr>
          <w:rFonts w:ascii="Arial" w:hAnsi="Arial" w:cs="Arial"/>
        </w:rPr>
      </w:pPr>
      <w:r w:rsidRPr="002223BF">
        <w:rPr>
          <w:rFonts w:ascii="Arial" w:hAnsi="Arial" w:cs="Arial"/>
        </w:rPr>
        <w:t xml:space="preserve">The </w:t>
      </w:r>
      <w:r w:rsidR="00BB7BF9" w:rsidRPr="002223BF">
        <w:rPr>
          <w:rFonts w:ascii="Arial" w:hAnsi="Arial" w:cs="Arial"/>
        </w:rPr>
        <w:t>mission, vision</w:t>
      </w:r>
      <w:r w:rsidRPr="002223BF">
        <w:rPr>
          <w:rFonts w:ascii="Arial" w:hAnsi="Arial" w:cs="Arial"/>
        </w:rPr>
        <w:t xml:space="preserve"> and values of the Foundation</w:t>
      </w:r>
      <w:r w:rsidR="00C05B67" w:rsidRPr="002223BF">
        <w:rPr>
          <w:rFonts w:ascii="Arial" w:hAnsi="Arial" w:cs="Arial"/>
        </w:rPr>
        <w:t xml:space="preserve"> </w:t>
      </w:r>
      <w:r w:rsidR="00BB7BF9" w:rsidRPr="002223BF">
        <w:rPr>
          <w:rFonts w:ascii="Arial" w:hAnsi="Arial" w:cs="Arial"/>
        </w:rPr>
        <w:t>are congruent</w:t>
      </w:r>
      <w:r w:rsidR="00C05B67" w:rsidRPr="002223BF">
        <w:rPr>
          <w:rFonts w:ascii="Arial" w:hAnsi="Arial" w:cs="Arial"/>
        </w:rPr>
        <w:t xml:space="preserve"> with</w:t>
      </w:r>
      <w:r w:rsidRPr="002223BF">
        <w:rPr>
          <w:rFonts w:ascii="Arial" w:hAnsi="Arial" w:cs="Arial"/>
        </w:rPr>
        <w:t xml:space="preserve"> International House mission </w:t>
      </w:r>
      <w:r w:rsidR="00C05B67" w:rsidRPr="002223BF">
        <w:rPr>
          <w:rFonts w:ascii="Arial" w:hAnsi="Arial" w:cs="Arial"/>
        </w:rPr>
        <w:t xml:space="preserve">and </w:t>
      </w:r>
      <w:r w:rsidR="00E9495A" w:rsidRPr="002223BF">
        <w:rPr>
          <w:rFonts w:ascii="Arial" w:hAnsi="Arial" w:cs="Arial"/>
        </w:rPr>
        <w:t xml:space="preserve">take a bold leap that </w:t>
      </w:r>
      <w:r w:rsidR="00BB7BF9" w:rsidRPr="002223BF">
        <w:rPr>
          <w:rFonts w:ascii="Arial" w:hAnsi="Arial" w:cs="Arial"/>
        </w:rPr>
        <w:t>challenges, motivates</w:t>
      </w:r>
      <w:r w:rsidR="00E9495A" w:rsidRPr="002223BF">
        <w:rPr>
          <w:rFonts w:ascii="Arial" w:hAnsi="Arial" w:cs="Arial"/>
        </w:rPr>
        <w:t xml:space="preserve"> and unifies </w:t>
      </w:r>
      <w:r w:rsidR="00E9495A" w:rsidRPr="002223BF">
        <w:rPr>
          <w:rStyle w:val="FootnoteReference"/>
          <w:rFonts w:ascii="Arial" w:hAnsi="Arial" w:cs="Arial"/>
        </w:rPr>
        <w:footnoteReference w:id="1"/>
      </w:r>
      <w:r w:rsidR="00E9495A" w:rsidRPr="002223BF">
        <w:rPr>
          <w:rFonts w:ascii="Arial" w:hAnsi="Arial" w:cs="Arial"/>
        </w:rPr>
        <w:t xml:space="preserve"> </w:t>
      </w:r>
      <w:r w:rsidR="00BB7BF9" w:rsidRPr="002223BF">
        <w:rPr>
          <w:rFonts w:ascii="Arial" w:hAnsi="Arial" w:cs="Arial"/>
        </w:rPr>
        <w:t>Board practices</w:t>
      </w:r>
      <w:r w:rsidR="00E9495A" w:rsidRPr="002223BF">
        <w:rPr>
          <w:rFonts w:ascii="Arial" w:hAnsi="Arial" w:cs="Arial"/>
        </w:rPr>
        <w:t xml:space="preserve"> over a three year period and provide</w:t>
      </w:r>
      <w:r w:rsidR="007B26C3" w:rsidRPr="002223BF">
        <w:rPr>
          <w:rFonts w:ascii="Arial" w:hAnsi="Arial" w:cs="Arial"/>
        </w:rPr>
        <w:t>s</w:t>
      </w:r>
      <w:r w:rsidR="00E9495A" w:rsidRPr="002223BF">
        <w:rPr>
          <w:rFonts w:ascii="Arial" w:hAnsi="Arial" w:cs="Arial"/>
        </w:rPr>
        <w:t xml:space="preserve"> the unique buying proposition for stakeholders.  </w:t>
      </w:r>
      <w:r w:rsidR="00C05B67" w:rsidRPr="002223BF">
        <w:rPr>
          <w:rFonts w:ascii="Arial" w:hAnsi="Arial" w:cs="Arial"/>
        </w:rPr>
        <w:t xml:space="preserve"> </w:t>
      </w:r>
    </w:p>
    <w:p w:rsidR="00E9495A" w:rsidRPr="002223BF" w:rsidRDefault="00E9495A" w:rsidP="00E9495A">
      <w:pPr>
        <w:rPr>
          <w:rFonts w:ascii="Arial" w:hAnsi="Arial" w:cs="Arial"/>
        </w:rPr>
      </w:pPr>
    </w:p>
    <w:p w:rsidR="00B42229" w:rsidRPr="002223BF" w:rsidRDefault="000C0CA8" w:rsidP="00B42229">
      <w:pPr>
        <w:rPr>
          <w:rFonts w:ascii="Arial" w:hAnsi="Arial" w:cs="Arial"/>
        </w:rPr>
      </w:pPr>
      <w:hyperlink w:anchor="GROUPSTAGES" w:history="1">
        <w:r w:rsidR="00B42229" w:rsidRPr="002223BF">
          <w:rPr>
            <w:rStyle w:val="Hyperlink"/>
            <w:rFonts w:ascii="Arial" w:hAnsi="Arial" w:cs="Arial"/>
          </w:rPr>
          <w:t xml:space="preserve">DECISION SUPPORT EVIDENCE BASE </w:t>
        </w:r>
      </w:hyperlink>
      <w:r w:rsidR="00E9495A" w:rsidRPr="002223BF">
        <w:rPr>
          <w:rFonts w:ascii="Arial" w:hAnsi="Arial" w:cs="Arial"/>
        </w:rPr>
        <w:t xml:space="preserve"> </w:t>
      </w:r>
    </w:p>
    <w:p w:rsidR="00F10BEE" w:rsidRPr="002223BF" w:rsidRDefault="00F10BEE" w:rsidP="00F10BEE">
      <w:pPr>
        <w:rPr>
          <w:rFonts w:ascii="Arial" w:hAnsi="Arial" w:cs="Arial"/>
        </w:rPr>
      </w:pPr>
      <w:r w:rsidRPr="002223BF">
        <w:rPr>
          <w:rFonts w:ascii="Arial" w:hAnsi="Arial" w:cs="Arial"/>
        </w:rPr>
        <w:t xml:space="preserve">PURPOSE IH from the constitution </w:t>
      </w:r>
    </w:p>
    <w:p w:rsidR="00F10BEE" w:rsidRPr="002223BF" w:rsidRDefault="00F10BEE" w:rsidP="00F10BEE">
      <w:pPr>
        <w:tabs>
          <w:tab w:val="left" w:pos="426"/>
        </w:tabs>
        <w:ind w:left="426"/>
        <w:rPr>
          <w:rFonts w:ascii="Arial" w:hAnsi="Arial" w:cs="Arial"/>
        </w:rPr>
      </w:pPr>
      <w:r w:rsidRPr="002223BF">
        <w:rPr>
          <w:rFonts w:ascii="Arial" w:hAnsi="Arial" w:cs="Arial"/>
        </w:rPr>
        <w:t>The purpose of the College is to promote international understanding, tolerance and goodwill by providing residential and educational facilities and meeting places that enable university students from a wide range of countries to live together and to interact in a variety of settings.</w:t>
      </w:r>
    </w:p>
    <w:p w:rsidR="00F10BEE" w:rsidRPr="002223BF" w:rsidRDefault="00BB7BF9" w:rsidP="00F10BEE">
      <w:pPr>
        <w:tabs>
          <w:tab w:val="left" w:pos="426"/>
        </w:tabs>
        <w:rPr>
          <w:rFonts w:ascii="Arial" w:hAnsi="Arial" w:cs="Arial"/>
        </w:rPr>
      </w:pPr>
      <w:r>
        <w:rPr>
          <w:rFonts w:ascii="Arial" w:hAnsi="Arial" w:cs="Arial"/>
        </w:rPr>
        <w:t xml:space="preserve">PURPOSE from </w:t>
      </w:r>
      <w:r w:rsidRPr="002223BF">
        <w:rPr>
          <w:rFonts w:ascii="Arial" w:hAnsi="Arial" w:cs="Arial"/>
        </w:rPr>
        <w:t xml:space="preserve">Constitution </w:t>
      </w:r>
    </w:p>
    <w:p w:rsidR="00C05B67" w:rsidRPr="002223BF" w:rsidRDefault="00F10BEE" w:rsidP="00B42229">
      <w:pPr>
        <w:rPr>
          <w:rFonts w:ascii="Arial" w:hAnsi="Arial" w:cs="Arial"/>
        </w:rPr>
      </w:pPr>
      <w:r w:rsidRPr="002223BF">
        <w:rPr>
          <w:rFonts w:ascii="Arial" w:hAnsi="Arial" w:cs="Arial"/>
        </w:rPr>
        <w:tab/>
        <w:t xml:space="preserve">Make money </w:t>
      </w:r>
    </w:p>
    <w:p w:rsidR="00C05B67" w:rsidRPr="002223BF" w:rsidRDefault="00F10BEE" w:rsidP="00B42229">
      <w:pPr>
        <w:rPr>
          <w:rFonts w:ascii="Arial" w:hAnsi="Arial" w:cs="Arial"/>
        </w:rPr>
      </w:pPr>
      <w:r w:rsidRPr="002223BF">
        <w:rPr>
          <w:rFonts w:ascii="Arial" w:hAnsi="Arial" w:cs="Arial"/>
        </w:rPr>
        <w:t xml:space="preserve">Peter Forday's suggestion </w:t>
      </w:r>
    </w:p>
    <w:p w:rsidR="00F10BEE" w:rsidRPr="002223BF" w:rsidRDefault="00F10BEE" w:rsidP="00B42229">
      <w:pPr>
        <w:rPr>
          <w:rFonts w:ascii="Arial" w:hAnsi="Arial" w:cs="Arial"/>
        </w:rPr>
      </w:pPr>
      <w:r w:rsidRPr="002223BF">
        <w:rPr>
          <w:rFonts w:ascii="Arial" w:hAnsi="Arial" w:cs="Arial"/>
        </w:rPr>
        <w:tab/>
        <w:t>Developing intercultural leaders /leadership for tomorrow today.</w:t>
      </w:r>
    </w:p>
    <w:p w:rsidR="00C05B67" w:rsidRPr="002223BF" w:rsidRDefault="00C05B67" w:rsidP="00B42229">
      <w:pPr>
        <w:rPr>
          <w:rFonts w:ascii="Arial" w:hAnsi="Arial" w:cs="Arial"/>
        </w:rPr>
      </w:pPr>
    </w:p>
    <w:p w:rsidR="00B42229" w:rsidRPr="002223BF" w:rsidRDefault="00B42229" w:rsidP="00B42229">
      <w:pPr>
        <w:rPr>
          <w:rFonts w:ascii="Arial" w:hAnsi="Arial" w:cs="Arial"/>
        </w:rPr>
      </w:pPr>
      <w:r w:rsidRPr="002223BF">
        <w:rPr>
          <w:rFonts w:ascii="Arial" w:hAnsi="Arial" w:cs="Arial"/>
        </w:rPr>
        <w:t xml:space="preserve">DECISION REQUIRED </w:t>
      </w:r>
    </w:p>
    <w:p w:rsidR="00F10BEE" w:rsidRPr="002223BF" w:rsidRDefault="00F10BEE" w:rsidP="00B42229">
      <w:pPr>
        <w:rPr>
          <w:rFonts w:ascii="Arial" w:hAnsi="Arial" w:cs="Arial"/>
        </w:rPr>
      </w:pPr>
      <w:r w:rsidRPr="002223BF">
        <w:rPr>
          <w:rFonts w:ascii="Arial" w:hAnsi="Arial" w:cs="Arial"/>
        </w:rPr>
        <w:t xml:space="preserve">Mission </w:t>
      </w:r>
    </w:p>
    <w:p w:rsidR="00F10BEE" w:rsidRPr="002223BF" w:rsidRDefault="00F10BEE" w:rsidP="00B42229">
      <w:pPr>
        <w:rPr>
          <w:rFonts w:ascii="Arial" w:hAnsi="Arial" w:cs="Arial"/>
        </w:rPr>
      </w:pPr>
      <w:r w:rsidRPr="002223BF">
        <w:rPr>
          <w:rFonts w:ascii="Arial" w:hAnsi="Arial" w:cs="Arial"/>
        </w:rPr>
        <w:t xml:space="preserve">Vision </w:t>
      </w:r>
    </w:p>
    <w:p w:rsidR="00F10BEE" w:rsidRPr="002223BF" w:rsidRDefault="00F10BEE" w:rsidP="00B42229">
      <w:pPr>
        <w:rPr>
          <w:rFonts w:ascii="Arial" w:hAnsi="Arial" w:cs="Arial"/>
        </w:rPr>
      </w:pPr>
      <w:r w:rsidRPr="002223BF">
        <w:rPr>
          <w:rFonts w:ascii="Arial" w:hAnsi="Arial" w:cs="Arial"/>
        </w:rPr>
        <w:t xml:space="preserve">Values </w:t>
      </w:r>
    </w:p>
    <w:p w:rsidR="00F10BEE" w:rsidRPr="002223BF" w:rsidRDefault="00F10BEE" w:rsidP="00B42229">
      <w:pPr>
        <w:rPr>
          <w:rFonts w:ascii="Arial" w:hAnsi="Arial" w:cs="Arial"/>
        </w:rPr>
      </w:pPr>
    </w:p>
    <w:p w:rsidR="00F10BEE" w:rsidRPr="002223BF" w:rsidRDefault="00F10BEE" w:rsidP="00B42229">
      <w:pPr>
        <w:rPr>
          <w:rFonts w:ascii="Arial" w:hAnsi="Arial" w:cs="Arial"/>
        </w:rPr>
      </w:pPr>
    </w:p>
    <w:p w:rsidR="00901A2B" w:rsidRPr="002223BF" w:rsidRDefault="00901A2B" w:rsidP="00B42229">
      <w:pPr>
        <w:rPr>
          <w:rFonts w:ascii="Arial" w:hAnsi="Arial" w:cs="Arial"/>
        </w:rPr>
        <w:sectPr w:rsidR="00901A2B" w:rsidRPr="002223BF" w:rsidSect="00E108AC">
          <w:pgSz w:w="11906" w:h="16838"/>
          <w:pgMar w:top="1440" w:right="1440" w:bottom="1440" w:left="1440" w:header="708" w:footer="708" w:gutter="0"/>
          <w:cols w:space="708"/>
          <w:docGrid w:linePitch="360"/>
        </w:sectPr>
      </w:pPr>
    </w:p>
    <w:p w:rsidR="00B42229" w:rsidRPr="002223BF" w:rsidRDefault="00B42229" w:rsidP="00B42229">
      <w:pPr>
        <w:rPr>
          <w:rFonts w:ascii="Arial" w:hAnsi="Arial" w:cs="Arial"/>
        </w:rPr>
      </w:pPr>
      <w:bookmarkStart w:id="1" w:name="OPPORTUNITIES2"/>
      <w:r w:rsidRPr="002223BF">
        <w:rPr>
          <w:rFonts w:ascii="Arial" w:hAnsi="Arial" w:cs="Arial"/>
        </w:rPr>
        <w:t xml:space="preserve">PROVOCATIVE PROPOSITION </w:t>
      </w:r>
      <w:r w:rsidR="00BB7BF9" w:rsidRPr="00BB7BF9">
        <w:rPr>
          <w:rFonts w:ascii="Arial" w:hAnsi="Arial" w:cs="Arial"/>
          <w:sz w:val="72"/>
        </w:rPr>
        <w:fldChar w:fldCharType="begin"/>
      </w:r>
      <w:r w:rsidR="00BB7BF9" w:rsidRPr="00BB7BF9">
        <w:rPr>
          <w:rFonts w:ascii="Arial" w:hAnsi="Arial" w:cs="Arial"/>
          <w:sz w:val="72"/>
        </w:rPr>
        <w:instrText xml:space="preserve"> </w:instrText>
      </w:r>
      <w:r w:rsidR="00BB7BF9" w:rsidRPr="00BB7BF9">
        <w:rPr>
          <w:rFonts w:ascii="Arial" w:hAnsi="Arial" w:cs="Arial" w:hint="eastAsia"/>
          <w:sz w:val="72"/>
        </w:rPr>
        <w:instrText>eq \o\ac(</w:instrText>
      </w:r>
      <w:r w:rsidR="00BB7BF9" w:rsidRPr="00BB7BF9">
        <w:rPr>
          <w:rFonts w:ascii="Arial" w:hAnsi="Arial" w:cs="Arial" w:hint="eastAsia"/>
          <w:sz w:val="72"/>
        </w:rPr>
        <w:instrText>○</w:instrText>
      </w:r>
      <w:r w:rsidR="00BB7BF9" w:rsidRPr="00BB7BF9">
        <w:rPr>
          <w:rFonts w:ascii="Arial" w:hAnsi="Arial" w:cs="Arial" w:hint="eastAsia"/>
          <w:sz w:val="72"/>
        </w:rPr>
        <w:instrText>,</w:instrText>
      </w:r>
      <w:r w:rsidR="00BB7BF9" w:rsidRPr="00BB7BF9">
        <w:rPr>
          <w:rFonts w:ascii="Arial" w:hAnsi="Arial" w:cs="Arial" w:hint="eastAsia"/>
          <w:position w:val="3"/>
          <w:sz w:val="44"/>
        </w:rPr>
        <w:instrText>2</w:instrText>
      </w:r>
      <w:r w:rsidR="00BB7BF9" w:rsidRPr="00BB7BF9">
        <w:rPr>
          <w:rFonts w:ascii="Arial" w:hAnsi="Arial" w:cs="Arial" w:hint="eastAsia"/>
          <w:sz w:val="72"/>
        </w:rPr>
        <w:instrText>)</w:instrText>
      </w:r>
      <w:r w:rsidR="00BB7BF9" w:rsidRPr="00BB7BF9">
        <w:rPr>
          <w:rFonts w:ascii="Arial" w:hAnsi="Arial" w:cs="Arial"/>
          <w:sz w:val="72"/>
        </w:rPr>
        <w:fldChar w:fldCharType="end"/>
      </w:r>
      <w:r w:rsidRPr="002223BF">
        <w:rPr>
          <w:rFonts w:ascii="Arial" w:hAnsi="Arial" w:cs="Arial"/>
        </w:rPr>
        <w:tab/>
        <w:t xml:space="preserve">STRENGTHS &amp; OPPORTUNITIES </w:t>
      </w:r>
    </w:p>
    <w:bookmarkEnd w:id="1"/>
    <w:p w:rsidR="007B26C3" w:rsidRPr="002223BF" w:rsidRDefault="004A5EEE" w:rsidP="007B26C3">
      <w:pPr>
        <w:autoSpaceDE w:val="0"/>
        <w:autoSpaceDN w:val="0"/>
        <w:adjustRightInd w:val="0"/>
        <w:spacing w:after="0" w:line="240" w:lineRule="auto"/>
        <w:rPr>
          <w:rFonts w:ascii="Arial" w:hAnsi="Arial" w:cs="Arial"/>
        </w:rPr>
      </w:pPr>
      <w:r w:rsidRPr="002223BF">
        <w:rPr>
          <w:rFonts w:ascii="Arial" w:hAnsi="Arial" w:cs="Arial"/>
        </w:rPr>
        <w:t xml:space="preserve">"No one person  holds all the wisdom No one person can do all the work ". We will  build on the considerable experience and expertise each member of the board brings to this enterprise. Our networked relationships will extend our influence </w:t>
      </w:r>
      <w:r w:rsidR="007B26C3" w:rsidRPr="002223BF">
        <w:rPr>
          <w:rFonts w:ascii="Arial" w:hAnsi="Arial" w:cs="Arial"/>
        </w:rPr>
        <w:t xml:space="preserve"> beyond</w:t>
      </w:r>
    </w:p>
    <w:p w:rsidR="007B26C3" w:rsidRPr="002223BF" w:rsidRDefault="007B26C3" w:rsidP="004A5EEE">
      <w:pPr>
        <w:autoSpaceDE w:val="0"/>
        <w:autoSpaceDN w:val="0"/>
        <w:adjustRightInd w:val="0"/>
        <w:spacing w:after="0" w:line="240" w:lineRule="auto"/>
        <w:rPr>
          <w:rFonts w:ascii="Arial" w:hAnsi="Arial" w:cs="Arial"/>
        </w:rPr>
      </w:pPr>
      <w:r w:rsidRPr="002223BF">
        <w:rPr>
          <w:rFonts w:ascii="Arial" w:hAnsi="Arial" w:cs="Arial"/>
        </w:rPr>
        <w:t xml:space="preserve">organizational boundaries </w:t>
      </w:r>
      <w:r w:rsidR="004A5EEE" w:rsidRPr="002223BF">
        <w:rPr>
          <w:rFonts w:ascii="Arial" w:hAnsi="Arial" w:cs="Arial"/>
        </w:rPr>
        <w:t xml:space="preserve">and be flexible enough to grasp profitable opportunities as they arise.  </w:t>
      </w:r>
    </w:p>
    <w:p w:rsidR="007754F3" w:rsidRPr="002223BF" w:rsidRDefault="007754F3" w:rsidP="00B42229">
      <w:pPr>
        <w:rPr>
          <w:rFonts w:ascii="Arial" w:hAnsi="Arial" w:cs="Arial"/>
        </w:rPr>
      </w:pPr>
    </w:p>
    <w:p w:rsidR="00B42229" w:rsidRPr="002223BF" w:rsidRDefault="00B42229" w:rsidP="00B42229">
      <w:pPr>
        <w:rPr>
          <w:rFonts w:ascii="Arial" w:hAnsi="Arial" w:cs="Arial"/>
        </w:rPr>
      </w:pPr>
      <w:r w:rsidRPr="002223BF">
        <w:rPr>
          <w:rFonts w:ascii="Arial" w:hAnsi="Arial" w:cs="Arial"/>
        </w:rPr>
        <w:t>DECISION SUPPORT EVIDENCE BASE</w:t>
      </w:r>
      <w:r w:rsidR="004A5EEE" w:rsidRPr="002223BF">
        <w:rPr>
          <w:rFonts w:ascii="Arial" w:hAnsi="Arial" w:cs="Arial"/>
        </w:rPr>
        <w:t xml:space="preserve"> </w:t>
      </w:r>
    </w:p>
    <w:p w:rsidR="004A5EEE" w:rsidRPr="002223BF" w:rsidRDefault="000C0CA8" w:rsidP="004A5EEE">
      <w:pPr>
        <w:autoSpaceDE w:val="0"/>
        <w:autoSpaceDN w:val="0"/>
        <w:adjustRightInd w:val="0"/>
        <w:spacing w:after="0" w:line="240" w:lineRule="auto"/>
        <w:rPr>
          <w:rFonts w:ascii="Arial" w:hAnsi="Arial" w:cs="Arial"/>
        </w:rPr>
      </w:pPr>
      <w:hyperlink w:anchor="SOAR" w:history="1">
        <w:r w:rsidR="004A5EEE" w:rsidRPr="002223BF">
          <w:rPr>
            <w:rStyle w:val="Hyperlink"/>
            <w:rFonts w:ascii="Arial" w:hAnsi="Arial" w:cs="Arial"/>
          </w:rPr>
          <w:t>What are our greatest assets? What are the best possible market opportunities?</w:t>
        </w:r>
      </w:hyperlink>
    </w:p>
    <w:p w:rsidR="007754F3" w:rsidRPr="002223BF" w:rsidRDefault="00F3098E" w:rsidP="004A5EEE">
      <w:pPr>
        <w:autoSpaceDE w:val="0"/>
        <w:autoSpaceDN w:val="0"/>
        <w:adjustRightInd w:val="0"/>
        <w:spacing w:after="0" w:line="240" w:lineRule="auto"/>
        <w:rPr>
          <w:rFonts w:ascii="Arial" w:hAnsi="Arial" w:cs="Arial"/>
        </w:rPr>
      </w:pPr>
      <w:r w:rsidRPr="002223BF">
        <w:rPr>
          <w:rFonts w:ascii="Arial" w:hAnsi="Arial" w:cs="Arial"/>
        </w:rPr>
        <w:t xml:space="preserve">Meta analysis </w:t>
      </w:r>
    </w:p>
    <w:p w:rsidR="00F3098E" w:rsidRPr="002223BF" w:rsidRDefault="000C0CA8" w:rsidP="004A5EEE">
      <w:pPr>
        <w:autoSpaceDE w:val="0"/>
        <w:autoSpaceDN w:val="0"/>
        <w:adjustRightInd w:val="0"/>
        <w:spacing w:after="0" w:line="240" w:lineRule="auto"/>
        <w:rPr>
          <w:rFonts w:ascii="Arial" w:hAnsi="Arial" w:cs="Arial"/>
        </w:rPr>
      </w:pPr>
      <w:hyperlink r:id="rId8" w:history="1">
        <w:r w:rsidR="00F3098E" w:rsidRPr="002223BF">
          <w:rPr>
            <w:rStyle w:val="Hyperlink"/>
            <w:rFonts w:ascii="Arial" w:hAnsi="Arial" w:cs="Arial"/>
          </w:rPr>
          <w:t>http://cmapspublic3.ihmc.us/rid=1JMB4DG30-WSD62Z-1QZ/PHEEST%20ANALYSIS%20IHFB.cmap</w:t>
        </w:r>
      </w:hyperlink>
    </w:p>
    <w:p w:rsidR="00F3098E" w:rsidRPr="002223BF" w:rsidRDefault="00F3098E" w:rsidP="004A5EEE">
      <w:pPr>
        <w:autoSpaceDE w:val="0"/>
        <w:autoSpaceDN w:val="0"/>
        <w:adjustRightInd w:val="0"/>
        <w:spacing w:after="0" w:line="240" w:lineRule="auto"/>
        <w:rPr>
          <w:rFonts w:ascii="Arial" w:hAnsi="Arial" w:cs="Arial"/>
        </w:rPr>
      </w:pPr>
    </w:p>
    <w:p w:rsidR="00F3098E" w:rsidRPr="002223BF" w:rsidRDefault="00F3098E" w:rsidP="004A5EEE">
      <w:pPr>
        <w:autoSpaceDE w:val="0"/>
        <w:autoSpaceDN w:val="0"/>
        <w:adjustRightInd w:val="0"/>
        <w:spacing w:after="0" w:line="240" w:lineRule="auto"/>
        <w:rPr>
          <w:rFonts w:ascii="Arial" w:hAnsi="Arial" w:cs="Arial"/>
        </w:rPr>
      </w:pPr>
      <w:r w:rsidRPr="002223BF">
        <w:rPr>
          <w:rFonts w:ascii="Arial" w:hAnsi="Arial" w:cs="Arial"/>
        </w:rPr>
        <w:t xml:space="preserve">Theory of change </w:t>
      </w:r>
    </w:p>
    <w:p w:rsidR="00F3098E" w:rsidRPr="002223BF" w:rsidRDefault="000C0CA8" w:rsidP="004A5EEE">
      <w:pPr>
        <w:autoSpaceDE w:val="0"/>
        <w:autoSpaceDN w:val="0"/>
        <w:adjustRightInd w:val="0"/>
        <w:spacing w:after="0" w:line="240" w:lineRule="auto"/>
        <w:rPr>
          <w:rFonts w:ascii="Arial" w:hAnsi="Arial" w:cs="Arial"/>
        </w:rPr>
      </w:pPr>
      <w:hyperlink r:id="rId9" w:history="1">
        <w:r w:rsidR="00F3098E" w:rsidRPr="002223BF">
          <w:rPr>
            <w:rStyle w:val="Hyperlink"/>
            <w:rFonts w:ascii="Arial" w:hAnsi="Arial" w:cs="Arial"/>
          </w:rPr>
          <w:t>http://cmapspublic3.ihmc.us/rid=1JK3N5PBX-ST6532-27DZ/IHFB%20STRATEGIC%20PLANNING%20FRAMEWORK.cmap</w:t>
        </w:r>
      </w:hyperlink>
    </w:p>
    <w:p w:rsidR="00F3098E" w:rsidRPr="002223BF" w:rsidRDefault="00F3098E" w:rsidP="004A5EEE">
      <w:pPr>
        <w:autoSpaceDE w:val="0"/>
        <w:autoSpaceDN w:val="0"/>
        <w:adjustRightInd w:val="0"/>
        <w:spacing w:after="0" w:line="240" w:lineRule="auto"/>
        <w:rPr>
          <w:rFonts w:ascii="Arial" w:hAnsi="Arial" w:cs="Arial"/>
        </w:rPr>
      </w:pPr>
    </w:p>
    <w:p w:rsidR="00ED044F" w:rsidRPr="002223BF" w:rsidRDefault="00ED044F" w:rsidP="004A5EEE">
      <w:pPr>
        <w:autoSpaceDE w:val="0"/>
        <w:autoSpaceDN w:val="0"/>
        <w:adjustRightInd w:val="0"/>
        <w:spacing w:after="0" w:line="240" w:lineRule="auto"/>
        <w:rPr>
          <w:rFonts w:ascii="Arial" w:hAnsi="Arial" w:cs="Arial"/>
        </w:rPr>
      </w:pPr>
      <w:r w:rsidRPr="002223BF">
        <w:rPr>
          <w:rFonts w:ascii="Arial" w:hAnsi="Arial" w:cs="Arial"/>
        </w:rPr>
        <w:t>Conscious choice of the elements of design</w:t>
      </w:r>
    </w:p>
    <w:p w:rsidR="00ED044F" w:rsidRPr="002223BF" w:rsidRDefault="000C0CA8" w:rsidP="004A5EEE">
      <w:pPr>
        <w:autoSpaceDE w:val="0"/>
        <w:autoSpaceDN w:val="0"/>
        <w:adjustRightInd w:val="0"/>
        <w:spacing w:after="0" w:line="240" w:lineRule="auto"/>
        <w:rPr>
          <w:rFonts w:ascii="Arial" w:hAnsi="Arial" w:cs="Arial"/>
        </w:rPr>
      </w:pPr>
      <w:hyperlink r:id="rId10" w:history="1">
        <w:r w:rsidR="00ED044F" w:rsidRPr="002223BF">
          <w:rPr>
            <w:rStyle w:val="Hyperlink"/>
            <w:rFonts w:ascii="Arial" w:hAnsi="Arial" w:cs="Arial"/>
          </w:rPr>
          <w:t>http://cmapspublic3.ihmc.us/rid=1JM1FGFD2-1SDZHFS-RHC/CONSCIOUS%20CHOICE%20OF%20AN%20APPROACH.cmap</w:t>
        </w:r>
      </w:hyperlink>
    </w:p>
    <w:p w:rsidR="00A81A41" w:rsidRPr="002223BF" w:rsidRDefault="00A81A41" w:rsidP="004A5EEE">
      <w:pPr>
        <w:autoSpaceDE w:val="0"/>
        <w:autoSpaceDN w:val="0"/>
        <w:adjustRightInd w:val="0"/>
        <w:spacing w:after="0" w:line="240" w:lineRule="auto"/>
        <w:rPr>
          <w:rFonts w:ascii="Arial" w:hAnsi="Arial" w:cs="Arial"/>
        </w:rPr>
      </w:pPr>
    </w:p>
    <w:p w:rsidR="00A81A41" w:rsidRPr="002223BF" w:rsidRDefault="00A81A41" w:rsidP="004A5EEE">
      <w:pPr>
        <w:autoSpaceDE w:val="0"/>
        <w:autoSpaceDN w:val="0"/>
        <w:adjustRightInd w:val="0"/>
        <w:spacing w:after="0" w:line="240" w:lineRule="auto"/>
        <w:rPr>
          <w:rFonts w:ascii="Arial" w:hAnsi="Arial" w:cs="Arial"/>
        </w:rPr>
      </w:pPr>
      <w:r w:rsidRPr="002223BF">
        <w:rPr>
          <w:rFonts w:ascii="Arial" w:hAnsi="Arial" w:cs="Arial"/>
        </w:rPr>
        <w:t xml:space="preserve">Strengths/Opportunities/Aspirations/Results </w:t>
      </w:r>
      <w:hyperlink w:anchor="SOAR" w:history="1">
        <w:r w:rsidRPr="002223BF">
          <w:rPr>
            <w:rStyle w:val="Hyperlink"/>
            <w:rFonts w:ascii="Arial" w:hAnsi="Arial" w:cs="Arial"/>
          </w:rPr>
          <w:t>SOAR</w:t>
        </w:r>
      </w:hyperlink>
    </w:p>
    <w:p w:rsidR="00A81A41" w:rsidRPr="002223BF" w:rsidRDefault="00A81A41" w:rsidP="004A5EEE">
      <w:pPr>
        <w:autoSpaceDE w:val="0"/>
        <w:autoSpaceDN w:val="0"/>
        <w:adjustRightInd w:val="0"/>
        <w:spacing w:after="0" w:line="240" w:lineRule="auto"/>
        <w:rPr>
          <w:rFonts w:ascii="Arial" w:hAnsi="Arial" w:cs="Arial"/>
        </w:rPr>
      </w:pPr>
    </w:p>
    <w:p w:rsidR="00ED044F" w:rsidRPr="002223BF" w:rsidRDefault="00ED044F" w:rsidP="004A5EEE">
      <w:pPr>
        <w:autoSpaceDE w:val="0"/>
        <w:autoSpaceDN w:val="0"/>
        <w:adjustRightInd w:val="0"/>
        <w:spacing w:after="0" w:line="240" w:lineRule="auto"/>
        <w:rPr>
          <w:rFonts w:ascii="Arial" w:hAnsi="Arial" w:cs="Arial"/>
        </w:rPr>
      </w:pPr>
    </w:p>
    <w:p w:rsidR="007754F3" w:rsidRPr="002223BF" w:rsidRDefault="007754F3" w:rsidP="004A5EEE">
      <w:pPr>
        <w:autoSpaceDE w:val="0"/>
        <w:autoSpaceDN w:val="0"/>
        <w:adjustRightInd w:val="0"/>
        <w:spacing w:after="0" w:line="240" w:lineRule="auto"/>
        <w:rPr>
          <w:rFonts w:ascii="Arial" w:hAnsi="Arial" w:cs="Arial"/>
        </w:rPr>
      </w:pPr>
      <w:r w:rsidRPr="002223BF">
        <w:rPr>
          <w:rFonts w:ascii="Arial" w:hAnsi="Arial" w:cs="Arial"/>
        </w:rPr>
        <w:t>PHE</w:t>
      </w:r>
      <w:r w:rsidRPr="002223BF">
        <w:rPr>
          <w:rFonts w:ascii="Arial" w:hAnsi="Arial" w:cs="Arial"/>
          <w:i/>
        </w:rPr>
        <w:t>e</w:t>
      </w:r>
      <w:r w:rsidRPr="002223BF">
        <w:rPr>
          <w:rFonts w:ascii="Arial" w:hAnsi="Arial" w:cs="Arial"/>
        </w:rPr>
        <w:t>ST analysis of the context in which we operate Global/National/Internal</w:t>
      </w:r>
    </w:p>
    <w:p w:rsidR="007754F3" w:rsidRPr="002223BF" w:rsidRDefault="007754F3" w:rsidP="007754F3">
      <w:pPr>
        <w:pStyle w:val="ListParagraph"/>
        <w:numPr>
          <w:ilvl w:val="0"/>
          <w:numId w:val="4"/>
        </w:numPr>
        <w:autoSpaceDE w:val="0"/>
        <w:autoSpaceDN w:val="0"/>
        <w:adjustRightInd w:val="0"/>
        <w:spacing w:after="0" w:line="240" w:lineRule="auto"/>
        <w:rPr>
          <w:rFonts w:ascii="Arial" w:hAnsi="Arial" w:cs="Arial"/>
        </w:rPr>
      </w:pPr>
      <w:r w:rsidRPr="002223BF">
        <w:rPr>
          <w:rFonts w:ascii="Arial" w:hAnsi="Arial" w:cs="Arial"/>
        </w:rPr>
        <w:t xml:space="preserve">Political  </w:t>
      </w:r>
    </w:p>
    <w:p w:rsidR="00ED044F" w:rsidRPr="002223BF" w:rsidRDefault="00ED044F" w:rsidP="00ED044F">
      <w:pPr>
        <w:pStyle w:val="ListParagraph"/>
        <w:numPr>
          <w:ilvl w:val="1"/>
          <w:numId w:val="4"/>
        </w:numPr>
        <w:autoSpaceDE w:val="0"/>
        <w:autoSpaceDN w:val="0"/>
        <w:adjustRightInd w:val="0"/>
        <w:spacing w:after="0" w:line="240" w:lineRule="auto"/>
        <w:rPr>
          <w:rFonts w:ascii="Arial" w:hAnsi="Arial" w:cs="Arial"/>
        </w:rPr>
      </w:pPr>
      <w:r w:rsidRPr="002223BF">
        <w:rPr>
          <w:rFonts w:ascii="Arial" w:hAnsi="Arial" w:cs="Arial"/>
        </w:rPr>
        <w:t xml:space="preserve">Become the community leaders in the new NFP legislation </w:t>
      </w:r>
    </w:p>
    <w:p w:rsidR="00ED044F" w:rsidRPr="002223BF" w:rsidRDefault="00ED044F" w:rsidP="00ED044F">
      <w:pPr>
        <w:pStyle w:val="ListParagraph"/>
        <w:numPr>
          <w:ilvl w:val="1"/>
          <w:numId w:val="4"/>
        </w:numPr>
        <w:autoSpaceDE w:val="0"/>
        <w:autoSpaceDN w:val="0"/>
        <w:adjustRightInd w:val="0"/>
        <w:spacing w:after="0" w:line="240" w:lineRule="auto"/>
        <w:rPr>
          <w:rFonts w:ascii="Arial" w:hAnsi="Arial" w:cs="Arial"/>
        </w:rPr>
      </w:pPr>
      <w:r w:rsidRPr="002223BF">
        <w:rPr>
          <w:rFonts w:ascii="Arial" w:hAnsi="Arial" w:cs="Arial"/>
        </w:rPr>
        <w:t xml:space="preserve">Maximise   connectivity </w:t>
      </w:r>
      <w:r w:rsidR="00DF0CEF" w:rsidRPr="002223BF">
        <w:rPr>
          <w:rFonts w:ascii="Arial" w:hAnsi="Arial" w:cs="Arial"/>
        </w:rPr>
        <w:t xml:space="preserve"> of IH&amp; IHFB through common mem</w:t>
      </w:r>
      <w:r w:rsidRPr="002223BF">
        <w:rPr>
          <w:rFonts w:ascii="Arial" w:hAnsi="Arial" w:cs="Arial"/>
        </w:rPr>
        <w:t>bership</w:t>
      </w:r>
    </w:p>
    <w:p w:rsidR="00DF0CEF" w:rsidRPr="002223BF" w:rsidRDefault="00DF0CEF" w:rsidP="00ED044F">
      <w:pPr>
        <w:pStyle w:val="ListParagraph"/>
        <w:numPr>
          <w:ilvl w:val="1"/>
          <w:numId w:val="4"/>
        </w:numPr>
        <w:autoSpaceDE w:val="0"/>
        <w:autoSpaceDN w:val="0"/>
        <w:adjustRightInd w:val="0"/>
        <w:spacing w:after="0" w:line="240" w:lineRule="auto"/>
        <w:rPr>
          <w:rFonts w:ascii="Arial" w:hAnsi="Arial" w:cs="Arial"/>
        </w:rPr>
      </w:pPr>
      <w:r w:rsidRPr="002223BF">
        <w:rPr>
          <w:rFonts w:ascii="Arial" w:hAnsi="Arial" w:cs="Arial"/>
        </w:rPr>
        <w:t xml:space="preserve">Engage people through meaningful action </w:t>
      </w:r>
    </w:p>
    <w:p w:rsidR="007754F3" w:rsidRPr="002223BF" w:rsidRDefault="007754F3" w:rsidP="007754F3">
      <w:pPr>
        <w:pStyle w:val="ListParagraph"/>
        <w:numPr>
          <w:ilvl w:val="0"/>
          <w:numId w:val="4"/>
        </w:numPr>
        <w:autoSpaceDE w:val="0"/>
        <w:autoSpaceDN w:val="0"/>
        <w:adjustRightInd w:val="0"/>
        <w:spacing w:after="0" w:line="240" w:lineRule="auto"/>
        <w:rPr>
          <w:rFonts w:ascii="Arial" w:hAnsi="Arial" w:cs="Arial"/>
        </w:rPr>
      </w:pPr>
      <w:r w:rsidRPr="002223BF">
        <w:rPr>
          <w:rFonts w:ascii="Arial" w:hAnsi="Arial" w:cs="Arial"/>
        </w:rPr>
        <w:t>Historical</w:t>
      </w:r>
    </w:p>
    <w:p w:rsidR="00ED044F" w:rsidRPr="002223BF" w:rsidRDefault="00ED044F" w:rsidP="00ED044F">
      <w:pPr>
        <w:pStyle w:val="ListParagraph"/>
        <w:numPr>
          <w:ilvl w:val="1"/>
          <w:numId w:val="4"/>
        </w:numPr>
        <w:autoSpaceDE w:val="0"/>
        <w:autoSpaceDN w:val="0"/>
        <w:adjustRightInd w:val="0"/>
        <w:spacing w:after="0" w:line="240" w:lineRule="auto"/>
        <w:rPr>
          <w:rFonts w:ascii="Arial" w:hAnsi="Arial" w:cs="Arial"/>
        </w:rPr>
      </w:pPr>
      <w:r w:rsidRPr="002223BF">
        <w:rPr>
          <w:rFonts w:ascii="Arial" w:hAnsi="Arial" w:cs="Arial"/>
        </w:rPr>
        <w:t xml:space="preserve">Re-engage the  networks of alumni </w:t>
      </w:r>
    </w:p>
    <w:p w:rsidR="00ED044F" w:rsidRPr="002223BF" w:rsidRDefault="00ED044F" w:rsidP="00ED044F">
      <w:pPr>
        <w:pStyle w:val="ListParagraph"/>
        <w:numPr>
          <w:ilvl w:val="1"/>
          <w:numId w:val="4"/>
        </w:numPr>
        <w:autoSpaceDE w:val="0"/>
        <w:autoSpaceDN w:val="0"/>
        <w:adjustRightInd w:val="0"/>
        <w:spacing w:after="0" w:line="240" w:lineRule="auto"/>
        <w:rPr>
          <w:rFonts w:ascii="Arial" w:hAnsi="Arial" w:cs="Arial"/>
        </w:rPr>
      </w:pPr>
      <w:r w:rsidRPr="002223BF">
        <w:rPr>
          <w:rFonts w:ascii="Arial" w:hAnsi="Arial" w:cs="Arial"/>
        </w:rPr>
        <w:t xml:space="preserve">Strengthen relationships with UQ &amp; ANZ as priority boundary partners </w:t>
      </w:r>
    </w:p>
    <w:p w:rsidR="007754F3" w:rsidRPr="002223BF" w:rsidRDefault="007754F3" w:rsidP="007754F3">
      <w:pPr>
        <w:pStyle w:val="ListParagraph"/>
        <w:numPr>
          <w:ilvl w:val="0"/>
          <w:numId w:val="4"/>
        </w:numPr>
        <w:autoSpaceDE w:val="0"/>
        <w:autoSpaceDN w:val="0"/>
        <w:adjustRightInd w:val="0"/>
        <w:spacing w:after="0" w:line="240" w:lineRule="auto"/>
        <w:rPr>
          <w:rFonts w:ascii="Arial" w:hAnsi="Arial" w:cs="Arial"/>
        </w:rPr>
      </w:pPr>
      <w:r w:rsidRPr="002223BF">
        <w:rPr>
          <w:rFonts w:ascii="Arial" w:hAnsi="Arial" w:cs="Arial"/>
        </w:rPr>
        <w:t>Economic</w:t>
      </w:r>
    </w:p>
    <w:p w:rsidR="00ED044F" w:rsidRPr="002223BF" w:rsidRDefault="00ED044F" w:rsidP="00ED044F">
      <w:pPr>
        <w:pStyle w:val="ListParagraph"/>
        <w:numPr>
          <w:ilvl w:val="1"/>
          <w:numId w:val="4"/>
        </w:numPr>
        <w:autoSpaceDE w:val="0"/>
        <w:autoSpaceDN w:val="0"/>
        <w:adjustRightInd w:val="0"/>
        <w:spacing w:after="0" w:line="240" w:lineRule="auto"/>
        <w:rPr>
          <w:rFonts w:ascii="Arial" w:hAnsi="Arial" w:cs="Arial"/>
        </w:rPr>
      </w:pPr>
      <w:r w:rsidRPr="002223BF">
        <w:rPr>
          <w:rFonts w:ascii="Arial" w:hAnsi="Arial" w:cs="Arial"/>
        </w:rPr>
        <w:t>Recognise and reward those who have contributed to date</w:t>
      </w:r>
    </w:p>
    <w:p w:rsidR="00ED044F" w:rsidRPr="002223BF" w:rsidRDefault="00ED044F" w:rsidP="00ED044F">
      <w:pPr>
        <w:pStyle w:val="ListParagraph"/>
        <w:numPr>
          <w:ilvl w:val="1"/>
          <w:numId w:val="4"/>
        </w:numPr>
        <w:autoSpaceDE w:val="0"/>
        <w:autoSpaceDN w:val="0"/>
        <w:adjustRightInd w:val="0"/>
        <w:spacing w:after="0" w:line="240" w:lineRule="auto"/>
        <w:rPr>
          <w:rFonts w:ascii="Arial" w:hAnsi="Arial" w:cs="Arial"/>
        </w:rPr>
      </w:pPr>
      <w:r w:rsidRPr="002223BF">
        <w:rPr>
          <w:rFonts w:ascii="Arial" w:hAnsi="Arial" w:cs="Arial"/>
        </w:rPr>
        <w:t>Dream big in financial terms</w:t>
      </w:r>
    </w:p>
    <w:p w:rsidR="00DF0CEF" w:rsidRPr="002223BF" w:rsidRDefault="00DF0CEF" w:rsidP="00ED044F">
      <w:pPr>
        <w:pStyle w:val="ListParagraph"/>
        <w:numPr>
          <w:ilvl w:val="1"/>
          <w:numId w:val="4"/>
        </w:numPr>
        <w:autoSpaceDE w:val="0"/>
        <w:autoSpaceDN w:val="0"/>
        <w:adjustRightInd w:val="0"/>
        <w:spacing w:after="0" w:line="240" w:lineRule="auto"/>
        <w:rPr>
          <w:rFonts w:ascii="Arial" w:hAnsi="Arial" w:cs="Arial"/>
        </w:rPr>
      </w:pPr>
      <w:r w:rsidRPr="002223BF">
        <w:rPr>
          <w:rFonts w:ascii="Arial" w:hAnsi="Arial" w:cs="Arial"/>
        </w:rPr>
        <w:t xml:space="preserve">Build enterprises for sustainable income </w:t>
      </w:r>
    </w:p>
    <w:p w:rsidR="007754F3" w:rsidRPr="002223BF" w:rsidRDefault="00ED044F" w:rsidP="007754F3">
      <w:pPr>
        <w:pStyle w:val="ListParagraph"/>
        <w:numPr>
          <w:ilvl w:val="0"/>
          <w:numId w:val="4"/>
        </w:numPr>
        <w:autoSpaceDE w:val="0"/>
        <w:autoSpaceDN w:val="0"/>
        <w:adjustRightInd w:val="0"/>
        <w:spacing w:after="0" w:line="240" w:lineRule="auto"/>
        <w:rPr>
          <w:rFonts w:ascii="Arial" w:hAnsi="Arial" w:cs="Arial"/>
        </w:rPr>
      </w:pPr>
      <w:r w:rsidRPr="002223BF">
        <w:rPr>
          <w:rFonts w:ascii="Arial" w:hAnsi="Arial" w:cs="Arial"/>
          <w:i/>
        </w:rPr>
        <w:t>e</w:t>
      </w:r>
      <w:r w:rsidR="00643F48" w:rsidRPr="002223BF">
        <w:rPr>
          <w:rFonts w:ascii="Arial" w:hAnsi="Arial" w:cs="Arial"/>
        </w:rPr>
        <w:t>-ducational</w:t>
      </w:r>
    </w:p>
    <w:p w:rsidR="00ED044F" w:rsidRPr="002223BF" w:rsidRDefault="00ED044F" w:rsidP="00ED044F">
      <w:pPr>
        <w:pStyle w:val="ListParagraph"/>
        <w:numPr>
          <w:ilvl w:val="1"/>
          <w:numId w:val="4"/>
        </w:numPr>
        <w:autoSpaceDE w:val="0"/>
        <w:autoSpaceDN w:val="0"/>
        <w:adjustRightInd w:val="0"/>
        <w:spacing w:after="0" w:line="240" w:lineRule="auto"/>
        <w:rPr>
          <w:rFonts w:ascii="Arial" w:hAnsi="Arial" w:cs="Arial"/>
        </w:rPr>
      </w:pPr>
      <w:r w:rsidRPr="002223BF">
        <w:rPr>
          <w:rFonts w:ascii="Arial" w:hAnsi="Arial" w:cs="Arial"/>
        </w:rPr>
        <w:t xml:space="preserve">Support the IH student leadership program as a unique selling point </w:t>
      </w:r>
    </w:p>
    <w:p w:rsidR="00643F48" w:rsidRPr="002223BF" w:rsidRDefault="00643F48" w:rsidP="007754F3">
      <w:pPr>
        <w:pStyle w:val="ListParagraph"/>
        <w:numPr>
          <w:ilvl w:val="0"/>
          <w:numId w:val="4"/>
        </w:numPr>
        <w:autoSpaceDE w:val="0"/>
        <w:autoSpaceDN w:val="0"/>
        <w:adjustRightInd w:val="0"/>
        <w:spacing w:after="0" w:line="240" w:lineRule="auto"/>
        <w:rPr>
          <w:rFonts w:ascii="Arial" w:hAnsi="Arial" w:cs="Arial"/>
        </w:rPr>
      </w:pPr>
      <w:r w:rsidRPr="002223BF">
        <w:rPr>
          <w:rFonts w:ascii="Arial" w:hAnsi="Arial" w:cs="Arial"/>
        </w:rPr>
        <w:t>Social</w:t>
      </w:r>
    </w:p>
    <w:p w:rsidR="00ED044F" w:rsidRPr="002223BF" w:rsidRDefault="00DF0CEF" w:rsidP="00ED044F">
      <w:pPr>
        <w:pStyle w:val="ListParagraph"/>
        <w:numPr>
          <w:ilvl w:val="1"/>
          <w:numId w:val="4"/>
        </w:numPr>
        <w:autoSpaceDE w:val="0"/>
        <w:autoSpaceDN w:val="0"/>
        <w:adjustRightInd w:val="0"/>
        <w:spacing w:after="0" w:line="240" w:lineRule="auto"/>
        <w:rPr>
          <w:rFonts w:ascii="Arial" w:hAnsi="Arial" w:cs="Arial"/>
        </w:rPr>
      </w:pPr>
      <w:r w:rsidRPr="002223BF">
        <w:rPr>
          <w:rFonts w:ascii="Arial" w:hAnsi="Arial" w:cs="Arial"/>
        </w:rPr>
        <w:t xml:space="preserve">Map the network of  core connectors to influential people and </w:t>
      </w:r>
      <w:r w:rsidR="000467DE" w:rsidRPr="002223BF">
        <w:rPr>
          <w:rFonts w:ascii="Arial" w:hAnsi="Arial" w:cs="Arial"/>
        </w:rPr>
        <w:t>potential boundary partners.</w:t>
      </w:r>
    </w:p>
    <w:p w:rsidR="00643F48" w:rsidRPr="002223BF" w:rsidRDefault="00643F48" w:rsidP="007754F3">
      <w:pPr>
        <w:pStyle w:val="ListParagraph"/>
        <w:numPr>
          <w:ilvl w:val="0"/>
          <w:numId w:val="4"/>
        </w:numPr>
        <w:autoSpaceDE w:val="0"/>
        <w:autoSpaceDN w:val="0"/>
        <w:adjustRightInd w:val="0"/>
        <w:spacing w:after="0" w:line="240" w:lineRule="auto"/>
        <w:rPr>
          <w:rFonts w:ascii="Arial" w:hAnsi="Arial" w:cs="Arial"/>
        </w:rPr>
      </w:pPr>
      <w:r w:rsidRPr="002223BF">
        <w:rPr>
          <w:rFonts w:ascii="Arial" w:hAnsi="Arial" w:cs="Arial"/>
        </w:rPr>
        <w:t>Technological</w:t>
      </w:r>
    </w:p>
    <w:p w:rsidR="00DF0CEF" w:rsidRPr="002223BF" w:rsidRDefault="00DF0CEF" w:rsidP="00DF0CEF">
      <w:pPr>
        <w:pStyle w:val="ListParagraph"/>
        <w:numPr>
          <w:ilvl w:val="1"/>
          <w:numId w:val="4"/>
        </w:numPr>
        <w:autoSpaceDE w:val="0"/>
        <w:autoSpaceDN w:val="0"/>
        <w:adjustRightInd w:val="0"/>
        <w:spacing w:after="0" w:line="240" w:lineRule="auto"/>
        <w:rPr>
          <w:rFonts w:ascii="Arial" w:hAnsi="Arial" w:cs="Arial"/>
        </w:rPr>
      </w:pPr>
      <w:r w:rsidRPr="002223BF">
        <w:rPr>
          <w:rFonts w:ascii="Arial" w:hAnsi="Arial" w:cs="Arial"/>
        </w:rPr>
        <w:t xml:space="preserve">Use cloud computing opportunities </w:t>
      </w:r>
    </w:p>
    <w:p w:rsidR="00975D61" w:rsidRPr="002223BF" w:rsidRDefault="00975D61" w:rsidP="00B42229">
      <w:pPr>
        <w:rPr>
          <w:rFonts w:ascii="Arial" w:hAnsi="Arial" w:cs="Arial"/>
        </w:rPr>
      </w:pPr>
    </w:p>
    <w:p w:rsidR="00B42229" w:rsidRPr="002223BF" w:rsidRDefault="00B42229" w:rsidP="00B42229">
      <w:pPr>
        <w:rPr>
          <w:rFonts w:ascii="Arial" w:hAnsi="Arial" w:cs="Arial"/>
        </w:rPr>
      </w:pPr>
      <w:r w:rsidRPr="002223BF">
        <w:rPr>
          <w:rFonts w:ascii="Arial" w:hAnsi="Arial" w:cs="Arial"/>
        </w:rPr>
        <w:t xml:space="preserve">DECISION REQUIRED </w:t>
      </w:r>
    </w:p>
    <w:p w:rsidR="00B42229" w:rsidRPr="002223BF" w:rsidRDefault="00DF0CEF" w:rsidP="00975D61">
      <w:pPr>
        <w:pStyle w:val="NoSpacing"/>
        <w:rPr>
          <w:rFonts w:cs="Arial"/>
          <w:sz w:val="22"/>
          <w:szCs w:val="22"/>
        </w:rPr>
      </w:pPr>
      <w:r w:rsidRPr="002223BF">
        <w:rPr>
          <w:rFonts w:cs="Arial"/>
          <w:sz w:val="22"/>
          <w:szCs w:val="22"/>
        </w:rPr>
        <w:t xml:space="preserve">Agree on the 5/10 KEY OPPORTUNITIES that will drive our strategy and practice </w:t>
      </w:r>
    </w:p>
    <w:p w:rsidR="00B42229" w:rsidRPr="002223BF" w:rsidRDefault="00B42229" w:rsidP="00975D61">
      <w:pPr>
        <w:pStyle w:val="NoSpacing"/>
        <w:rPr>
          <w:rFonts w:cs="Arial"/>
          <w:sz w:val="22"/>
          <w:szCs w:val="22"/>
        </w:rPr>
      </w:pPr>
    </w:p>
    <w:p w:rsidR="00DF0CEF" w:rsidRPr="002223BF" w:rsidRDefault="00DF0CEF" w:rsidP="00975D61">
      <w:pPr>
        <w:pStyle w:val="NoSpacing"/>
        <w:rPr>
          <w:rFonts w:cs="Arial"/>
          <w:sz w:val="22"/>
          <w:szCs w:val="22"/>
        </w:rPr>
      </w:pPr>
      <w:r w:rsidRPr="002223BF">
        <w:rPr>
          <w:rFonts w:cs="Arial"/>
          <w:sz w:val="22"/>
          <w:szCs w:val="22"/>
        </w:rPr>
        <w:t xml:space="preserve">OPPORTUNITY 1 </w:t>
      </w:r>
    </w:p>
    <w:p w:rsidR="00DF0CEF" w:rsidRPr="002223BF" w:rsidRDefault="00DF0CEF" w:rsidP="00975D61">
      <w:pPr>
        <w:pStyle w:val="NoSpacing"/>
        <w:rPr>
          <w:rFonts w:cs="Arial"/>
          <w:sz w:val="22"/>
          <w:szCs w:val="22"/>
        </w:rPr>
      </w:pPr>
      <w:r w:rsidRPr="002223BF">
        <w:rPr>
          <w:rFonts w:cs="Arial"/>
          <w:sz w:val="22"/>
          <w:szCs w:val="22"/>
        </w:rPr>
        <w:t xml:space="preserve"> Engage </w:t>
      </w:r>
      <w:r w:rsidR="00BB7BF9" w:rsidRPr="002223BF">
        <w:rPr>
          <w:rFonts w:cs="Arial"/>
          <w:sz w:val="22"/>
          <w:szCs w:val="22"/>
        </w:rPr>
        <w:t>increasingly</w:t>
      </w:r>
      <w:r w:rsidRPr="002223BF">
        <w:rPr>
          <w:rFonts w:cs="Arial"/>
          <w:sz w:val="22"/>
          <w:szCs w:val="22"/>
        </w:rPr>
        <w:t xml:space="preserve"> sophisticated </w:t>
      </w:r>
      <w:r w:rsidR="00975D61" w:rsidRPr="002223BF">
        <w:rPr>
          <w:rFonts w:cs="Arial"/>
          <w:sz w:val="22"/>
          <w:szCs w:val="22"/>
        </w:rPr>
        <w:t>students , alumni &amp; potential boundary partners/contributors  through our leadership</w:t>
      </w:r>
      <w:r w:rsidR="00CC7E75" w:rsidRPr="002223BF">
        <w:rPr>
          <w:rFonts w:cs="Arial"/>
          <w:sz w:val="22"/>
          <w:szCs w:val="22"/>
        </w:rPr>
        <w:t xml:space="preserve"> and marketing our collective wisdom .</w:t>
      </w:r>
      <w:r w:rsidR="00975D61" w:rsidRPr="002223BF">
        <w:rPr>
          <w:rFonts w:cs="Arial"/>
          <w:sz w:val="22"/>
          <w:szCs w:val="22"/>
        </w:rPr>
        <w:t>.</w:t>
      </w:r>
    </w:p>
    <w:p w:rsidR="00DF0CEF" w:rsidRPr="002223BF" w:rsidRDefault="00DF0CEF" w:rsidP="00975D61">
      <w:pPr>
        <w:pStyle w:val="NoSpacing"/>
        <w:rPr>
          <w:rFonts w:cs="Arial"/>
          <w:sz w:val="22"/>
          <w:szCs w:val="22"/>
        </w:rPr>
      </w:pPr>
    </w:p>
    <w:p w:rsidR="00DF0CEF" w:rsidRPr="002223BF" w:rsidRDefault="00DF0CEF" w:rsidP="00975D61">
      <w:pPr>
        <w:pStyle w:val="NoSpacing"/>
        <w:rPr>
          <w:rFonts w:cs="Arial"/>
          <w:sz w:val="22"/>
          <w:szCs w:val="22"/>
        </w:rPr>
      </w:pPr>
      <w:r w:rsidRPr="002223BF">
        <w:rPr>
          <w:rFonts w:cs="Arial"/>
          <w:sz w:val="22"/>
          <w:szCs w:val="22"/>
        </w:rPr>
        <w:t>OPPORTUNITY 2</w:t>
      </w:r>
    </w:p>
    <w:p w:rsidR="00DF0CEF" w:rsidRPr="002223BF" w:rsidRDefault="00DF0CEF" w:rsidP="00975D61">
      <w:pPr>
        <w:pStyle w:val="NoSpacing"/>
        <w:rPr>
          <w:rFonts w:cs="Arial"/>
          <w:sz w:val="22"/>
          <w:szCs w:val="22"/>
        </w:rPr>
      </w:pPr>
      <w:r w:rsidRPr="002223BF">
        <w:rPr>
          <w:rFonts w:cs="Arial"/>
          <w:sz w:val="22"/>
          <w:szCs w:val="22"/>
        </w:rPr>
        <w:t xml:space="preserve">Become competent in the use of disruptive technologies to provide the means  for transformation of marketing/brand exposure / business </w:t>
      </w:r>
      <w:r w:rsidR="000467DE" w:rsidRPr="002223BF">
        <w:rPr>
          <w:rFonts w:cs="Arial"/>
          <w:sz w:val="22"/>
          <w:szCs w:val="22"/>
        </w:rPr>
        <w:t xml:space="preserve">modeling/internal protocols </w:t>
      </w:r>
      <w:r w:rsidRPr="002223BF">
        <w:rPr>
          <w:rFonts w:cs="Arial"/>
          <w:sz w:val="22"/>
          <w:szCs w:val="22"/>
        </w:rPr>
        <w:t xml:space="preserve"> through Web2 /3 tools and mechanisms  </w:t>
      </w:r>
    </w:p>
    <w:p w:rsidR="00DF0CEF" w:rsidRPr="002223BF" w:rsidRDefault="00DF0CEF" w:rsidP="00975D61">
      <w:pPr>
        <w:pStyle w:val="NoSpacing"/>
        <w:rPr>
          <w:rFonts w:cs="Arial"/>
          <w:sz w:val="22"/>
          <w:szCs w:val="22"/>
        </w:rPr>
      </w:pPr>
    </w:p>
    <w:p w:rsidR="00DF0CEF" w:rsidRPr="002223BF" w:rsidRDefault="00DF0CEF" w:rsidP="00975D61">
      <w:pPr>
        <w:pStyle w:val="NoSpacing"/>
        <w:rPr>
          <w:rFonts w:cs="Arial"/>
          <w:sz w:val="22"/>
          <w:szCs w:val="22"/>
        </w:rPr>
      </w:pPr>
      <w:r w:rsidRPr="002223BF">
        <w:rPr>
          <w:rFonts w:cs="Arial"/>
          <w:sz w:val="22"/>
          <w:szCs w:val="22"/>
        </w:rPr>
        <w:t>OPPORTUNITY 3</w:t>
      </w:r>
    </w:p>
    <w:p w:rsidR="00DF0CEF" w:rsidRPr="002223BF" w:rsidRDefault="00DF0CEF" w:rsidP="00975D61">
      <w:pPr>
        <w:pStyle w:val="NoSpacing"/>
        <w:rPr>
          <w:rFonts w:cs="Arial"/>
          <w:sz w:val="22"/>
          <w:szCs w:val="22"/>
        </w:rPr>
      </w:pPr>
      <w:r w:rsidRPr="002223BF">
        <w:rPr>
          <w:rFonts w:cs="Arial"/>
          <w:sz w:val="22"/>
          <w:szCs w:val="22"/>
        </w:rPr>
        <w:t xml:space="preserve">Do business </w:t>
      </w:r>
      <w:r w:rsidR="00975D61" w:rsidRPr="002223BF">
        <w:rPr>
          <w:rFonts w:cs="Arial"/>
          <w:sz w:val="22"/>
          <w:szCs w:val="22"/>
        </w:rPr>
        <w:t>as a social</w:t>
      </w:r>
      <w:r w:rsidRPr="002223BF">
        <w:rPr>
          <w:rFonts w:cs="Arial"/>
          <w:sz w:val="22"/>
          <w:szCs w:val="22"/>
        </w:rPr>
        <w:t xml:space="preserve"> enterprise  </w:t>
      </w:r>
      <w:r w:rsidR="00975D61" w:rsidRPr="002223BF">
        <w:rPr>
          <w:rFonts w:cs="Arial"/>
          <w:sz w:val="22"/>
          <w:szCs w:val="22"/>
        </w:rPr>
        <w:t xml:space="preserve"> </w:t>
      </w:r>
    </w:p>
    <w:p w:rsidR="00975D61" w:rsidRPr="002223BF" w:rsidRDefault="00975D61" w:rsidP="00975D61">
      <w:pPr>
        <w:pStyle w:val="NoSpacing"/>
        <w:rPr>
          <w:rFonts w:cs="Arial"/>
          <w:sz w:val="22"/>
          <w:szCs w:val="22"/>
        </w:rPr>
      </w:pPr>
    </w:p>
    <w:p w:rsidR="00975D61" w:rsidRPr="002223BF" w:rsidRDefault="00975D61" w:rsidP="00975D61">
      <w:pPr>
        <w:pStyle w:val="NoSpacing"/>
        <w:rPr>
          <w:rFonts w:cs="Arial"/>
          <w:sz w:val="22"/>
          <w:szCs w:val="22"/>
        </w:rPr>
      </w:pPr>
      <w:r w:rsidRPr="002223BF">
        <w:rPr>
          <w:rFonts w:cs="Arial"/>
          <w:sz w:val="22"/>
          <w:szCs w:val="22"/>
        </w:rPr>
        <w:t>OPPORTUNITY 4</w:t>
      </w:r>
    </w:p>
    <w:p w:rsidR="00B42229" w:rsidRPr="002223BF" w:rsidRDefault="00975D61" w:rsidP="00975D61">
      <w:pPr>
        <w:pStyle w:val="NoSpacing"/>
        <w:rPr>
          <w:rFonts w:cs="Arial"/>
          <w:sz w:val="22"/>
          <w:szCs w:val="22"/>
        </w:rPr>
      </w:pPr>
      <w:r w:rsidRPr="002223BF">
        <w:rPr>
          <w:rFonts w:cs="Arial"/>
          <w:sz w:val="22"/>
          <w:szCs w:val="22"/>
        </w:rPr>
        <w:t xml:space="preserve">Use tight compliance subsystems available within IH </w:t>
      </w:r>
      <w:r w:rsidR="000467DE" w:rsidRPr="002223BF">
        <w:rPr>
          <w:rFonts w:cs="Arial"/>
          <w:sz w:val="22"/>
          <w:szCs w:val="22"/>
        </w:rPr>
        <w:t xml:space="preserve">as Management tools. </w:t>
      </w:r>
      <w:r w:rsidR="00BB7BF9" w:rsidRPr="002223BF">
        <w:rPr>
          <w:rFonts w:cs="Arial"/>
          <w:sz w:val="22"/>
          <w:szCs w:val="22"/>
        </w:rPr>
        <w:t>To</w:t>
      </w:r>
      <w:r w:rsidRPr="002223BF">
        <w:rPr>
          <w:rFonts w:cs="Arial"/>
          <w:sz w:val="22"/>
          <w:szCs w:val="22"/>
        </w:rPr>
        <w:t xml:space="preserve"> exceed compliance requirements</w:t>
      </w:r>
      <w:r w:rsidR="000467DE" w:rsidRPr="002223BF">
        <w:rPr>
          <w:rFonts w:cs="Arial"/>
          <w:sz w:val="22"/>
          <w:szCs w:val="22"/>
        </w:rPr>
        <w:t>.</w:t>
      </w:r>
      <w:r w:rsidRPr="002223BF">
        <w:rPr>
          <w:rFonts w:cs="Arial"/>
          <w:sz w:val="22"/>
          <w:szCs w:val="22"/>
        </w:rPr>
        <w:t xml:space="preserve"> </w:t>
      </w:r>
    </w:p>
    <w:p w:rsidR="00CC7E75" w:rsidRPr="002223BF" w:rsidRDefault="00CC7E75" w:rsidP="00975D61">
      <w:pPr>
        <w:pStyle w:val="NoSpacing"/>
        <w:rPr>
          <w:rFonts w:cs="Arial"/>
          <w:sz w:val="22"/>
          <w:szCs w:val="22"/>
        </w:rPr>
      </w:pPr>
    </w:p>
    <w:p w:rsidR="00CC7E75" w:rsidRPr="002223BF" w:rsidRDefault="00CC7E75" w:rsidP="00975D61">
      <w:pPr>
        <w:pStyle w:val="NoSpacing"/>
        <w:rPr>
          <w:rFonts w:cs="Arial"/>
          <w:sz w:val="22"/>
          <w:szCs w:val="22"/>
        </w:rPr>
      </w:pPr>
    </w:p>
    <w:p w:rsidR="00CC7E75" w:rsidRPr="002223BF" w:rsidRDefault="00CC7E75" w:rsidP="00975D61">
      <w:pPr>
        <w:pStyle w:val="NoSpacing"/>
        <w:rPr>
          <w:rFonts w:cs="Arial"/>
          <w:sz w:val="22"/>
          <w:szCs w:val="22"/>
        </w:rPr>
      </w:pPr>
      <w:r w:rsidRPr="002223BF">
        <w:rPr>
          <w:rFonts w:cs="Arial"/>
          <w:sz w:val="22"/>
          <w:szCs w:val="22"/>
        </w:rPr>
        <w:t xml:space="preserve">Apply the results of the Peter Forday analysis to team operation </w:t>
      </w:r>
    </w:p>
    <w:p w:rsidR="00CC7E75" w:rsidRPr="002223BF" w:rsidRDefault="00CC7E75" w:rsidP="00975D61">
      <w:pPr>
        <w:pStyle w:val="NoSpacing"/>
        <w:rPr>
          <w:rFonts w:cs="Arial"/>
          <w:sz w:val="22"/>
          <w:szCs w:val="22"/>
        </w:rPr>
      </w:pPr>
    </w:p>
    <w:p w:rsidR="00975D61" w:rsidRPr="002223BF" w:rsidRDefault="00975D61" w:rsidP="00B42229">
      <w:pPr>
        <w:rPr>
          <w:rFonts w:ascii="Arial" w:hAnsi="Arial" w:cs="Arial"/>
        </w:rPr>
        <w:sectPr w:rsidR="00975D61" w:rsidRPr="002223BF" w:rsidSect="00E108AC">
          <w:pgSz w:w="11906" w:h="16838"/>
          <w:pgMar w:top="1440" w:right="1440" w:bottom="1440" w:left="1440" w:header="708" w:footer="708" w:gutter="0"/>
          <w:cols w:space="708"/>
          <w:docGrid w:linePitch="360"/>
        </w:sectPr>
      </w:pPr>
    </w:p>
    <w:p w:rsidR="00B42229" w:rsidRPr="002223BF" w:rsidRDefault="00B42229" w:rsidP="00B42229">
      <w:pPr>
        <w:rPr>
          <w:rFonts w:ascii="Arial" w:hAnsi="Arial" w:cs="Arial"/>
        </w:rPr>
      </w:pPr>
      <w:bookmarkStart w:id="2" w:name="RESULTS3"/>
      <w:r w:rsidRPr="002223BF">
        <w:rPr>
          <w:rFonts w:ascii="Arial" w:hAnsi="Arial" w:cs="Arial"/>
        </w:rPr>
        <w:t xml:space="preserve">PROVOCATIVE PROPOSITION </w:t>
      </w:r>
      <w:r w:rsidR="00BB7BF9" w:rsidRPr="00BB7BF9">
        <w:rPr>
          <w:rFonts w:ascii="Arial" w:hAnsi="Arial" w:cs="Arial"/>
          <w:sz w:val="72"/>
        </w:rPr>
        <w:fldChar w:fldCharType="begin"/>
      </w:r>
      <w:r w:rsidR="00BB7BF9" w:rsidRPr="00BB7BF9">
        <w:rPr>
          <w:rFonts w:ascii="Arial" w:hAnsi="Arial" w:cs="Arial"/>
          <w:sz w:val="72"/>
        </w:rPr>
        <w:instrText xml:space="preserve"> </w:instrText>
      </w:r>
      <w:r w:rsidR="00BB7BF9" w:rsidRPr="00BB7BF9">
        <w:rPr>
          <w:rFonts w:ascii="Arial" w:hAnsi="Arial" w:cs="Arial" w:hint="eastAsia"/>
          <w:sz w:val="72"/>
        </w:rPr>
        <w:instrText>eq \o\ac(</w:instrText>
      </w:r>
      <w:r w:rsidR="00BB7BF9" w:rsidRPr="00BB7BF9">
        <w:rPr>
          <w:rFonts w:ascii="Arial" w:hAnsi="Arial" w:cs="Arial" w:hint="eastAsia"/>
          <w:sz w:val="72"/>
        </w:rPr>
        <w:instrText>○</w:instrText>
      </w:r>
      <w:r w:rsidR="00BB7BF9" w:rsidRPr="00BB7BF9">
        <w:rPr>
          <w:rFonts w:ascii="Arial" w:hAnsi="Arial" w:cs="Arial" w:hint="eastAsia"/>
          <w:sz w:val="72"/>
        </w:rPr>
        <w:instrText>,</w:instrText>
      </w:r>
      <w:r w:rsidR="00BB7BF9" w:rsidRPr="00BB7BF9">
        <w:rPr>
          <w:rFonts w:ascii="Arial" w:hAnsi="Arial" w:cs="Arial" w:hint="eastAsia"/>
          <w:position w:val="3"/>
          <w:sz w:val="44"/>
        </w:rPr>
        <w:instrText>3</w:instrText>
      </w:r>
      <w:r w:rsidR="00BB7BF9" w:rsidRPr="00BB7BF9">
        <w:rPr>
          <w:rFonts w:ascii="Arial" w:hAnsi="Arial" w:cs="Arial" w:hint="eastAsia"/>
          <w:sz w:val="72"/>
        </w:rPr>
        <w:instrText>)</w:instrText>
      </w:r>
      <w:r w:rsidR="00BB7BF9" w:rsidRPr="00BB7BF9">
        <w:rPr>
          <w:rFonts w:ascii="Arial" w:hAnsi="Arial" w:cs="Arial"/>
          <w:sz w:val="72"/>
        </w:rPr>
        <w:fldChar w:fldCharType="end"/>
      </w:r>
      <w:r w:rsidRPr="002223BF">
        <w:rPr>
          <w:rFonts w:ascii="Arial" w:hAnsi="Arial" w:cs="Arial"/>
        </w:rPr>
        <w:tab/>
      </w:r>
      <w:r w:rsidR="00221830">
        <w:rPr>
          <w:rFonts w:ascii="Arial" w:hAnsi="Arial" w:cs="Arial"/>
        </w:rPr>
        <w:t xml:space="preserve">ASPIRATIONAL </w:t>
      </w:r>
      <w:r w:rsidRPr="002223BF">
        <w:rPr>
          <w:rFonts w:ascii="Arial" w:hAnsi="Arial" w:cs="Arial"/>
        </w:rPr>
        <w:t xml:space="preserve">RESULTS  </w:t>
      </w:r>
      <w:r w:rsidR="00221830">
        <w:rPr>
          <w:rFonts w:ascii="Arial" w:hAnsi="Arial" w:cs="Arial"/>
        </w:rPr>
        <w:t xml:space="preserve"> </w:t>
      </w:r>
    </w:p>
    <w:bookmarkEnd w:id="2"/>
    <w:p w:rsidR="004D78EA" w:rsidRPr="002223BF" w:rsidRDefault="000467DE" w:rsidP="00B42229">
      <w:pPr>
        <w:rPr>
          <w:rFonts w:ascii="Arial" w:hAnsi="Arial" w:cs="Arial"/>
        </w:rPr>
      </w:pPr>
      <w:r w:rsidRPr="002223BF">
        <w:rPr>
          <w:rFonts w:ascii="Arial" w:hAnsi="Arial" w:cs="Arial"/>
        </w:rPr>
        <w:t xml:space="preserve">We are committed to making a difference in the lives of our students  though our lifelong connectivity .We have accumulated the resource base ( Money ;capability ;time ) to strengthen the leadership capacity of our student partners </w:t>
      </w:r>
      <w:r w:rsidR="004D78EA" w:rsidRPr="002223BF">
        <w:rPr>
          <w:rFonts w:ascii="Arial" w:hAnsi="Arial" w:cs="Arial"/>
        </w:rPr>
        <w:t>We have captured evidence of our success  and disseminated it  in story, images and  agreed metrics of success.</w:t>
      </w:r>
    </w:p>
    <w:p w:rsidR="00B42229" w:rsidRPr="002223BF" w:rsidRDefault="00B42229" w:rsidP="00B42229">
      <w:pPr>
        <w:rPr>
          <w:rFonts w:ascii="Arial" w:hAnsi="Arial" w:cs="Arial"/>
        </w:rPr>
      </w:pPr>
      <w:r w:rsidRPr="002223BF">
        <w:rPr>
          <w:rFonts w:ascii="Arial" w:hAnsi="Arial" w:cs="Arial"/>
        </w:rPr>
        <w:t xml:space="preserve">DECISION SUPPORT EVIDENCE BASE </w:t>
      </w:r>
      <w:r w:rsidR="00BB7BF9">
        <w:rPr>
          <w:rFonts w:ascii="Arial" w:hAnsi="Arial" w:cs="Arial"/>
        </w:rPr>
        <w:t xml:space="preserve"> </w:t>
      </w:r>
    </w:p>
    <w:p w:rsidR="004D78EA" w:rsidRPr="002223BF" w:rsidRDefault="004D78EA" w:rsidP="00B42229">
      <w:pPr>
        <w:rPr>
          <w:rFonts w:ascii="Arial" w:hAnsi="Arial" w:cs="Arial"/>
        </w:rPr>
      </w:pPr>
      <w:r w:rsidRPr="002223BF">
        <w:rPr>
          <w:rFonts w:ascii="Arial" w:hAnsi="Arial" w:cs="Arial"/>
        </w:rPr>
        <w:t xml:space="preserve">Evaluation methodology options </w:t>
      </w:r>
    </w:p>
    <w:p w:rsidR="004D78EA" w:rsidRPr="002223BF" w:rsidRDefault="000C0CA8" w:rsidP="00B42229">
      <w:pPr>
        <w:rPr>
          <w:rFonts w:ascii="Arial" w:hAnsi="Arial" w:cs="Arial"/>
        </w:rPr>
      </w:pPr>
      <w:hyperlink r:id="rId11" w:history="1">
        <w:r w:rsidR="004D78EA" w:rsidRPr="002223BF">
          <w:rPr>
            <w:rStyle w:val="Hyperlink"/>
            <w:rFonts w:ascii="Arial" w:hAnsi="Arial" w:cs="Arial"/>
          </w:rPr>
          <w:t>http://cmapspublic.ihmc.us/rid=1JGD3JBY7-1D85PNX-1KCT/DOING%20%26%20EVALUATING%20THINGS%20DIFFERENTLY.cmap</w:t>
        </w:r>
      </w:hyperlink>
    </w:p>
    <w:p w:rsidR="004D78EA" w:rsidRPr="002223BF" w:rsidRDefault="000C0CA8" w:rsidP="00B42229">
      <w:pPr>
        <w:rPr>
          <w:rFonts w:ascii="Arial" w:hAnsi="Arial" w:cs="Arial"/>
        </w:rPr>
      </w:pPr>
      <w:hyperlink w:anchor="METRICSOFSUCCESS" w:history="1">
        <w:r w:rsidR="00A81A41" w:rsidRPr="002223BF">
          <w:rPr>
            <w:rStyle w:val="Hyperlink"/>
            <w:rFonts w:ascii="Arial" w:hAnsi="Arial" w:cs="Arial"/>
          </w:rPr>
          <w:t>Metrics of success</w:t>
        </w:r>
      </w:hyperlink>
      <w:r w:rsidR="00A81A41" w:rsidRPr="002223BF">
        <w:rPr>
          <w:rFonts w:ascii="Arial" w:hAnsi="Arial" w:cs="Arial"/>
        </w:rPr>
        <w:t xml:space="preserve"> </w:t>
      </w:r>
    </w:p>
    <w:p w:rsidR="00B42229" w:rsidRPr="002223BF" w:rsidRDefault="00B42229" w:rsidP="00B42229">
      <w:pPr>
        <w:rPr>
          <w:rFonts w:ascii="Arial" w:hAnsi="Arial" w:cs="Arial"/>
        </w:rPr>
      </w:pPr>
      <w:r w:rsidRPr="002223BF">
        <w:rPr>
          <w:rFonts w:ascii="Arial" w:hAnsi="Arial" w:cs="Arial"/>
        </w:rPr>
        <w:t xml:space="preserve">DECISION REQUIRED </w:t>
      </w:r>
    </w:p>
    <w:p w:rsidR="00901A2B" w:rsidRPr="002223BF" w:rsidRDefault="004D78EA" w:rsidP="00B42229">
      <w:pPr>
        <w:rPr>
          <w:rFonts w:ascii="Arial" w:hAnsi="Arial" w:cs="Arial"/>
        </w:rPr>
      </w:pPr>
      <w:r w:rsidRPr="002223BF">
        <w:rPr>
          <w:rFonts w:ascii="Arial" w:hAnsi="Arial" w:cs="Arial"/>
        </w:rPr>
        <w:t>Choose the domains of success (These are directly linked to the opportunities we choose</w:t>
      </w:r>
      <w:r w:rsidR="00BB7BF9" w:rsidRPr="002223BF">
        <w:rPr>
          <w:rFonts w:ascii="Arial" w:hAnsi="Arial" w:cs="Arial"/>
        </w:rPr>
        <w:t>.);</w:t>
      </w:r>
      <w:r w:rsidRPr="002223BF">
        <w:rPr>
          <w:rFonts w:ascii="Arial" w:hAnsi="Arial" w:cs="Arial"/>
        </w:rPr>
        <w:t xml:space="preserve"> Develop the metrics and the collection methodologies.  </w:t>
      </w:r>
    </w:p>
    <w:p w:rsidR="00FE1DA4" w:rsidRPr="002223BF" w:rsidRDefault="00FE1DA4" w:rsidP="00B42229">
      <w:pPr>
        <w:rPr>
          <w:rFonts w:ascii="Arial" w:hAnsi="Arial" w:cs="Arial"/>
        </w:rPr>
      </w:pPr>
      <w:r w:rsidRPr="002223BF">
        <w:rPr>
          <w:rFonts w:ascii="Arial" w:hAnsi="Arial" w:cs="Arial"/>
        </w:rPr>
        <w:t xml:space="preserve">Output efficiencies </w:t>
      </w:r>
    </w:p>
    <w:p w:rsidR="00901A2B" w:rsidRPr="002223BF" w:rsidRDefault="000C0CA8" w:rsidP="00FE1DA4">
      <w:pPr>
        <w:pStyle w:val="ListParagraph"/>
        <w:numPr>
          <w:ilvl w:val="0"/>
          <w:numId w:val="6"/>
        </w:numPr>
        <w:rPr>
          <w:rFonts w:ascii="Arial" w:hAnsi="Arial" w:cs="Arial"/>
          <w:color w:val="FF0000"/>
        </w:rPr>
      </w:pPr>
      <w:r>
        <w:rPr>
          <w:rFonts w:ascii="Arial" w:hAnsi="Arial" w:cs="Arial"/>
          <w:noProof/>
          <w:color w:val="FF000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left:0;text-align:left;margin-left:301.5pt;margin-top:1.6pt;width:183.75pt;height:52.5pt;z-index:251658240" strokecolor="red">
            <v:textbox>
              <w:txbxContent>
                <w:p w:rsidR="00FE1DA4" w:rsidRPr="00FE1DA4" w:rsidRDefault="00FE1DA4" w:rsidP="00FE1DA4">
                  <w:pPr>
                    <w:jc w:val="center"/>
                    <w:rPr>
                      <w:b/>
                      <w:color w:val="FF0000"/>
                    </w:rPr>
                  </w:pPr>
                  <w:r w:rsidRPr="00FE1DA4">
                    <w:rPr>
                      <w:b/>
                      <w:color w:val="FF0000"/>
                    </w:rPr>
                    <w:t>MUST HAVE</w:t>
                  </w:r>
                </w:p>
              </w:txbxContent>
            </v:textbox>
          </v:shape>
        </w:pict>
      </w:r>
      <w:r w:rsidR="00FE1DA4" w:rsidRPr="002223BF">
        <w:rPr>
          <w:rFonts w:ascii="Arial" w:hAnsi="Arial" w:cs="Arial"/>
          <w:color w:val="FF0000"/>
        </w:rPr>
        <w:t xml:space="preserve">Financial Performance </w:t>
      </w:r>
    </w:p>
    <w:p w:rsidR="00FE1DA4" w:rsidRPr="002223BF" w:rsidRDefault="00FE1DA4" w:rsidP="00FE1DA4">
      <w:pPr>
        <w:pStyle w:val="ListParagraph"/>
        <w:numPr>
          <w:ilvl w:val="0"/>
          <w:numId w:val="6"/>
        </w:numPr>
        <w:rPr>
          <w:rFonts w:ascii="Arial" w:hAnsi="Arial" w:cs="Arial"/>
          <w:color w:val="FF0000"/>
        </w:rPr>
      </w:pPr>
      <w:r w:rsidRPr="002223BF">
        <w:rPr>
          <w:rFonts w:ascii="Arial" w:hAnsi="Arial" w:cs="Arial"/>
          <w:color w:val="FF0000"/>
        </w:rPr>
        <w:t xml:space="preserve">System compliance </w:t>
      </w:r>
    </w:p>
    <w:p w:rsidR="00FE1DA4" w:rsidRPr="002223BF" w:rsidRDefault="00FE1DA4" w:rsidP="00FE1DA4">
      <w:pPr>
        <w:pStyle w:val="ListParagraph"/>
        <w:numPr>
          <w:ilvl w:val="0"/>
          <w:numId w:val="6"/>
        </w:numPr>
        <w:rPr>
          <w:rFonts w:ascii="Arial" w:hAnsi="Arial" w:cs="Arial"/>
          <w:color w:val="FF0000"/>
        </w:rPr>
      </w:pPr>
      <w:r w:rsidRPr="002223BF">
        <w:rPr>
          <w:rFonts w:ascii="Arial" w:hAnsi="Arial" w:cs="Arial"/>
          <w:color w:val="FF0000"/>
        </w:rPr>
        <w:t xml:space="preserve">Action products </w:t>
      </w:r>
    </w:p>
    <w:p w:rsidR="00FE1DA4" w:rsidRPr="002223BF" w:rsidRDefault="000C0CA8" w:rsidP="00FE1DA4">
      <w:pPr>
        <w:rPr>
          <w:rFonts w:ascii="Arial" w:hAnsi="Arial" w:cs="Arial"/>
        </w:rPr>
      </w:pPr>
      <w:r>
        <w:rPr>
          <w:rFonts w:ascii="Arial" w:hAnsi="Arial" w:cs="Arial"/>
          <w:noProof/>
        </w:rPr>
        <w:pict>
          <v:shape id="_x0000_s1028" type="#_x0000_t66" style="position:absolute;margin-left:301.5pt;margin-top:6.05pt;width:183.75pt;height:52.5pt;z-index:251659264" strokecolor="#00b0f0">
            <v:textbox>
              <w:txbxContent>
                <w:p w:rsidR="00FE1DA4" w:rsidRPr="00FE1DA4" w:rsidRDefault="00FE1DA4" w:rsidP="00FE1DA4">
                  <w:pPr>
                    <w:jc w:val="center"/>
                    <w:rPr>
                      <w:b/>
                      <w:color w:val="00B0F0"/>
                    </w:rPr>
                  </w:pPr>
                  <w:r w:rsidRPr="00FE1DA4">
                    <w:rPr>
                      <w:b/>
                      <w:color w:val="00B0F0"/>
                    </w:rPr>
                    <w:t xml:space="preserve">LIKE TO HAVE </w:t>
                  </w:r>
                </w:p>
              </w:txbxContent>
            </v:textbox>
          </v:shape>
        </w:pict>
      </w:r>
      <w:r w:rsidR="00FE1DA4" w:rsidRPr="002223BF">
        <w:rPr>
          <w:rFonts w:ascii="Arial" w:hAnsi="Arial" w:cs="Arial"/>
        </w:rPr>
        <w:t xml:space="preserve">Outcome effectiveness </w:t>
      </w:r>
    </w:p>
    <w:p w:rsidR="00FE1DA4" w:rsidRPr="002223BF" w:rsidRDefault="00FE1DA4" w:rsidP="00FE1DA4">
      <w:pPr>
        <w:pStyle w:val="ListParagraph"/>
        <w:numPr>
          <w:ilvl w:val="0"/>
          <w:numId w:val="7"/>
        </w:numPr>
        <w:rPr>
          <w:rFonts w:ascii="Arial" w:hAnsi="Arial" w:cs="Arial"/>
          <w:color w:val="00B0F0"/>
        </w:rPr>
      </w:pPr>
      <w:r w:rsidRPr="002223BF">
        <w:rPr>
          <w:rFonts w:ascii="Arial" w:hAnsi="Arial" w:cs="Arial"/>
          <w:color w:val="00B0F0"/>
        </w:rPr>
        <w:t xml:space="preserve">Boundary partner relationships </w:t>
      </w:r>
    </w:p>
    <w:p w:rsidR="00FE1DA4" w:rsidRPr="002223BF" w:rsidRDefault="00FE1DA4" w:rsidP="00FE1DA4">
      <w:pPr>
        <w:pStyle w:val="ListParagraph"/>
        <w:numPr>
          <w:ilvl w:val="0"/>
          <w:numId w:val="7"/>
        </w:numPr>
        <w:rPr>
          <w:rFonts w:ascii="Arial" w:hAnsi="Arial" w:cs="Arial"/>
        </w:rPr>
      </w:pPr>
      <w:r w:rsidRPr="002223BF">
        <w:rPr>
          <w:rFonts w:ascii="Arial" w:hAnsi="Arial" w:cs="Arial"/>
          <w:color w:val="00B0F0"/>
        </w:rPr>
        <w:t>Strategy delivery</w:t>
      </w:r>
      <w:r w:rsidRPr="002223BF">
        <w:rPr>
          <w:rFonts w:ascii="Arial" w:hAnsi="Arial" w:cs="Arial"/>
        </w:rPr>
        <w:t xml:space="preserve"> </w:t>
      </w:r>
    </w:p>
    <w:p w:rsidR="00FE1DA4" w:rsidRPr="002223BF" w:rsidRDefault="000C0CA8" w:rsidP="00B42229">
      <w:pPr>
        <w:rPr>
          <w:rFonts w:ascii="Arial" w:hAnsi="Arial" w:cs="Arial"/>
        </w:rPr>
      </w:pPr>
      <w:r>
        <w:rPr>
          <w:rFonts w:ascii="Arial" w:hAnsi="Arial" w:cs="Arial"/>
          <w:noProof/>
        </w:rPr>
        <w:pict>
          <v:shape id="_x0000_s1029" type="#_x0000_t66" style="position:absolute;margin-left:301.5pt;margin-top:23.85pt;width:183.75pt;height:52.5pt;z-index:251660288" strokecolor="#92d050">
            <v:textbox>
              <w:txbxContent>
                <w:p w:rsidR="00FE1DA4" w:rsidRPr="00FE1DA4" w:rsidRDefault="00FE1DA4" w:rsidP="00FE1DA4">
                  <w:pPr>
                    <w:jc w:val="center"/>
                    <w:rPr>
                      <w:b/>
                      <w:color w:val="92D050"/>
                    </w:rPr>
                  </w:pPr>
                  <w:r w:rsidRPr="00FE1DA4">
                    <w:rPr>
                      <w:b/>
                      <w:color w:val="92D050"/>
                    </w:rPr>
                    <w:t>LOVE TO HAVE</w:t>
                  </w:r>
                </w:p>
              </w:txbxContent>
            </v:textbox>
          </v:shape>
        </w:pict>
      </w:r>
      <w:r w:rsidR="00FE1DA4" w:rsidRPr="002223BF">
        <w:rPr>
          <w:rFonts w:ascii="Arial" w:hAnsi="Arial" w:cs="Arial"/>
        </w:rPr>
        <w:t xml:space="preserve">Impact influence </w:t>
      </w:r>
    </w:p>
    <w:p w:rsidR="00A81A41" w:rsidRPr="002223BF" w:rsidRDefault="00FE1DA4" w:rsidP="00FE1DA4">
      <w:pPr>
        <w:pStyle w:val="ListParagraph"/>
        <w:numPr>
          <w:ilvl w:val="0"/>
          <w:numId w:val="8"/>
        </w:numPr>
        <w:rPr>
          <w:rFonts w:ascii="Arial" w:hAnsi="Arial" w:cs="Arial"/>
          <w:color w:val="92D050"/>
        </w:rPr>
      </w:pPr>
      <w:r w:rsidRPr="002223BF">
        <w:rPr>
          <w:rFonts w:ascii="Arial" w:hAnsi="Arial" w:cs="Arial"/>
          <w:color w:val="92D050"/>
        </w:rPr>
        <w:t>Student and boundary partner perceptions</w:t>
      </w:r>
    </w:p>
    <w:p w:rsidR="00FE1DA4" w:rsidRPr="002223BF" w:rsidRDefault="00FE1DA4" w:rsidP="00A81A41">
      <w:pPr>
        <w:ind w:left="720"/>
        <w:rPr>
          <w:rFonts w:ascii="Arial" w:hAnsi="Arial" w:cs="Arial"/>
          <w:color w:val="92D050"/>
        </w:rPr>
      </w:pPr>
      <w:r w:rsidRPr="002223BF">
        <w:rPr>
          <w:rFonts w:ascii="Arial" w:hAnsi="Arial" w:cs="Arial"/>
          <w:color w:val="92D050"/>
        </w:rPr>
        <w:t xml:space="preserve"> </w:t>
      </w:r>
      <w:r w:rsidR="00BB7BF9" w:rsidRPr="002223BF">
        <w:rPr>
          <w:rFonts w:ascii="Arial" w:hAnsi="Arial" w:cs="Arial"/>
          <w:color w:val="92D050"/>
        </w:rPr>
        <w:t>Of</w:t>
      </w:r>
      <w:r w:rsidRPr="002223BF">
        <w:rPr>
          <w:rFonts w:ascii="Arial" w:hAnsi="Arial" w:cs="Arial"/>
          <w:color w:val="92D050"/>
        </w:rPr>
        <w:t xml:space="preserve"> IHF value added</w:t>
      </w:r>
    </w:p>
    <w:p w:rsidR="00901A2B" w:rsidRPr="002223BF" w:rsidRDefault="00901A2B" w:rsidP="00B42229">
      <w:pPr>
        <w:rPr>
          <w:rFonts w:ascii="Arial" w:hAnsi="Arial" w:cs="Arial"/>
        </w:rPr>
      </w:pPr>
    </w:p>
    <w:p w:rsidR="00901A2B" w:rsidRPr="002223BF" w:rsidRDefault="00901A2B" w:rsidP="00B42229">
      <w:pPr>
        <w:rPr>
          <w:rFonts w:ascii="Arial" w:hAnsi="Arial" w:cs="Arial"/>
        </w:rPr>
      </w:pPr>
    </w:p>
    <w:p w:rsidR="00901A2B" w:rsidRPr="002223BF" w:rsidRDefault="00901A2B" w:rsidP="00B42229">
      <w:pPr>
        <w:rPr>
          <w:rFonts w:ascii="Arial" w:hAnsi="Arial" w:cs="Arial"/>
        </w:rPr>
      </w:pPr>
    </w:p>
    <w:p w:rsidR="00901A2B" w:rsidRPr="002223BF" w:rsidRDefault="00901A2B" w:rsidP="00B42229">
      <w:pPr>
        <w:rPr>
          <w:rFonts w:ascii="Arial" w:hAnsi="Arial" w:cs="Arial"/>
        </w:rPr>
      </w:pPr>
    </w:p>
    <w:p w:rsidR="00901A2B" w:rsidRPr="002223BF" w:rsidRDefault="00901A2B" w:rsidP="00B42229">
      <w:pPr>
        <w:rPr>
          <w:rFonts w:ascii="Arial" w:hAnsi="Arial" w:cs="Arial"/>
        </w:rPr>
      </w:pPr>
    </w:p>
    <w:p w:rsidR="00975D61" w:rsidRPr="002223BF" w:rsidRDefault="00975D61" w:rsidP="002C650C">
      <w:pPr>
        <w:autoSpaceDE w:val="0"/>
        <w:autoSpaceDN w:val="0"/>
        <w:adjustRightInd w:val="0"/>
        <w:spacing w:after="0" w:line="240" w:lineRule="auto"/>
        <w:rPr>
          <w:rFonts w:ascii="Arial" w:hAnsi="Arial" w:cs="Arial"/>
        </w:rPr>
        <w:sectPr w:rsidR="00975D61" w:rsidRPr="002223BF" w:rsidSect="00E108AC">
          <w:pgSz w:w="11906" w:h="16838"/>
          <w:pgMar w:top="1440" w:right="1440" w:bottom="1440" w:left="1440" w:header="708" w:footer="708" w:gutter="0"/>
          <w:cols w:space="708"/>
          <w:docGrid w:linePitch="360"/>
        </w:sectPr>
      </w:pPr>
    </w:p>
    <w:p w:rsidR="00B42229" w:rsidRPr="002223BF" w:rsidRDefault="00B42229" w:rsidP="002C650C">
      <w:pPr>
        <w:autoSpaceDE w:val="0"/>
        <w:autoSpaceDN w:val="0"/>
        <w:adjustRightInd w:val="0"/>
        <w:spacing w:after="0" w:line="240" w:lineRule="auto"/>
        <w:rPr>
          <w:rFonts w:ascii="Arial" w:hAnsi="Arial" w:cs="Arial"/>
        </w:rPr>
      </w:pPr>
      <w:bookmarkStart w:id="3" w:name="LOGIC4"/>
    </w:p>
    <w:p w:rsidR="00B42229" w:rsidRPr="002223BF" w:rsidRDefault="00B42229" w:rsidP="00B42229">
      <w:pPr>
        <w:rPr>
          <w:rFonts w:ascii="Arial" w:hAnsi="Arial" w:cs="Arial"/>
        </w:rPr>
      </w:pPr>
      <w:r w:rsidRPr="002223BF">
        <w:rPr>
          <w:rFonts w:ascii="Arial" w:hAnsi="Arial" w:cs="Arial"/>
        </w:rPr>
        <w:t>PROVOCATIVE PROPOSITION</w:t>
      </w:r>
      <w:r w:rsidR="00BB7BF9" w:rsidRPr="00BB7BF9">
        <w:rPr>
          <w:rFonts w:ascii="Arial" w:hAnsi="Arial" w:cs="Arial"/>
          <w:sz w:val="72"/>
        </w:rPr>
        <w:fldChar w:fldCharType="begin"/>
      </w:r>
      <w:r w:rsidR="00BB7BF9" w:rsidRPr="00BB7BF9">
        <w:rPr>
          <w:rFonts w:ascii="Arial" w:hAnsi="Arial" w:cs="Arial"/>
          <w:sz w:val="72"/>
        </w:rPr>
        <w:instrText xml:space="preserve"> </w:instrText>
      </w:r>
      <w:r w:rsidR="00BB7BF9" w:rsidRPr="00BB7BF9">
        <w:rPr>
          <w:rFonts w:ascii="Arial" w:hAnsi="Arial" w:cs="Arial" w:hint="eastAsia"/>
          <w:sz w:val="72"/>
        </w:rPr>
        <w:instrText>eq \o\ac(</w:instrText>
      </w:r>
      <w:r w:rsidR="00BB7BF9" w:rsidRPr="00BB7BF9">
        <w:rPr>
          <w:rFonts w:ascii="Arial" w:hAnsi="Arial" w:cs="Arial" w:hint="eastAsia"/>
          <w:sz w:val="72"/>
        </w:rPr>
        <w:instrText>○</w:instrText>
      </w:r>
      <w:r w:rsidR="00BB7BF9" w:rsidRPr="00BB7BF9">
        <w:rPr>
          <w:rFonts w:ascii="Arial" w:hAnsi="Arial" w:cs="Arial" w:hint="eastAsia"/>
          <w:sz w:val="72"/>
        </w:rPr>
        <w:instrText>,</w:instrText>
      </w:r>
      <w:r w:rsidR="00BB7BF9" w:rsidRPr="00BB7BF9">
        <w:rPr>
          <w:rFonts w:ascii="Arial" w:hAnsi="Arial" w:cs="Arial" w:hint="eastAsia"/>
          <w:position w:val="3"/>
          <w:sz w:val="44"/>
        </w:rPr>
        <w:instrText>4</w:instrText>
      </w:r>
      <w:r w:rsidR="00BB7BF9" w:rsidRPr="00BB7BF9">
        <w:rPr>
          <w:rFonts w:ascii="Arial" w:hAnsi="Arial" w:cs="Arial" w:hint="eastAsia"/>
          <w:sz w:val="72"/>
        </w:rPr>
        <w:instrText>)</w:instrText>
      </w:r>
      <w:r w:rsidR="00BB7BF9" w:rsidRPr="00BB7BF9">
        <w:rPr>
          <w:rFonts w:ascii="Arial" w:hAnsi="Arial" w:cs="Arial"/>
          <w:sz w:val="72"/>
        </w:rPr>
        <w:fldChar w:fldCharType="end"/>
      </w:r>
      <w:r w:rsidRPr="002223BF">
        <w:rPr>
          <w:rFonts w:ascii="Arial" w:hAnsi="Arial" w:cs="Arial"/>
        </w:rPr>
        <w:t xml:space="preserve"> </w:t>
      </w:r>
      <w:r w:rsidRPr="002223BF">
        <w:rPr>
          <w:rFonts w:ascii="Arial" w:hAnsi="Arial" w:cs="Arial"/>
        </w:rPr>
        <w:tab/>
        <w:t>LOGIC</w:t>
      </w:r>
    </w:p>
    <w:bookmarkEnd w:id="3"/>
    <w:p w:rsidR="002558DD" w:rsidRPr="002223BF" w:rsidRDefault="002558DD" w:rsidP="00B42229">
      <w:pPr>
        <w:rPr>
          <w:rFonts w:ascii="Arial" w:hAnsi="Arial" w:cs="Arial"/>
        </w:rPr>
      </w:pPr>
      <w:r w:rsidRPr="002223BF">
        <w:rPr>
          <w:rFonts w:ascii="Arial" w:hAnsi="Arial" w:cs="Arial"/>
        </w:rPr>
        <w:t xml:space="preserve">Every member of the IHF </w:t>
      </w:r>
      <w:r w:rsidR="00BB7BF9" w:rsidRPr="002223BF">
        <w:rPr>
          <w:rFonts w:ascii="Arial" w:hAnsi="Arial" w:cs="Arial"/>
        </w:rPr>
        <w:t>Board has</w:t>
      </w:r>
      <w:r w:rsidRPr="002223BF">
        <w:rPr>
          <w:rFonts w:ascii="Arial" w:hAnsi="Arial" w:cs="Arial"/>
        </w:rPr>
        <w:t xml:space="preserve"> been engaged in the </w:t>
      </w:r>
      <w:r w:rsidR="00BB7BF9" w:rsidRPr="002223BF">
        <w:rPr>
          <w:rFonts w:ascii="Arial" w:hAnsi="Arial" w:cs="Arial"/>
        </w:rPr>
        <w:t>design, delivery</w:t>
      </w:r>
      <w:r w:rsidRPr="002223BF">
        <w:rPr>
          <w:rFonts w:ascii="Arial" w:hAnsi="Arial" w:cs="Arial"/>
        </w:rPr>
        <w:t xml:space="preserve"> and review of our </w:t>
      </w:r>
      <w:r w:rsidR="00564BB9" w:rsidRPr="002223BF">
        <w:rPr>
          <w:rFonts w:ascii="Arial" w:hAnsi="Arial" w:cs="Arial"/>
        </w:rPr>
        <w:t xml:space="preserve">enterprise. Each person can articulate why we are in </w:t>
      </w:r>
      <w:r w:rsidR="00BB7BF9" w:rsidRPr="002223BF">
        <w:rPr>
          <w:rFonts w:ascii="Arial" w:hAnsi="Arial" w:cs="Arial"/>
        </w:rPr>
        <w:t>business,</w:t>
      </w:r>
      <w:r w:rsidR="00564BB9" w:rsidRPr="002223BF">
        <w:rPr>
          <w:rFonts w:ascii="Arial" w:hAnsi="Arial" w:cs="Arial"/>
        </w:rPr>
        <w:t xml:space="preserve"> who benefits and who makes complementary contributions to our endeavours, what results we actually </w:t>
      </w:r>
      <w:r w:rsidR="00BB7BF9" w:rsidRPr="002223BF">
        <w:rPr>
          <w:rFonts w:ascii="Arial" w:hAnsi="Arial" w:cs="Arial"/>
        </w:rPr>
        <w:t>deliver how</w:t>
      </w:r>
      <w:r w:rsidR="00564BB9" w:rsidRPr="002223BF">
        <w:rPr>
          <w:rFonts w:ascii="Arial" w:hAnsi="Arial" w:cs="Arial"/>
        </w:rPr>
        <w:t xml:space="preserve"> we go about our business.  </w:t>
      </w:r>
    </w:p>
    <w:p w:rsidR="00564BB9" w:rsidRPr="002223BF" w:rsidRDefault="00B42229" w:rsidP="00B42229">
      <w:pPr>
        <w:rPr>
          <w:rFonts w:ascii="Arial" w:hAnsi="Arial" w:cs="Arial"/>
        </w:rPr>
      </w:pPr>
      <w:r w:rsidRPr="002223BF">
        <w:rPr>
          <w:rFonts w:ascii="Arial" w:hAnsi="Arial" w:cs="Arial"/>
        </w:rPr>
        <w:t xml:space="preserve">DECISION SUPPORT EVIDENCE BASE </w:t>
      </w:r>
    </w:p>
    <w:p w:rsidR="00564BB9" w:rsidRPr="002223BF" w:rsidRDefault="000C0CA8" w:rsidP="00B42229">
      <w:pPr>
        <w:rPr>
          <w:rFonts w:ascii="Arial" w:hAnsi="Arial" w:cs="Arial"/>
        </w:rPr>
      </w:pPr>
      <w:hyperlink w:anchor="LOGICMAP" w:history="1">
        <w:r w:rsidR="00730312" w:rsidRPr="002223BF">
          <w:rPr>
            <w:rStyle w:val="Hyperlink"/>
            <w:rFonts w:ascii="Arial" w:hAnsi="Arial" w:cs="Arial"/>
          </w:rPr>
          <w:t>Logic Map</w:t>
        </w:r>
      </w:hyperlink>
    </w:p>
    <w:p w:rsidR="00B42229" w:rsidRPr="002223BF" w:rsidRDefault="00B42229" w:rsidP="00B42229">
      <w:pPr>
        <w:rPr>
          <w:rFonts w:ascii="Arial" w:hAnsi="Arial" w:cs="Arial"/>
        </w:rPr>
      </w:pPr>
      <w:r w:rsidRPr="002223BF">
        <w:rPr>
          <w:rFonts w:ascii="Arial" w:hAnsi="Arial" w:cs="Arial"/>
        </w:rPr>
        <w:t xml:space="preserve">DECISION REQUIRED </w:t>
      </w:r>
    </w:p>
    <w:p w:rsidR="00730312" w:rsidRPr="002223BF" w:rsidRDefault="00730312" w:rsidP="00B42229">
      <w:pPr>
        <w:rPr>
          <w:rFonts w:ascii="Arial" w:hAnsi="Arial" w:cs="Arial"/>
        </w:rPr>
      </w:pPr>
      <w:r w:rsidRPr="002223BF">
        <w:rPr>
          <w:rFonts w:ascii="Arial" w:hAnsi="Arial" w:cs="Arial"/>
        </w:rPr>
        <w:t xml:space="preserve">Agree to working party prototype presented </w:t>
      </w:r>
    </w:p>
    <w:p w:rsidR="00730312" w:rsidRPr="002223BF" w:rsidRDefault="00730312" w:rsidP="00B42229">
      <w:pPr>
        <w:rPr>
          <w:rFonts w:ascii="Arial" w:hAnsi="Arial" w:cs="Arial"/>
        </w:rPr>
      </w:pPr>
    </w:p>
    <w:p w:rsidR="00730312" w:rsidRPr="002223BF" w:rsidRDefault="00730312" w:rsidP="00B42229">
      <w:pPr>
        <w:rPr>
          <w:rFonts w:ascii="Arial" w:hAnsi="Arial" w:cs="Arial"/>
        </w:rPr>
      </w:pPr>
    </w:p>
    <w:p w:rsidR="002558DD" w:rsidRPr="002223BF" w:rsidRDefault="002558DD" w:rsidP="002C650C">
      <w:pPr>
        <w:autoSpaceDE w:val="0"/>
        <w:autoSpaceDN w:val="0"/>
        <w:adjustRightInd w:val="0"/>
        <w:spacing w:after="0" w:line="240" w:lineRule="auto"/>
        <w:rPr>
          <w:rFonts w:ascii="Arial" w:hAnsi="Arial" w:cs="Arial"/>
        </w:rPr>
        <w:sectPr w:rsidR="002558DD" w:rsidRPr="002223BF" w:rsidSect="00E108AC">
          <w:pgSz w:w="11906" w:h="16838"/>
          <w:pgMar w:top="1440" w:right="1440" w:bottom="1440" w:left="1440" w:header="708" w:footer="708" w:gutter="0"/>
          <w:cols w:space="708"/>
          <w:docGrid w:linePitch="360"/>
        </w:sectPr>
      </w:pPr>
    </w:p>
    <w:p w:rsidR="00B42229" w:rsidRPr="002223BF" w:rsidRDefault="00B42229" w:rsidP="00B42229">
      <w:pPr>
        <w:rPr>
          <w:rFonts w:ascii="Arial" w:hAnsi="Arial" w:cs="Arial"/>
        </w:rPr>
      </w:pPr>
      <w:bookmarkStart w:id="4" w:name="SYSTEMS5"/>
      <w:r w:rsidRPr="002223BF">
        <w:rPr>
          <w:rFonts w:ascii="Arial" w:hAnsi="Arial" w:cs="Arial"/>
        </w:rPr>
        <w:t xml:space="preserve">PROVOCATIVE PROPOSITION </w:t>
      </w:r>
      <w:r w:rsidR="00BB7BF9" w:rsidRPr="00BB7BF9">
        <w:rPr>
          <w:rFonts w:ascii="Arial" w:hAnsi="Arial" w:cs="Arial"/>
          <w:sz w:val="72"/>
        </w:rPr>
        <w:fldChar w:fldCharType="begin"/>
      </w:r>
      <w:r w:rsidR="00BB7BF9" w:rsidRPr="00BB7BF9">
        <w:rPr>
          <w:rFonts w:ascii="Arial" w:hAnsi="Arial" w:cs="Arial"/>
          <w:sz w:val="72"/>
        </w:rPr>
        <w:instrText xml:space="preserve"> </w:instrText>
      </w:r>
      <w:r w:rsidR="00BB7BF9" w:rsidRPr="00BB7BF9">
        <w:rPr>
          <w:rFonts w:ascii="Arial" w:hAnsi="Arial" w:cs="Arial" w:hint="eastAsia"/>
          <w:sz w:val="72"/>
        </w:rPr>
        <w:instrText>eq \o\ac(</w:instrText>
      </w:r>
      <w:r w:rsidR="00BB7BF9" w:rsidRPr="00BB7BF9">
        <w:rPr>
          <w:rFonts w:ascii="Arial" w:hAnsi="Arial" w:cs="Arial" w:hint="eastAsia"/>
          <w:sz w:val="72"/>
        </w:rPr>
        <w:instrText>○</w:instrText>
      </w:r>
      <w:r w:rsidR="00BB7BF9" w:rsidRPr="00BB7BF9">
        <w:rPr>
          <w:rFonts w:ascii="Arial" w:hAnsi="Arial" w:cs="Arial" w:hint="eastAsia"/>
          <w:sz w:val="72"/>
        </w:rPr>
        <w:instrText>,</w:instrText>
      </w:r>
      <w:r w:rsidR="00BB7BF9" w:rsidRPr="00BB7BF9">
        <w:rPr>
          <w:rFonts w:ascii="Arial" w:hAnsi="Arial" w:cs="Arial" w:hint="eastAsia"/>
          <w:position w:val="3"/>
          <w:sz w:val="44"/>
        </w:rPr>
        <w:instrText>5</w:instrText>
      </w:r>
      <w:r w:rsidR="00BB7BF9" w:rsidRPr="00BB7BF9">
        <w:rPr>
          <w:rFonts w:ascii="Arial" w:hAnsi="Arial" w:cs="Arial" w:hint="eastAsia"/>
          <w:sz w:val="72"/>
        </w:rPr>
        <w:instrText>)</w:instrText>
      </w:r>
      <w:r w:rsidR="00BB7BF9" w:rsidRPr="00BB7BF9">
        <w:rPr>
          <w:rFonts w:ascii="Arial" w:hAnsi="Arial" w:cs="Arial"/>
          <w:sz w:val="72"/>
        </w:rPr>
        <w:fldChar w:fldCharType="end"/>
      </w:r>
      <w:r w:rsidRPr="002223BF">
        <w:rPr>
          <w:rFonts w:ascii="Arial" w:hAnsi="Arial" w:cs="Arial"/>
        </w:rPr>
        <w:tab/>
        <w:t>ENABLING SYSTEMS</w:t>
      </w:r>
    </w:p>
    <w:bookmarkEnd w:id="4"/>
    <w:p w:rsidR="00730312" w:rsidRPr="002223BF" w:rsidRDefault="00730312" w:rsidP="00B42229">
      <w:pPr>
        <w:rPr>
          <w:rFonts w:ascii="Arial" w:hAnsi="Arial" w:cs="Arial"/>
        </w:rPr>
      </w:pPr>
      <w:r w:rsidRPr="002223BF">
        <w:rPr>
          <w:rFonts w:ascii="Arial" w:hAnsi="Arial" w:cs="Arial"/>
        </w:rPr>
        <w:t xml:space="preserve">Form follows function in that we </w:t>
      </w:r>
      <w:r w:rsidR="00BB7BF9" w:rsidRPr="002223BF">
        <w:rPr>
          <w:rFonts w:ascii="Arial" w:hAnsi="Arial" w:cs="Arial"/>
        </w:rPr>
        <w:t>have tight</w:t>
      </w:r>
      <w:r w:rsidRPr="002223BF">
        <w:rPr>
          <w:rFonts w:ascii="Arial" w:hAnsi="Arial" w:cs="Arial"/>
        </w:rPr>
        <w:t xml:space="preserve"> systems that enable action at the levels of </w:t>
      </w:r>
    </w:p>
    <w:p w:rsidR="00730312" w:rsidRPr="002223BF" w:rsidRDefault="00730312" w:rsidP="00730312">
      <w:pPr>
        <w:pStyle w:val="ListParagraph"/>
        <w:numPr>
          <w:ilvl w:val="0"/>
          <w:numId w:val="1"/>
        </w:numPr>
        <w:rPr>
          <w:rStyle w:val="apple-style-span"/>
          <w:rFonts w:ascii="Arial" w:hAnsi="Arial" w:cs="Arial"/>
        </w:rPr>
      </w:pPr>
      <w:r w:rsidRPr="002223BF">
        <w:rPr>
          <w:rStyle w:val="apple-style-span"/>
          <w:rFonts w:ascii="Arial" w:hAnsi="Arial" w:cs="Arial"/>
          <w:iCs/>
          <w:color w:val="333333"/>
        </w:rPr>
        <w:t xml:space="preserve">Access the strengths </w:t>
      </w:r>
      <w:r w:rsidR="00BB7BF9" w:rsidRPr="002223BF">
        <w:rPr>
          <w:rStyle w:val="apple-style-span"/>
          <w:rFonts w:ascii="Arial" w:hAnsi="Arial" w:cs="Arial"/>
          <w:iCs/>
          <w:color w:val="333333"/>
        </w:rPr>
        <w:t xml:space="preserve">of </w:t>
      </w:r>
      <w:r w:rsidR="00BB7BF9" w:rsidRPr="002223BF">
        <w:rPr>
          <w:rFonts w:ascii="Arial" w:hAnsi="Arial" w:cs="Arial"/>
        </w:rPr>
        <w:t>increasingly sophisticated stakeholders</w:t>
      </w:r>
      <w:r w:rsidRPr="002223BF">
        <w:rPr>
          <w:rFonts w:ascii="Arial" w:hAnsi="Arial" w:cs="Arial"/>
        </w:rPr>
        <w:t xml:space="preserve"> who hold diverse views </w:t>
      </w:r>
      <w:r w:rsidR="00BB7BF9" w:rsidRPr="002223BF">
        <w:rPr>
          <w:rFonts w:ascii="Arial" w:hAnsi="Arial" w:cs="Arial"/>
        </w:rPr>
        <w:t xml:space="preserve">about </w:t>
      </w:r>
      <w:r w:rsidR="00BB7BF9" w:rsidRPr="002223BF">
        <w:rPr>
          <w:rStyle w:val="apple-style-span"/>
          <w:rFonts w:ascii="Arial" w:hAnsi="Arial" w:cs="Arial"/>
          <w:color w:val="000000"/>
        </w:rPr>
        <w:t>means</w:t>
      </w:r>
      <w:r w:rsidRPr="002223BF">
        <w:rPr>
          <w:rStyle w:val="apple-style-span"/>
          <w:rFonts w:ascii="Arial" w:hAnsi="Arial" w:cs="Arial"/>
          <w:color w:val="000000"/>
        </w:rPr>
        <w:t xml:space="preserve"> and ends, evidence and preferences, policy decisions and implementation pragmatics.</w:t>
      </w:r>
    </w:p>
    <w:p w:rsidR="00730312" w:rsidRPr="002223BF" w:rsidRDefault="00730312" w:rsidP="00730312">
      <w:pPr>
        <w:pStyle w:val="ListParagraph"/>
        <w:numPr>
          <w:ilvl w:val="0"/>
          <w:numId w:val="1"/>
        </w:numPr>
        <w:rPr>
          <w:rFonts w:ascii="Arial" w:hAnsi="Arial" w:cs="Arial"/>
        </w:rPr>
      </w:pPr>
      <w:r w:rsidRPr="002223BF">
        <w:rPr>
          <w:rStyle w:val="apple-style-span"/>
          <w:rFonts w:ascii="Arial" w:hAnsi="Arial" w:cs="Arial"/>
          <w:color w:val="000000"/>
        </w:rPr>
        <w:t xml:space="preserve">Enable a  </w:t>
      </w:r>
      <w:r w:rsidRPr="002223BF">
        <w:rPr>
          <w:rFonts w:ascii="Arial" w:hAnsi="Arial" w:cs="Arial"/>
        </w:rPr>
        <w:t xml:space="preserve">rapid responses to  emergent ,innovative enterprise opportunities, </w:t>
      </w:r>
    </w:p>
    <w:p w:rsidR="00730312" w:rsidRPr="002223BF" w:rsidRDefault="00730312" w:rsidP="00730312">
      <w:pPr>
        <w:pStyle w:val="ListParagraph"/>
        <w:numPr>
          <w:ilvl w:val="0"/>
          <w:numId w:val="1"/>
        </w:numPr>
        <w:rPr>
          <w:rFonts w:ascii="Arial" w:hAnsi="Arial" w:cs="Arial"/>
        </w:rPr>
      </w:pPr>
      <w:r w:rsidRPr="002223BF">
        <w:rPr>
          <w:rFonts w:ascii="Arial" w:hAnsi="Arial" w:cs="Arial"/>
        </w:rPr>
        <w:t xml:space="preserve">Maximise the "soft steering " required to enable  networked relationships with boundary partners  </w:t>
      </w:r>
    </w:p>
    <w:p w:rsidR="00730312" w:rsidRPr="002223BF" w:rsidRDefault="00BB7BF9" w:rsidP="00730312">
      <w:pPr>
        <w:pStyle w:val="ListParagraph"/>
        <w:numPr>
          <w:ilvl w:val="0"/>
          <w:numId w:val="1"/>
        </w:numPr>
        <w:rPr>
          <w:rFonts w:ascii="Arial" w:hAnsi="Arial" w:cs="Arial"/>
        </w:rPr>
      </w:pPr>
      <w:r w:rsidRPr="002223BF">
        <w:rPr>
          <w:rFonts w:ascii="Arial" w:hAnsi="Arial" w:cs="Arial"/>
        </w:rPr>
        <w:t>Assure the</w:t>
      </w:r>
      <w:r w:rsidR="00730312" w:rsidRPr="002223BF">
        <w:rPr>
          <w:rFonts w:ascii="Arial" w:hAnsi="Arial" w:cs="Arial"/>
        </w:rPr>
        <w:t xml:space="preserve"> capacity to command and control </w:t>
      </w:r>
      <w:r w:rsidRPr="002223BF">
        <w:rPr>
          <w:rFonts w:ascii="Arial" w:hAnsi="Arial" w:cs="Arial"/>
        </w:rPr>
        <w:t>the non</w:t>
      </w:r>
      <w:r w:rsidR="00730312" w:rsidRPr="002223BF">
        <w:rPr>
          <w:rFonts w:ascii="Arial" w:hAnsi="Arial" w:cs="Arial"/>
        </w:rPr>
        <w:t xml:space="preserve"> </w:t>
      </w:r>
      <w:r w:rsidRPr="002223BF">
        <w:rPr>
          <w:rFonts w:ascii="Arial" w:hAnsi="Arial" w:cs="Arial"/>
        </w:rPr>
        <w:t xml:space="preserve">negotiable </w:t>
      </w:r>
      <w:r w:rsidRPr="002223BF">
        <w:rPr>
          <w:rStyle w:val="apple-style-span"/>
          <w:rFonts w:ascii="Arial" w:hAnsi="Arial" w:cs="Arial"/>
          <w:iCs/>
          <w:color w:val="333333"/>
        </w:rPr>
        <w:t>accountability</w:t>
      </w:r>
      <w:r w:rsidR="00730312" w:rsidRPr="002223BF">
        <w:rPr>
          <w:rStyle w:val="apple-style-span"/>
          <w:rFonts w:ascii="Arial" w:hAnsi="Arial" w:cs="Arial"/>
          <w:iCs/>
          <w:color w:val="333333"/>
        </w:rPr>
        <w:t xml:space="preserve">/compliance </w:t>
      </w:r>
      <w:r w:rsidRPr="002223BF">
        <w:rPr>
          <w:rStyle w:val="apple-style-span"/>
          <w:rFonts w:ascii="Arial" w:hAnsi="Arial" w:cs="Arial"/>
          <w:iCs/>
          <w:color w:val="333333"/>
        </w:rPr>
        <w:t xml:space="preserve">requirements </w:t>
      </w:r>
      <w:r w:rsidRPr="002223BF">
        <w:rPr>
          <w:rFonts w:ascii="Arial" w:hAnsi="Arial" w:cs="Arial"/>
        </w:rPr>
        <w:t>of</w:t>
      </w:r>
      <w:r w:rsidR="00730312" w:rsidRPr="002223BF">
        <w:rPr>
          <w:rFonts w:ascii="Arial" w:hAnsi="Arial" w:cs="Arial"/>
        </w:rPr>
        <w:t xml:space="preserve"> the legislative base of a company limited by guarantee. </w:t>
      </w:r>
    </w:p>
    <w:p w:rsidR="00730312" w:rsidRPr="002223BF" w:rsidRDefault="00730312" w:rsidP="00B42229">
      <w:pPr>
        <w:rPr>
          <w:rFonts w:ascii="Arial" w:hAnsi="Arial" w:cs="Arial"/>
        </w:rPr>
      </w:pPr>
    </w:p>
    <w:p w:rsidR="00B42229" w:rsidRPr="002223BF" w:rsidRDefault="00B42229" w:rsidP="00B42229">
      <w:pPr>
        <w:rPr>
          <w:rFonts w:ascii="Arial" w:hAnsi="Arial" w:cs="Arial"/>
        </w:rPr>
      </w:pPr>
      <w:r w:rsidRPr="002223BF">
        <w:rPr>
          <w:rFonts w:ascii="Arial" w:hAnsi="Arial" w:cs="Arial"/>
        </w:rPr>
        <w:t xml:space="preserve">DECISION SUPPORT EVIDENCE BASE </w:t>
      </w:r>
      <w:r w:rsidR="00730312" w:rsidRPr="002223BF">
        <w:rPr>
          <w:rFonts w:ascii="Arial" w:hAnsi="Arial" w:cs="Arial"/>
        </w:rPr>
        <w:t xml:space="preserve"> </w:t>
      </w:r>
    </w:p>
    <w:p w:rsidR="003A4C3B" w:rsidRPr="002223BF" w:rsidRDefault="003A4C3B" w:rsidP="00B42229">
      <w:pPr>
        <w:rPr>
          <w:rFonts w:ascii="Arial" w:hAnsi="Arial" w:cs="Arial"/>
        </w:rPr>
      </w:pPr>
      <w:r w:rsidRPr="002223BF">
        <w:rPr>
          <w:rFonts w:ascii="Arial" w:hAnsi="Arial" w:cs="Arial"/>
        </w:rPr>
        <w:t>PLAN/DO/REVIEW</w:t>
      </w:r>
    </w:p>
    <w:p w:rsidR="00730312" w:rsidRPr="002223BF" w:rsidRDefault="00355FE9" w:rsidP="003A4C3B">
      <w:pPr>
        <w:pStyle w:val="ListParagraph"/>
        <w:numPr>
          <w:ilvl w:val="0"/>
          <w:numId w:val="10"/>
        </w:numPr>
        <w:rPr>
          <w:rFonts w:ascii="Arial" w:hAnsi="Arial" w:cs="Arial"/>
        </w:rPr>
      </w:pPr>
      <w:r w:rsidRPr="002223BF">
        <w:rPr>
          <w:rFonts w:ascii="Arial" w:hAnsi="Arial" w:cs="Arial"/>
        </w:rPr>
        <w:t xml:space="preserve">Appreciative Inquiry </w:t>
      </w:r>
    </w:p>
    <w:p w:rsidR="00730312" w:rsidRPr="002223BF" w:rsidRDefault="003A4C3B" w:rsidP="00B42229">
      <w:pPr>
        <w:pStyle w:val="ListParagraph"/>
        <w:numPr>
          <w:ilvl w:val="0"/>
          <w:numId w:val="10"/>
        </w:numPr>
        <w:rPr>
          <w:rFonts w:ascii="Arial" w:hAnsi="Arial" w:cs="Arial"/>
        </w:rPr>
      </w:pPr>
      <w:r w:rsidRPr="002223BF">
        <w:rPr>
          <w:rFonts w:ascii="Arial" w:hAnsi="Arial" w:cs="Arial"/>
        </w:rPr>
        <w:t xml:space="preserve">Outcome mapping </w:t>
      </w:r>
    </w:p>
    <w:p w:rsidR="00B42229" w:rsidRPr="002223BF" w:rsidRDefault="00B42229" w:rsidP="00B42229">
      <w:pPr>
        <w:rPr>
          <w:rFonts w:ascii="Arial" w:hAnsi="Arial" w:cs="Arial"/>
        </w:rPr>
      </w:pPr>
      <w:r w:rsidRPr="002223BF">
        <w:rPr>
          <w:rFonts w:ascii="Arial" w:hAnsi="Arial" w:cs="Arial"/>
        </w:rPr>
        <w:t xml:space="preserve">DECISION REQUIRED </w:t>
      </w:r>
    </w:p>
    <w:p w:rsidR="00355FE9" w:rsidRPr="002223BF" w:rsidRDefault="00BB7BF9" w:rsidP="00B42229">
      <w:pPr>
        <w:rPr>
          <w:rFonts w:ascii="Arial" w:hAnsi="Arial" w:cs="Arial"/>
        </w:rPr>
      </w:pPr>
      <w:r w:rsidRPr="002223BF">
        <w:rPr>
          <w:rFonts w:ascii="Arial" w:hAnsi="Arial" w:cs="Arial"/>
        </w:rPr>
        <w:t>Agreement about</w:t>
      </w:r>
      <w:r w:rsidR="00355FE9" w:rsidRPr="002223BF">
        <w:rPr>
          <w:rFonts w:ascii="Arial" w:hAnsi="Arial" w:cs="Arial"/>
        </w:rPr>
        <w:t xml:space="preserve"> </w:t>
      </w:r>
    </w:p>
    <w:p w:rsidR="00355FE9" w:rsidRPr="002223BF" w:rsidRDefault="00355FE9" w:rsidP="00B42229">
      <w:pPr>
        <w:rPr>
          <w:rFonts w:ascii="Arial" w:hAnsi="Arial" w:cs="Arial"/>
        </w:rPr>
      </w:pPr>
      <w:r w:rsidRPr="002223BF">
        <w:rPr>
          <w:rFonts w:ascii="Arial" w:hAnsi="Arial" w:cs="Arial"/>
        </w:rPr>
        <w:t>What subsystems we need to enable Board effectiveness</w:t>
      </w:r>
    </w:p>
    <w:p w:rsidR="00355FE9" w:rsidRPr="002223BF" w:rsidRDefault="00355FE9" w:rsidP="00355FE9">
      <w:pPr>
        <w:pStyle w:val="ListParagraph"/>
        <w:numPr>
          <w:ilvl w:val="0"/>
          <w:numId w:val="9"/>
        </w:numPr>
        <w:rPr>
          <w:rFonts w:ascii="Arial" w:hAnsi="Arial" w:cs="Arial"/>
        </w:rPr>
      </w:pPr>
      <w:r w:rsidRPr="002223BF">
        <w:rPr>
          <w:rFonts w:ascii="Arial" w:hAnsi="Arial" w:cs="Arial"/>
        </w:rPr>
        <w:t xml:space="preserve">Planning ,doing, reviewing cycles </w:t>
      </w:r>
    </w:p>
    <w:p w:rsidR="00355FE9" w:rsidRPr="002223BF" w:rsidRDefault="00355FE9" w:rsidP="00355FE9">
      <w:pPr>
        <w:pStyle w:val="ListParagraph"/>
        <w:numPr>
          <w:ilvl w:val="0"/>
          <w:numId w:val="9"/>
        </w:numPr>
        <w:rPr>
          <w:rFonts w:ascii="Arial" w:hAnsi="Arial" w:cs="Arial"/>
        </w:rPr>
      </w:pPr>
      <w:r w:rsidRPr="002223BF">
        <w:rPr>
          <w:rFonts w:ascii="Arial" w:hAnsi="Arial" w:cs="Arial"/>
        </w:rPr>
        <w:t xml:space="preserve">Financials </w:t>
      </w:r>
    </w:p>
    <w:p w:rsidR="00355FE9" w:rsidRPr="002223BF" w:rsidRDefault="00355FE9" w:rsidP="00355FE9">
      <w:pPr>
        <w:pStyle w:val="ListParagraph"/>
        <w:numPr>
          <w:ilvl w:val="0"/>
          <w:numId w:val="9"/>
        </w:numPr>
        <w:rPr>
          <w:rFonts w:ascii="Arial" w:hAnsi="Arial" w:cs="Arial"/>
        </w:rPr>
      </w:pPr>
      <w:r w:rsidRPr="002223BF">
        <w:rPr>
          <w:rFonts w:ascii="Arial" w:hAnsi="Arial" w:cs="Arial"/>
        </w:rPr>
        <w:t xml:space="preserve">Reporting under requirements of Company Acts </w:t>
      </w:r>
    </w:p>
    <w:p w:rsidR="00355FE9" w:rsidRPr="002223BF" w:rsidRDefault="00355FE9" w:rsidP="00B42229">
      <w:pPr>
        <w:pStyle w:val="ListParagraph"/>
        <w:numPr>
          <w:ilvl w:val="0"/>
          <w:numId w:val="9"/>
        </w:numPr>
        <w:rPr>
          <w:rFonts w:ascii="Arial" w:hAnsi="Arial" w:cs="Arial"/>
        </w:rPr>
      </w:pPr>
      <w:r w:rsidRPr="002223BF">
        <w:rPr>
          <w:rFonts w:ascii="Arial" w:hAnsi="Arial" w:cs="Arial"/>
        </w:rPr>
        <w:t xml:space="preserve">Agenda setting ,minute taking and reporting </w:t>
      </w:r>
    </w:p>
    <w:p w:rsidR="003A4C3B" w:rsidRPr="002223BF" w:rsidRDefault="003A4C3B" w:rsidP="00B42229">
      <w:pPr>
        <w:pStyle w:val="ListParagraph"/>
        <w:numPr>
          <w:ilvl w:val="0"/>
          <w:numId w:val="9"/>
        </w:numPr>
        <w:rPr>
          <w:rFonts w:ascii="Arial" w:hAnsi="Arial" w:cs="Arial"/>
        </w:rPr>
      </w:pPr>
      <w:r w:rsidRPr="002223BF">
        <w:rPr>
          <w:rFonts w:ascii="Arial" w:hAnsi="Arial" w:cs="Arial"/>
        </w:rPr>
        <w:t>Enterprise design ,</w:t>
      </w:r>
      <w:r w:rsidR="00BB7BF9" w:rsidRPr="002223BF">
        <w:rPr>
          <w:rFonts w:ascii="Arial" w:hAnsi="Arial" w:cs="Arial"/>
        </w:rPr>
        <w:t>approval, review</w:t>
      </w:r>
    </w:p>
    <w:p w:rsidR="000D70C6" w:rsidRPr="002223BF" w:rsidRDefault="000D70C6" w:rsidP="00B42229">
      <w:pPr>
        <w:pStyle w:val="ListParagraph"/>
        <w:numPr>
          <w:ilvl w:val="0"/>
          <w:numId w:val="9"/>
        </w:numPr>
        <w:rPr>
          <w:rFonts w:ascii="Arial" w:hAnsi="Arial" w:cs="Arial"/>
        </w:rPr>
      </w:pPr>
      <w:r w:rsidRPr="002223BF">
        <w:rPr>
          <w:rFonts w:ascii="Arial" w:hAnsi="Arial" w:cs="Arial"/>
        </w:rPr>
        <w:t>Learning subsystem to build Board capacity</w:t>
      </w:r>
    </w:p>
    <w:p w:rsidR="00355FE9" w:rsidRPr="002223BF" w:rsidRDefault="00355FE9" w:rsidP="00B42229">
      <w:pPr>
        <w:pStyle w:val="ListParagraph"/>
        <w:numPr>
          <w:ilvl w:val="0"/>
          <w:numId w:val="9"/>
        </w:numPr>
        <w:rPr>
          <w:rFonts w:ascii="Arial" w:hAnsi="Arial" w:cs="Arial"/>
        </w:rPr>
      </w:pPr>
      <w:r w:rsidRPr="002223BF">
        <w:rPr>
          <w:rFonts w:ascii="Arial" w:hAnsi="Arial" w:cs="Arial"/>
        </w:rPr>
        <w:t>??</w:t>
      </w:r>
    </w:p>
    <w:p w:rsidR="00355FE9" w:rsidRPr="002223BF" w:rsidRDefault="00355FE9" w:rsidP="00B42229">
      <w:pPr>
        <w:rPr>
          <w:rFonts w:ascii="Arial" w:hAnsi="Arial" w:cs="Arial"/>
        </w:rPr>
      </w:pPr>
      <w:r w:rsidRPr="002223BF">
        <w:rPr>
          <w:rFonts w:ascii="Arial" w:hAnsi="Arial" w:cs="Arial"/>
        </w:rPr>
        <w:t>Who develops and applies these</w:t>
      </w:r>
    </w:p>
    <w:p w:rsidR="00355FE9" w:rsidRPr="002223BF" w:rsidRDefault="00355FE9" w:rsidP="00B42229">
      <w:pPr>
        <w:rPr>
          <w:rFonts w:ascii="Arial" w:hAnsi="Arial" w:cs="Arial"/>
        </w:rPr>
      </w:pPr>
      <w:r w:rsidRPr="002223BF">
        <w:rPr>
          <w:rFonts w:ascii="Arial" w:hAnsi="Arial" w:cs="Arial"/>
        </w:rPr>
        <w:t xml:space="preserve">What resource allocations are necessary to make the sub-systems </w:t>
      </w:r>
      <w:r w:rsidR="00BB7BF9" w:rsidRPr="002223BF">
        <w:rPr>
          <w:rFonts w:ascii="Arial" w:hAnsi="Arial" w:cs="Arial"/>
        </w:rPr>
        <w:t>sustainable?</w:t>
      </w:r>
    </w:p>
    <w:p w:rsidR="00355FE9" w:rsidRPr="002223BF" w:rsidRDefault="00355FE9" w:rsidP="00B42229">
      <w:pPr>
        <w:rPr>
          <w:rFonts w:ascii="Arial" w:hAnsi="Arial" w:cs="Arial"/>
        </w:rPr>
      </w:pPr>
    </w:p>
    <w:p w:rsidR="00355FE9" w:rsidRPr="002223BF" w:rsidRDefault="00355FE9" w:rsidP="00B42229">
      <w:pPr>
        <w:rPr>
          <w:rFonts w:ascii="Arial" w:hAnsi="Arial" w:cs="Arial"/>
        </w:rPr>
      </w:pPr>
    </w:p>
    <w:p w:rsidR="00355FE9" w:rsidRPr="002223BF" w:rsidRDefault="00355FE9" w:rsidP="00B42229">
      <w:pPr>
        <w:rPr>
          <w:rFonts w:ascii="Arial" w:hAnsi="Arial" w:cs="Arial"/>
        </w:rPr>
      </w:pPr>
    </w:p>
    <w:p w:rsidR="00355FE9" w:rsidRPr="002223BF" w:rsidRDefault="00355FE9" w:rsidP="00B42229">
      <w:pPr>
        <w:rPr>
          <w:rFonts w:ascii="Arial" w:hAnsi="Arial" w:cs="Arial"/>
        </w:rPr>
      </w:pPr>
    </w:p>
    <w:p w:rsidR="00730312" w:rsidRPr="002223BF" w:rsidRDefault="00730312" w:rsidP="00B42229">
      <w:pPr>
        <w:rPr>
          <w:rFonts w:ascii="Arial" w:hAnsi="Arial" w:cs="Arial"/>
        </w:rPr>
        <w:sectPr w:rsidR="00730312" w:rsidRPr="002223BF" w:rsidSect="00E108AC">
          <w:pgSz w:w="11906" w:h="16838"/>
          <w:pgMar w:top="1440" w:right="1440" w:bottom="1440" w:left="1440" w:header="708" w:footer="708" w:gutter="0"/>
          <w:cols w:space="708"/>
          <w:docGrid w:linePitch="360"/>
        </w:sectPr>
      </w:pPr>
    </w:p>
    <w:p w:rsidR="0099525C" w:rsidRPr="002223BF" w:rsidRDefault="0099525C" w:rsidP="00B42229">
      <w:pPr>
        <w:rPr>
          <w:rFonts w:ascii="Arial" w:hAnsi="Arial" w:cs="Arial"/>
        </w:rPr>
      </w:pPr>
      <w:bookmarkStart w:id="5" w:name="CAPABILITIES6"/>
      <w:r w:rsidRPr="002223BF">
        <w:rPr>
          <w:rFonts w:ascii="Arial" w:hAnsi="Arial" w:cs="Arial"/>
        </w:rPr>
        <w:t xml:space="preserve">PROVOCATIVE PROPOSITION </w:t>
      </w:r>
      <w:r w:rsidR="00BB7BF9" w:rsidRPr="00BB7BF9">
        <w:rPr>
          <w:rFonts w:ascii="Arial" w:hAnsi="Arial" w:cs="Arial"/>
          <w:sz w:val="72"/>
        </w:rPr>
        <w:fldChar w:fldCharType="begin"/>
      </w:r>
      <w:r w:rsidR="00BB7BF9" w:rsidRPr="00BB7BF9">
        <w:rPr>
          <w:rFonts w:ascii="Arial" w:hAnsi="Arial" w:cs="Arial"/>
          <w:sz w:val="72"/>
        </w:rPr>
        <w:instrText xml:space="preserve"> </w:instrText>
      </w:r>
      <w:r w:rsidR="00BB7BF9" w:rsidRPr="00BB7BF9">
        <w:rPr>
          <w:rFonts w:ascii="Arial" w:hAnsi="Arial" w:cs="Arial" w:hint="eastAsia"/>
          <w:sz w:val="72"/>
        </w:rPr>
        <w:instrText>eq \o\ac(</w:instrText>
      </w:r>
      <w:r w:rsidR="00BB7BF9" w:rsidRPr="00BB7BF9">
        <w:rPr>
          <w:rFonts w:ascii="Arial" w:hAnsi="Arial" w:cs="Arial" w:hint="eastAsia"/>
          <w:sz w:val="72"/>
        </w:rPr>
        <w:instrText>○</w:instrText>
      </w:r>
      <w:r w:rsidR="00BB7BF9" w:rsidRPr="00BB7BF9">
        <w:rPr>
          <w:rFonts w:ascii="Arial" w:hAnsi="Arial" w:cs="Arial" w:hint="eastAsia"/>
          <w:sz w:val="72"/>
        </w:rPr>
        <w:instrText>,</w:instrText>
      </w:r>
      <w:r w:rsidR="00BB7BF9" w:rsidRPr="00BB7BF9">
        <w:rPr>
          <w:rFonts w:ascii="Arial" w:hAnsi="Arial" w:cs="Arial" w:hint="eastAsia"/>
          <w:position w:val="3"/>
          <w:sz w:val="44"/>
        </w:rPr>
        <w:instrText>6</w:instrText>
      </w:r>
      <w:r w:rsidR="00BB7BF9" w:rsidRPr="00BB7BF9">
        <w:rPr>
          <w:rFonts w:ascii="Arial" w:hAnsi="Arial" w:cs="Arial" w:hint="eastAsia"/>
          <w:sz w:val="72"/>
        </w:rPr>
        <w:instrText>)</w:instrText>
      </w:r>
      <w:r w:rsidR="00BB7BF9" w:rsidRPr="00BB7BF9">
        <w:rPr>
          <w:rFonts w:ascii="Arial" w:hAnsi="Arial" w:cs="Arial"/>
          <w:sz w:val="72"/>
        </w:rPr>
        <w:fldChar w:fldCharType="end"/>
      </w:r>
      <w:r w:rsidR="00B42229" w:rsidRPr="002223BF">
        <w:rPr>
          <w:rFonts w:ascii="Arial" w:hAnsi="Arial" w:cs="Arial"/>
        </w:rPr>
        <w:tab/>
      </w:r>
      <w:r w:rsidRPr="002223BF">
        <w:rPr>
          <w:rFonts w:ascii="Arial" w:hAnsi="Arial" w:cs="Arial"/>
        </w:rPr>
        <w:t xml:space="preserve">CAPABILITIES </w:t>
      </w:r>
    </w:p>
    <w:bookmarkEnd w:id="5"/>
    <w:p w:rsidR="000D70C6" w:rsidRPr="002223BF" w:rsidRDefault="000D70C6" w:rsidP="00B42229">
      <w:pPr>
        <w:rPr>
          <w:rFonts w:ascii="Arial" w:hAnsi="Arial" w:cs="Arial"/>
        </w:rPr>
      </w:pPr>
      <w:r w:rsidRPr="002223BF">
        <w:rPr>
          <w:rFonts w:ascii="Arial" w:hAnsi="Arial" w:cs="Arial"/>
        </w:rPr>
        <w:t xml:space="preserve">Our collective wisdom is our greatest </w:t>
      </w:r>
      <w:r w:rsidR="00BB7BF9" w:rsidRPr="002223BF">
        <w:rPr>
          <w:rFonts w:ascii="Arial" w:hAnsi="Arial" w:cs="Arial"/>
        </w:rPr>
        <w:t>asset. We</w:t>
      </w:r>
      <w:r w:rsidRPr="002223BF">
        <w:rPr>
          <w:rFonts w:ascii="Arial" w:hAnsi="Arial" w:cs="Arial"/>
        </w:rPr>
        <w:t xml:space="preserve"> know what we know</w:t>
      </w:r>
      <w:r w:rsidR="00325B86" w:rsidRPr="002223BF">
        <w:rPr>
          <w:rFonts w:ascii="Arial" w:hAnsi="Arial" w:cs="Arial"/>
        </w:rPr>
        <w:t xml:space="preserve"> </w:t>
      </w:r>
      <w:r w:rsidRPr="002223BF">
        <w:rPr>
          <w:rFonts w:ascii="Arial" w:hAnsi="Arial" w:cs="Arial"/>
        </w:rPr>
        <w:t xml:space="preserve">and can </w:t>
      </w:r>
      <w:r w:rsidR="00BB7BF9" w:rsidRPr="002223BF">
        <w:rPr>
          <w:rFonts w:ascii="Arial" w:hAnsi="Arial" w:cs="Arial"/>
        </w:rPr>
        <w:t>do;</w:t>
      </w:r>
      <w:r w:rsidRPr="002223BF">
        <w:rPr>
          <w:rFonts w:ascii="Arial" w:hAnsi="Arial" w:cs="Arial"/>
        </w:rPr>
        <w:t xml:space="preserve"> we appreciate the gaps in our capabilities and engage boundary partners to help deliver our mission and vision.</w:t>
      </w:r>
    </w:p>
    <w:p w:rsidR="00B42229" w:rsidRPr="002223BF" w:rsidRDefault="00B42229" w:rsidP="00B42229">
      <w:pPr>
        <w:rPr>
          <w:rFonts w:ascii="Arial" w:hAnsi="Arial" w:cs="Arial"/>
        </w:rPr>
      </w:pPr>
      <w:r w:rsidRPr="002223BF">
        <w:rPr>
          <w:rFonts w:ascii="Arial" w:hAnsi="Arial" w:cs="Arial"/>
        </w:rPr>
        <w:t xml:space="preserve"> DECISION SUPPORT EVIDENCE BASE </w:t>
      </w:r>
      <w:r w:rsidR="000D70C6" w:rsidRPr="002223BF">
        <w:rPr>
          <w:rFonts w:ascii="Arial" w:hAnsi="Arial" w:cs="Arial"/>
        </w:rPr>
        <w:t xml:space="preserve"> </w:t>
      </w:r>
    </w:p>
    <w:p w:rsidR="000D70C6" w:rsidRPr="002223BF" w:rsidRDefault="000C0CA8" w:rsidP="00B42229">
      <w:pPr>
        <w:rPr>
          <w:rFonts w:ascii="Arial" w:hAnsi="Arial" w:cs="Arial"/>
        </w:rPr>
      </w:pPr>
      <w:hyperlink w:anchor="CAPABILITIES" w:history="1">
        <w:r w:rsidR="00325B86" w:rsidRPr="002223BF">
          <w:rPr>
            <w:rStyle w:val="Hyperlink"/>
            <w:rFonts w:ascii="Arial" w:hAnsi="Arial" w:cs="Arial"/>
          </w:rPr>
          <w:t>Capabilities</w:t>
        </w:r>
      </w:hyperlink>
      <w:r w:rsidR="00325B86" w:rsidRPr="002223BF">
        <w:rPr>
          <w:rFonts w:ascii="Arial" w:hAnsi="Arial" w:cs="Arial"/>
        </w:rPr>
        <w:t xml:space="preserve"> </w:t>
      </w:r>
    </w:p>
    <w:p w:rsidR="00B42229" w:rsidRPr="002223BF" w:rsidRDefault="00B42229" w:rsidP="00B42229">
      <w:pPr>
        <w:rPr>
          <w:rFonts w:ascii="Arial" w:hAnsi="Arial" w:cs="Arial"/>
        </w:rPr>
      </w:pPr>
      <w:r w:rsidRPr="002223BF">
        <w:rPr>
          <w:rFonts w:ascii="Arial" w:hAnsi="Arial" w:cs="Arial"/>
        </w:rPr>
        <w:t xml:space="preserve">DECISION REQUIRED </w:t>
      </w:r>
    </w:p>
    <w:p w:rsidR="000D70C6" w:rsidRPr="002223BF" w:rsidRDefault="00325B86" w:rsidP="00B42229">
      <w:pPr>
        <w:rPr>
          <w:rFonts w:ascii="Arial" w:hAnsi="Arial" w:cs="Arial"/>
        </w:rPr>
      </w:pPr>
      <w:r w:rsidRPr="002223BF">
        <w:rPr>
          <w:rFonts w:ascii="Arial" w:hAnsi="Arial" w:cs="Arial"/>
        </w:rPr>
        <w:t>Who else can help us deliver?</w:t>
      </w:r>
    </w:p>
    <w:p w:rsidR="000D70C6" w:rsidRPr="002223BF" w:rsidRDefault="000D70C6" w:rsidP="00B42229">
      <w:pPr>
        <w:rPr>
          <w:rFonts w:ascii="Arial" w:hAnsi="Arial" w:cs="Arial"/>
        </w:rPr>
      </w:pPr>
    </w:p>
    <w:p w:rsidR="000D70C6" w:rsidRPr="002223BF" w:rsidRDefault="000D70C6" w:rsidP="00B42229">
      <w:pPr>
        <w:rPr>
          <w:rFonts w:ascii="Arial" w:hAnsi="Arial" w:cs="Arial"/>
        </w:rPr>
      </w:pPr>
    </w:p>
    <w:p w:rsidR="000D70C6" w:rsidRPr="002223BF" w:rsidRDefault="000D70C6" w:rsidP="00B42229">
      <w:pPr>
        <w:rPr>
          <w:rFonts w:ascii="Arial" w:hAnsi="Arial" w:cs="Arial"/>
        </w:rPr>
      </w:pPr>
    </w:p>
    <w:p w:rsidR="000D70C6" w:rsidRPr="002223BF" w:rsidRDefault="000D70C6" w:rsidP="00B42229">
      <w:pPr>
        <w:rPr>
          <w:rFonts w:ascii="Arial" w:hAnsi="Arial" w:cs="Arial"/>
        </w:rPr>
      </w:pPr>
    </w:p>
    <w:p w:rsidR="000D70C6" w:rsidRPr="002223BF" w:rsidRDefault="000D70C6" w:rsidP="00B42229">
      <w:pPr>
        <w:rPr>
          <w:rFonts w:ascii="Arial" w:hAnsi="Arial" w:cs="Arial"/>
        </w:rPr>
      </w:pPr>
    </w:p>
    <w:p w:rsidR="00B42229" w:rsidRPr="002223BF" w:rsidRDefault="00B42229" w:rsidP="002C650C">
      <w:pPr>
        <w:autoSpaceDE w:val="0"/>
        <w:autoSpaceDN w:val="0"/>
        <w:adjustRightInd w:val="0"/>
        <w:spacing w:after="0" w:line="240" w:lineRule="auto"/>
        <w:rPr>
          <w:rFonts w:ascii="Arial" w:hAnsi="Arial" w:cs="Arial"/>
        </w:rPr>
      </w:pPr>
    </w:p>
    <w:p w:rsidR="00E108AC" w:rsidRPr="002223BF" w:rsidRDefault="003A4C3B" w:rsidP="003E4A9B">
      <w:pPr>
        <w:rPr>
          <w:rStyle w:val="apple-style-span"/>
          <w:rFonts w:ascii="Arial" w:hAnsi="Arial" w:cs="Arial"/>
          <w:color w:val="000000"/>
        </w:rPr>
        <w:sectPr w:rsidR="00E108AC" w:rsidRPr="002223BF" w:rsidSect="00E108AC">
          <w:pgSz w:w="11906" w:h="16838"/>
          <w:pgMar w:top="1440" w:right="1440" w:bottom="1440" w:left="1440" w:header="708" w:footer="708" w:gutter="0"/>
          <w:cols w:space="708"/>
          <w:docGrid w:linePitch="360"/>
        </w:sectPr>
      </w:pPr>
      <w:r w:rsidRPr="002223BF">
        <w:rPr>
          <w:rStyle w:val="apple-style-span"/>
          <w:rFonts w:ascii="Arial" w:hAnsi="Arial" w:cs="Arial"/>
          <w:color w:val="000000"/>
        </w:rPr>
        <w:t xml:space="preserve"> </w:t>
      </w:r>
    </w:p>
    <w:p w:rsidR="00E9495A" w:rsidRPr="002223BF" w:rsidRDefault="00E9495A" w:rsidP="003E4A9B">
      <w:pPr>
        <w:rPr>
          <w:rFonts w:ascii="Arial" w:hAnsi="Arial" w:cs="Arial"/>
        </w:rPr>
      </w:pPr>
      <w:bookmarkStart w:id="6" w:name="GROUPSTAGES"/>
      <w:r w:rsidRPr="002223BF">
        <w:rPr>
          <w:rFonts w:ascii="Arial" w:hAnsi="Arial" w:cs="Arial"/>
        </w:rPr>
        <w:t xml:space="preserve">STAGES OF GROUP DEVELOPMENT </w:t>
      </w:r>
    </w:p>
    <w:bookmarkEnd w:id="6"/>
    <w:p w:rsidR="00E9495A" w:rsidRPr="002223BF" w:rsidRDefault="00E9495A" w:rsidP="003E4A9B">
      <w:pPr>
        <w:rPr>
          <w:rFonts w:ascii="Arial" w:hAnsi="Arial" w:cs="Arial"/>
        </w:rPr>
      </w:pPr>
      <w:r w:rsidRPr="002223BF">
        <w:rPr>
          <w:rFonts w:ascii="Arial" w:hAnsi="Arial" w:cs="Arial"/>
          <w:noProof/>
        </w:rPr>
        <w:drawing>
          <wp:inline distT="0" distB="0" distL="0" distR="0">
            <wp:extent cx="6362700" cy="48577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362700" cy="4857750"/>
                    </a:xfrm>
                    <a:prstGeom prst="rect">
                      <a:avLst/>
                    </a:prstGeom>
                    <a:noFill/>
                    <a:ln w="9525">
                      <a:noFill/>
                      <a:miter lim="800000"/>
                      <a:headEnd/>
                      <a:tailEnd/>
                    </a:ln>
                  </pic:spPr>
                </pic:pic>
              </a:graphicData>
            </a:graphic>
          </wp:inline>
        </w:drawing>
      </w:r>
    </w:p>
    <w:p w:rsidR="00940745" w:rsidRPr="002223BF" w:rsidRDefault="00940745" w:rsidP="003E4A9B">
      <w:pPr>
        <w:rPr>
          <w:rFonts w:ascii="Arial" w:hAnsi="Arial" w:cs="Arial"/>
        </w:rPr>
      </w:pPr>
    </w:p>
    <w:p w:rsidR="00940745" w:rsidRPr="002223BF" w:rsidRDefault="00940745" w:rsidP="003E4A9B">
      <w:pPr>
        <w:rPr>
          <w:rFonts w:ascii="Arial" w:hAnsi="Arial" w:cs="Arial"/>
        </w:rPr>
      </w:pPr>
      <w:r w:rsidRPr="002223BF">
        <w:rPr>
          <w:rFonts w:ascii="Arial" w:hAnsi="Arial" w:cs="Arial"/>
          <w:noProof/>
        </w:rPr>
        <w:drawing>
          <wp:inline distT="0" distB="0" distL="0" distR="0">
            <wp:extent cx="6477000" cy="46291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477000" cy="4629150"/>
                    </a:xfrm>
                    <a:prstGeom prst="rect">
                      <a:avLst/>
                    </a:prstGeom>
                    <a:noFill/>
                    <a:ln w="9525">
                      <a:noFill/>
                      <a:miter lim="800000"/>
                      <a:headEnd/>
                      <a:tailEnd/>
                    </a:ln>
                  </pic:spPr>
                </pic:pic>
              </a:graphicData>
            </a:graphic>
          </wp:inline>
        </w:drawing>
      </w:r>
    </w:p>
    <w:p w:rsidR="00940745" w:rsidRPr="002223BF" w:rsidRDefault="00940745" w:rsidP="003E4A9B">
      <w:pPr>
        <w:rPr>
          <w:rFonts w:ascii="Arial" w:hAnsi="Arial" w:cs="Arial"/>
        </w:rPr>
      </w:pPr>
    </w:p>
    <w:p w:rsidR="00940745" w:rsidRPr="002223BF" w:rsidRDefault="00940745" w:rsidP="003E4A9B">
      <w:pPr>
        <w:rPr>
          <w:rFonts w:ascii="Arial" w:hAnsi="Arial" w:cs="Arial"/>
        </w:rPr>
      </w:pPr>
    </w:p>
    <w:p w:rsidR="00940745" w:rsidRPr="002223BF" w:rsidRDefault="00940745" w:rsidP="003E4A9B">
      <w:pPr>
        <w:rPr>
          <w:rFonts w:ascii="Arial" w:hAnsi="Arial" w:cs="Arial"/>
        </w:rPr>
      </w:pPr>
    </w:p>
    <w:p w:rsidR="00E9495A" w:rsidRPr="002223BF" w:rsidRDefault="004A5EEE" w:rsidP="003E4A9B">
      <w:pPr>
        <w:rPr>
          <w:rFonts w:ascii="Arial" w:hAnsi="Arial" w:cs="Arial"/>
        </w:rPr>
      </w:pPr>
      <w:bookmarkStart w:id="7" w:name="SOAR"/>
      <w:r w:rsidRPr="002223BF">
        <w:rPr>
          <w:rFonts w:ascii="Arial" w:hAnsi="Arial" w:cs="Arial"/>
        </w:rPr>
        <w:t>SOAR</w:t>
      </w:r>
    </w:p>
    <w:bookmarkEnd w:id="7"/>
    <w:p w:rsidR="00E9495A" w:rsidRPr="002223BF" w:rsidRDefault="00E9495A" w:rsidP="003E4A9B">
      <w:pPr>
        <w:rPr>
          <w:rFonts w:ascii="Arial" w:hAnsi="Arial" w:cs="Arial"/>
        </w:rPr>
      </w:pPr>
    </w:p>
    <w:p w:rsidR="00E9495A" w:rsidRPr="002223BF" w:rsidRDefault="004A5EEE" w:rsidP="003E4A9B">
      <w:pPr>
        <w:rPr>
          <w:rFonts w:ascii="Arial" w:hAnsi="Arial" w:cs="Arial"/>
        </w:rPr>
      </w:pPr>
      <w:r w:rsidRPr="002223BF">
        <w:rPr>
          <w:rFonts w:ascii="Arial" w:hAnsi="Arial" w:cs="Arial"/>
          <w:noProof/>
        </w:rPr>
        <w:drawing>
          <wp:inline distT="0" distB="0" distL="0" distR="0">
            <wp:extent cx="6457950" cy="20478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457950" cy="2047875"/>
                    </a:xfrm>
                    <a:prstGeom prst="rect">
                      <a:avLst/>
                    </a:prstGeom>
                    <a:noFill/>
                    <a:ln w="9525">
                      <a:noFill/>
                      <a:miter lim="800000"/>
                      <a:headEnd/>
                      <a:tailEnd/>
                    </a:ln>
                  </pic:spPr>
                </pic:pic>
              </a:graphicData>
            </a:graphic>
          </wp:inline>
        </w:drawing>
      </w:r>
    </w:p>
    <w:p w:rsidR="00A81A41" w:rsidRPr="002223BF" w:rsidRDefault="00A81A41" w:rsidP="003E4A9B">
      <w:pPr>
        <w:rPr>
          <w:rFonts w:ascii="Arial" w:hAnsi="Arial" w:cs="Arial"/>
        </w:rPr>
        <w:sectPr w:rsidR="00A81A41" w:rsidRPr="002223BF" w:rsidSect="007F4E5B">
          <w:pgSz w:w="16838" w:h="11906" w:orient="landscape"/>
          <w:pgMar w:top="1440" w:right="1440" w:bottom="1440" w:left="1440" w:header="708" w:footer="708" w:gutter="0"/>
          <w:cols w:space="708"/>
          <w:docGrid w:linePitch="360"/>
        </w:sectPr>
      </w:pPr>
    </w:p>
    <w:p w:rsidR="004A5EEE" w:rsidRPr="002223BF" w:rsidRDefault="00A81A41" w:rsidP="003E4A9B">
      <w:pPr>
        <w:rPr>
          <w:rFonts w:ascii="Arial" w:hAnsi="Arial" w:cs="Arial"/>
        </w:rPr>
      </w:pPr>
      <w:bookmarkStart w:id="8" w:name="METRICSOFSUCCESS"/>
      <w:r w:rsidRPr="002223BF">
        <w:rPr>
          <w:rFonts w:ascii="Arial" w:hAnsi="Arial" w:cs="Arial"/>
        </w:rPr>
        <w:t xml:space="preserve">METRICS OF SUCCESS </w:t>
      </w:r>
      <w:bookmarkEnd w:id="8"/>
    </w:p>
    <w:p w:rsidR="004A5EEE" w:rsidRPr="002223BF" w:rsidRDefault="00CC7E75" w:rsidP="003E4A9B">
      <w:pPr>
        <w:rPr>
          <w:rFonts w:ascii="Arial" w:hAnsi="Arial" w:cs="Arial"/>
        </w:rPr>
      </w:pPr>
      <w:r w:rsidRPr="002223BF">
        <w:rPr>
          <w:rFonts w:ascii="Arial" w:hAnsi="Arial" w:cs="Arial"/>
          <w:noProof/>
        </w:rPr>
        <w:drawing>
          <wp:inline distT="0" distB="0" distL="0" distR="0">
            <wp:extent cx="5391150" cy="229319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391150" cy="2293197"/>
                    </a:xfrm>
                    <a:prstGeom prst="rect">
                      <a:avLst/>
                    </a:prstGeom>
                    <a:noFill/>
                    <a:ln w="9525">
                      <a:noFill/>
                      <a:miter lim="800000"/>
                      <a:headEnd/>
                      <a:tailEnd/>
                    </a:ln>
                  </pic:spPr>
                </pic:pic>
              </a:graphicData>
            </a:graphic>
          </wp:inline>
        </w:drawing>
      </w:r>
      <w:r w:rsidR="002558DD" w:rsidRPr="002223BF">
        <w:rPr>
          <w:rFonts w:ascii="Arial" w:hAnsi="Arial" w:cs="Arial"/>
          <w:noProof/>
        </w:rPr>
        <w:drawing>
          <wp:inline distT="0" distB="0" distL="0" distR="0">
            <wp:extent cx="3054251" cy="2294251"/>
            <wp:effectExtent l="1905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3054251" cy="2294251"/>
                    </a:xfrm>
                    <a:prstGeom prst="rect">
                      <a:avLst/>
                    </a:prstGeom>
                    <a:noFill/>
                    <a:ln w="9525">
                      <a:noFill/>
                      <a:miter lim="800000"/>
                      <a:headEnd/>
                      <a:tailEnd/>
                    </a:ln>
                  </pic:spPr>
                </pic:pic>
              </a:graphicData>
            </a:graphic>
          </wp:inline>
        </w:drawing>
      </w:r>
    </w:p>
    <w:p w:rsidR="004A5EEE" w:rsidRPr="002223BF" w:rsidRDefault="002558DD" w:rsidP="003E4A9B">
      <w:pPr>
        <w:rPr>
          <w:rFonts w:ascii="Arial" w:hAnsi="Arial" w:cs="Arial"/>
        </w:rPr>
      </w:pPr>
      <w:r w:rsidRPr="002223BF">
        <w:rPr>
          <w:rFonts w:ascii="Arial" w:hAnsi="Arial" w:cs="Arial"/>
          <w:noProof/>
        </w:rPr>
        <w:drawing>
          <wp:anchor distT="0" distB="0" distL="114300" distR="114300" simplePos="0" relativeHeight="251663360" behindDoc="0" locked="0" layoutInCell="1" allowOverlap="1">
            <wp:simplePos x="0" y="0"/>
            <wp:positionH relativeFrom="column">
              <wp:posOffset>4486274</wp:posOffset>
            </wp:positionH>
            <wp:positionV relativeFrom="paragraph">
              <wp:posOffset>125730</wp:posOffset>
            </wp:positionV>
            <wp:extent cx="4048125" cy="2795134"/>
            <wp:effectExtent l="19050" t="0" r="9525" b="0"/>
            <wp:wrapNone/>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4048125" cy="2795134"/>
                    </a:xfrm>
                    <a:prstGeom prst="rect">
                      <a:avLst/>
                    </a:prstGeom>
                    <a:noFill/>
                    <a:ln w="9525">
                      <a:noFill/>
                      <a:miter lim="800000"/>
                      <a:headEnd/>
                      <a:tailEnd/>
                    </a:ln>
                  </pic:spPr>
                </pic:pic>
              </a:graphicData>
            </a:graphic>
          </wp:anchor>
        </w:drawing>
      </w:r>
      <w:r w:rsidRPr="002223BF">
        <w:rPr>
          <w:rFonts w:ascii="Arial" w:hAnsi="Arial" w:cs="Arial"/>
          <w:noProof/>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125730</wp:posOffset>
            </wp:positionV>
            <wp:extent cx="4105275" cy="2852259"/>
            <wp:effectExtent l="19050" t="0" r="9525" b="0"/>
            <wp:wrapNone/>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4105275" cy="2852259"/>
                    </a:xfrm>
                    <a:prstGeom prst="rect">
                      <a:avLst/>
                    </a:prstGeom>
                    <a:noFill/>
                    <a:ln w="9525">
                      <a:noFill/>
                      <a:miter lim="800000"/>
                      <a:headEnd/>
                      <a:tailEnd/>
                    </a:ln>
                  </pic:spPr>
                </pic:pic>
              </a:graphicData>
            </a:graphic>
          </wp:anchor>
        </w:drawing>
      </w:r>
    </w:p>
    <w:p w:rsidR="002558DD" w:rsidRPr="002223BF" w:rsidRDefault="002558DD" w:rsidP="003E4A9B">
      <w:pPr>
        <w:rPr>
          <w:rFonts w:ascii="Arial" w:hAnsi="Arial" w:cs="Arial"/>
        </w:rPr>
      </w:pPr>
    </w:p>
    <w:p w:rsidR="002558DD" w:rsidRPr="002223BF" w:rsidRDefault="002558DD" w:rsidP="003E4A9B">
      <w:pPr>
        <w:rPr>
          <w:rFonts w:ascii="Arial" w:hAnsi="Arial" w:cs="Arial"/>
        </w:rPr>
      </w:pPr>
    </w:p>
    <w:p w:rsidR="002558DD" w:rsidRPr="002223BF" w:rsidRDefault="002558DD" w:rsidP="003E4A9B">
      <w:pPr>
        <w:rPr>
          <w:rFonts w:ascii="Arial" w:hAnsi="Arial" w:cs="Arial"/>
        </w:rPr>
      </w:pPr>
    </w:p>
    <w:p w:rsidR="002558DD" w:rsidRPr="002223BF" w:rsidRDefault="002558DD" w:rsidP="003E4A9B">
      <w:pPr>
        <w:rPr>
          <w:rFonts w:ascii="Arial" w:hAnsi="Arial" w:cs="Arial"/>
        </w:rPr>
      </w:pPr>
    </w:p>
    <w:p w:rsidR="002558DD" w:rsidRPr="002223BF" w:rsidRDefault="002558DD" w:rsidP="003E4A9B">
      <w:pPr>
        <w:rPr>
          <w:rFonts w:ascii="Arial" w:hAnsi="Arial" w:cs="Arial"/>
        </w:rPr>
      </w:pPr>
    </w:p>
    <w:p w:rsidR="002558DD" w:rsidRPr="002223BF" w:rsidRDefault="002558DD" w:rsidP="003E4A9B">
      <w:pPr>
        <w:rPr>
          <w:rFonts w:ascii="Arial" w:hAnsi="Arial" w:cs="Arial"/>
        </w:rPr>
      </w:pPr>
    </w:p>
    <w:p w:rsidR="002558DD" w:rsidRPr="002223BF" w:rsidRDefault="002558DD" w:rsidP="003E4A9B">
      <w:pPr>
        <w:rPr>
          <w:rFonts w:ascii="Arial" w:hAnsi="Arial" w:cs="Arial"/>
        </w:rPr>
        <w:sectPr w:rsidR="002558DD" w:rsidRPr="002223BF" w:rsidSect="007F4E5B">
          <w:pgSz w:w="16838" w:h="11906" w:orient="landscape"/>
          <w:pgMar w:top="1440" w:right="1440" w:bottom="1440" w:left="1440" w:header="708" w:footer="708" w:gutter="0"/>
          <w:cols w:space="708"/>
          <w:docGrid w:linePitch="360"/>
        </w:sectPr>
      </w:pPr>
    </w:p>
    <w:p w:rsidR="002558DD" w:rsidRPr="002223BF" w:rsidRDefault="00564BB9" w:rsidP="003E4A9B">
      <w:pPr>
        <w:rPr>
          <w:rFonts w:ascii="Arial" w:hAnsi="Arial" w:cs="Arial"/>
        </w:rPr>
      </w:pPr>
      <w:bookmarkStart w:id="9" w:name="LOGICMAP"/>
      <w:r w:rsidRPr="002223BF">
        <w:rPr>
          <w:rFonts w:ascii="Arial" w:hAnsi="Arial" w:cs="Arial"/>
        </w:rPr>
        <w:t xml:space="preserve">LOGIC MAPPING </w:t>
      </w:r>
    </w:p>
    <w:bookmarkEnd w:id="9"/>
    <w:p w:rsidR="004A5EEE" w:rsidRPr="002223BF" w:rsidRDefault="00CC7E75" w:rsidP="003E4A9B">
      <w:pPr>
        <w:rPr>
          <w:rFonts w:ascii="Arial" w:hAnsi="Arial" w:cs="Arial"/>
        </w:rPr>
      </w:pPr>
      <w:r w:rsidRPr="002223BF">
        <w:rPr>
          <w:rFonts w:ascii="Arial" w:hAnsi="Arial" w:cs="Arial"/>
          <w:noProof/>
        </w:rPr>
        <w:drawing>
          <wp:inline distT="0" distB="0" distL="0" distR="0">
            <wp:extent cx="4752975" cy="1321366"/>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752975" cy="1321366"/>
                    </a:xfrm>
                    <a:prstGeom prst="rect">
                      <a:avLst/>
                    </a:prstGeom>
                    <a:noFill/>
                    <a:ln w="9525">
                      <a:noFill/>
                      <a:miter lim="800000"/>
                      <a:headEnd/>
                      <a:tailEnd/>
                    </a:ln>
                  </pic:spPr>
                </pic:pic>
              </a:graphicData>
            </a:graphic>
          </wp:inline>
        </w:drawing>
      </w:r>
    </w:p>
    <w:p w:rsidR="00564BB9" w:rsidRPr="002223BF" w:rsidRDefault="00564BB9" w:rsidP="003E4A9B">
      <w:pPr>
        <w:rPr>
          <w:rFonts w:ascii="Arial" w:hAnsi="Arial" w:cs="Arial"/>
        </w:rPr>
      </w:pPr>
      <w:r w:rsidRPr="002223BF">
        <w:rPr>
          <w:rFonts w:ascii="Arial" w:hAnsi="Arial" w:cs="Arial"/>
          <w:noProof/>
        </w:rPr>
        <w:drawing>
          <wp:anchor distT="0" distB="0" distL="114300" distR="114300" simplePos="0" relativeHeight="251664384" behindDoc="0" locked="0" layoutInCell="1" allowOverlap="1">
            <wp:simplePos x="0" y="0"/>
            <wp:positionH relativeFrom="column">
              <wp:posOffset>171450</wp:posOffset>
            </wp:positionH>
            <wp:positionV relativeFrom="paragraph">
              <wp:posOffset>1905</wp:posOffset>
            </wp:positionV>
            <wp:extent cx="6276975" cy="3552825"/>
            <wp:effectExtent l="1905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6276975" cy="3552825"/>
                    </a:xfrm>
                    <a:prstGeom prst="rect">
                      <a:avLst/>
                    </a:prstGeom>
                    <a:noFill/>
                    <a:ln w="9525">
                      <a:noFill/>
                      <a:miter lim="800000"/>
                      <a:headEnd/>
                      <a:tailEnd/>
                    </a:ln>
                  </pic:spPr>
                </pic:pic>
              </a:graphicData>
            </a:graphic>
          </wp:anchor>
        </w:drawing>
      </w:r>
    </w:p>
    <w:p w:rsidR="00564BB9" w:rsidRPr="002223BF" w:rsidRDefault="00564BB9" w:rsidP="003E4A9B">
      <w:pPr>
        <w:rPr>
          <w:rFonts w:ascii="Arial" w:hAnsi="Arial" w:cs="Arial"/>
        </w:rPr>
      </w:pPr>
    </w:p>
    <w:p w:rsidR="00564BB9" w:rsidRPr="002223BF" w:rsidRDefault="00564BB9" w:rsidP="003E4A9B">
      <w:pPr>
        <w:rPr>
          <w:rFonts w:ascii="Arial" w:hAnsi="Arial" w:cs="Arial"/>
        </w:rPr>
      </w:pPr>
    </w:p>
    <w:p w:rsidR="00564BB9" w:rsidRPr="002223BF" w:rsidRDefault="00564BB9" w:rsidP="003E4A9B">
      <w:pPr>
        <w:rPr>
          <w:rFonts w:ascii="Arial" w:hAnsi="Arial" w:cs="Arial"/>
        </w:rPr>
      </w:pPr>
    </w:p>
    <w:p w:rsidR="00564BB9" w:rsidRPr="002223BF" w:rsidRDefault="00564BB9" w:rsidP="003E4A9B">
      <w:pPr>
        <w:rPr>
          <w:rFonts w:ascii="Arial" w:hAnsi="Arial" w:cs="Arial"/>
        </w:rPr>
      </w:pPr>
    </w:p>
    <w:p w:rsidR="00564BB9" w:rsidRPr="002223BF" w:rsidRDefault="00564BB9" w:rsidP="003E4A9B">
      <w:pPr>
        <w:rPr>
          <w:rFonts w:ascii="Arial" w:hAnsi="Arial" w:cs="Arial"/>
        </w:rPr>
      </w:pPr>
    </w:p>
    <w:p w:rsidR="00564BB9" w:rsidRPr="002223BF" w:rsidRDefault="00564BB9" w:rsidP="003E4A9B">
      <w:pPr>
        <w:rPr>
          <w:rFonts w:ascii="Arial" w:hAnsi="Arial" w:cs="Arial"/>
        </w:rPr>
      </w:pPr>
    </w:p>
    <w:p w:rsidR="00564BB9" w:rsidRPr="002223BF" w:rsidRDefault="00564BB9" w:rsidP="003E4A9B">
      <w:pPr>
        <w:rPr>
          <w:rFonts w:ascii="Arial" w:hAnsi="Arial" w:cs="Arial"/>
        </w:rPr>
      </w:pPr>
    </w:p>
    <w:p w:rsidR="00564BB9" w:rsidRPr="002223BF" w:rsidRDefault="00564BB9" w:rsidP="003E4A9B">
      <w:pPr>
        <w:rPr>
          <w:rFonts w:ascii="Arial" w:hAnsi="Arial" w:cs="Arial"/>
        </w:rPr>
      </w:pPr>
    </w:p>
    <w:p w:rsidR="00564BB9" w:rsidRPr="002223BF" w:rsidRDefault="00564BB9" w:rsidP="003E4A9B">
      <w:pPr>
        <w:rPr>
          <w:rFonts w:ascii="Arial" w:hAnsi="Arial" w:cs="Arial"/>
        </w:rPr>
      </w:pPr>
    </w:p>
    <w:p w:rsidR="00564BB9" w:rsidRPr="002223BF" w:rsidRDefault="00564BB9" w:rsidP="003E4A9B">
      <w:pPr>
        <w:rPr>
          <w:rFonts w:ascii="Arial" w:hAnsi="Arial" w:cs="Arial"/>
        </w:rPr>
      </w:pPr>
    </w:p>
    <w:p w:rsidR="003A4C3B" w:rsidRPr="002223BF" w:rsidRDefault="00564BB9" w:rsidP="003E4A9B">
      <w:pPr>
        <w:rPr>
          <w:rFonts w:ascii="Arial" w:hAnsi="Arial" w:cs="Arial"/>
        </w:rPr>
        <w:sectPr w:rsidR="003A4C3B" w:rsidRPr="002223BF" w:rsidSect="007F4E5B">
          <w:pgSz w:w="16838" w:h="11906" w:orient="landscape"/>
          <w:pgMar w:top="1440" w:right="1440" w:bottom="1440" w:left="1440" w:header="708" w:footer="708" w:gutter="0"/>
          <w:cols w:space="708"/>
          <w:docGrid w:linePitch="360"/>
        </w:sectPr>
      </w:pPr>
      <w:r w:rsidRPr="002223BF">
        <w:rPr>
          <w:rFonts w:ascii="Arial" w:hAnsi="Arial" w:cs="Arial"/>
          <w:noProof/>
        </w:rPr>
        <w:drawing>
          <wp:inline distT="0" distB="0" distL="0" distR="0">
            <wp:extent cx="9048750" cy="4739004"/>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9471" cy="4739382"/>
                    </a:xfrm>
                    <a:prstGeom prst="rect">
                      <a:avLst/>
                    </a:prstGeom>
                    <a:noFill/>
                    <a:ln>
                      <a:noFill/>
                    </a:ln>
                  </pic:spPr>
                </pic:pic>
              </a:graphicData>
            </a:graphic>
          </wp:inline>
        </w:drawing>
      </w:r>
    </w:p>
    <w:p w:rsidR="00564BB9" w:rsidRPr="002223BF" w:rsidRDefault="003A4C3B" w:rsidP="003E4A9B">
      <w:pPr>
        <w:rPr>
          <w:rFonts w:ascii="Arial" w:hAnsi="Arial" w:cs="Arial"/>
        </w:rPr>
      </w:pPr>
      <w:bookmarkStart w:id="10" w:name="PLANDOREVIEW"/>
      <w:r w:rsidRPr="002223BF">
        <w:rPr>
          <w:rFonts w:ascii="Arial" w:hAnsi="Arial" w:cs="Arial"/>
        </w:rPr>
        <w:t>PLAN/DO/REVIEW</w:t>
      </w:r>
    </w:p>
    <w:bookmarkEnd w:id="10"/>
    <w:p w:rsidR="003A4C3B" w:rsidRPr="002223BF" w:rsidRDefault="003A4C3B" w:rsidP="003E4A9B">
      <w:pPr>
        <w:rPr>
          <w:rFonts w:ascii="Arial" w:hAnsi="Arial" w:cs="Arial"/>
        </w:rPr>
      </w:pPr>
    </w:p>
    <w:p w:rsidR="003A4C3B" w:rsidRPr="002223BF" w:rsidRDefault="003A4C3B" w:rsidP="003E4A9B">
      <w:pPr>
        <w:rPr>
          <w:rFonts w:ascii="Arial" w:hAnsi="Arial" w:cs="Arial"/>
        </w:rPr>
      </w:pPr>
      <w:r w:rsidRPr="002223BF">
        <w:rPr>
          <w:rFonts w:ascii="Arial" w:hAnsi="Arial" w:cs="Arial"/>
          <w:noProof/>
        </w:rPr>
        <w:drawing>
          <wp:anchor distT="0" distB="0" distL="114300" distR="114300" simplePos="0" relativeHeight="251666432" behindDoc="0" locked="0" layoutInCell="1" allowOverlap="1">
            <wp:simplePos x="0" y="0"/>
            <wp:positionH relativeFrom="column">
              <wp:posOffset>2257425</wp:posOffset>
            </wp:positionH>
            <wp:positionV relativeFrom="paragraph">
              <wp:posOffset>104775</wp:posOffset>
            </wp:positionV>
            <wp:extent cx="6219825" cy="4972050"/>
            <wp:effectExtent l="19050" t="0" r="9525"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219825" cy="4972050"/>
                    </a:xfrm>
                    <a:prstGeom prst="rect">
                      <a:avLst/>
                    </a:prstGeom>
                  </pic:spPr>
                </pic:pic>
              </a:graphicData>
            </a:graphic>
          </wp:anchor>
        </w:drawing>
      </w:r>
    </w:p>
    <w:p w:rsidR="003A4C3B" w:rsidRPr="002223BF" w:rsidRDefault="003A4C3B" w:rsidP="003E4A9B">
      <w:pPr>
        <w:rPr>
          <w:rFonts w:ascii="Arial" w:hAnsi="Arial" w:cs="Arial"/>
        </w:rPr>
      </w:pPr>
    </w:p>
    <w:p w:rsidR="003A4C3B" w:rsidRPr="002223BF" w:rsidRDefault="003A4C3B" w:rsidP="003E4A9B">
      <w:pPr>
        <w:rPr>
          <w:rFonts w:ascii="Arial" w:hAnsi="Arial" w:cs="Arial"/>
        </w:rPr>
      </w:pPr>
    </w:p>
    <w:p w:rsidR="003A4C3B" w:rsidRPr="002223BF" w:rsidRDefault="003A4C3B" w:rsidP="003E4A9B">
      <w:pPr>
        <w:rPr>
          <w:rFonts w:ascii="Arial" w:hAnsi="Arial" w:cs="Arial"/>
        </w:rPr>
      </w:pPr>
    </w:p>
    <w:p w:rsidR="003A4C3B" w:rsidRPr="002223BF" w:rsidRDefault="003A4C3B" w:rsidP="003E4A9B">
      <w:pPr>
        <w:rPr>
          <w:rFonts w:ascii="Arial" w:hAnsi="Arial" w:cs="Arial"/>
        </w:rPr>
      </w:pPr>
    </w:p>
    <w:p w:rsidR="003A4C3B" w:rsidRPr="002223BF" w:rsidRDefault="003A4C3B" w:rsidP="003E4A9B">
      <w:pPr>
        <w:rPr>
          <w:rFonts w:ascii="Arial" w:hAnsi="Arial" w:cs="Arial"/>
        </w:rPr>
      </w:pPr>
    </w:p>
    <w:p w:rsidR="003A4C3B" w:rsidRPr="002223BF" w:rsidRDefault="003A4C3B" w:rsidP="003E4A9B">
      <w:pPr>
        <w:rPr>
          <w:rFonts w:ascii="Arial" w:hAnsi="Arial" w:cs="Arial"/>
        </w:rPr>
      </w:pPr>
    </w:p>
    <w:p w:rsidR="003A4C3B" w:rsidRPr="002223BF" w:rsidRDefault="003A4C3B" w:rsidP="003E4A9B">
      <w:pPr>
        <w:rPr>
          <w:rFonts w:ascii="Arial" w:hAnsi="Arial" w:cs="Arial"/>
        </w:rPr>
      </w:pPr>
    </w:p>
    <w:p w:rsidR="003A4C3B" w:rsidRPr="002223BF" w:rsidRDefault="003A4C3B" w:rsidP="003E4A9B">
      <w:pPr>
        <w:rPr>
          <w:rFonts w:ascii="Arial" w:hAnsi="Arial" w:cs="Arial"/>
        </w:rPr>
      </w:pPr>
    </w:p>
    <w:p w:rsidR="003A4C3B" w:rsidRPr="002223BF" w:rsidRDefault="003A4C3B" w:rsidP="003E4A9B">
      <w:pPr>
        <w:rPr>
          <w:rFonts w:ascii="Arial" w:hAnsi="Arial" w:cs="Arial"/>
        </w:rPr>
      </w:pPr>
    </w:p>
    <w:p w:rsidR="003A4C3B" w:rsidRPr="002223BF" w:rsidRDefault="003A4C3B" w:rsidP="003E4A9B">
      <w:pPr>
        <w:rPr>
          <w:rFonts w:ascii="Arial" w:hAnsi="Arial" w:cs="Arial"/>
        </w:rPr>
      </w:pPr>
    </w:p>
    <w:p w:rsidR="003A4C3B" w:rsidRPr="002223BF" w:rsidRDefault="003A4C3B" w:rsidP="003E4A9B">
      <w:pPr>
        <w:rPr>
          <w:rFonts w:ascii="Arial" w:hAnsi="Arial" w:cs="Arial"/>
        </w:rPr>
      </w:pPr>
    </w:p>
    <w:p w:rsidR="00564BB9" w:rsidRPr="002223BF" w:rsidRDefault="00564BB9" w:rsidP="003E4A9B">
      <w:pPr>
        <w:rPr>
          <w:rFonts w:ascii="Arial" w:hAnsi="Arial" w:cs="Arial"/>
        </w:rPr>
      </w:pPr>
    </w:p>
    <w:p w:rsidR="00564BB9" w:rsidRPr="002223BF" w:rsidRDefault="00564BB9" w:rsidP="003E4A9B">
      <w:pPr>
        <w:rPr>
          <w:rFonts w:ascii="Arial" w:hAnsi="Arial" w:cs="Arial"/>
        </w:rPr>
      </w:pPr>
    </w:p>
    <w:p w:rsidR="00564BB9" w:rsidRPr="002223BF" w:rsidRDefault="00564BB9" w:rsidP="003E4A9B">
      <w:pPr>
        <w:rPr>
          <w:rFonts w:ascii="Arial" w:hAnsi="Arial" w:cs="Arial"/>
        </w:rPr>
      </w:pPr>
    </w:p>
    <w:p w:rsidR="00564BB9" w:rsidRPr="002223BF" w:rsidRDefault="003A4C3B" w:rsidP="003E4A9B">
      <w:pPr>
        <w:rPr>
          <w:rFonts w:ascii="Arial" w:hAnsi="Arial" w:cs="Arial"/>
        </w:rPr>
      </w:pPr>
      <w:r w:rsidRPr="002223BF">
        <w:rPr>
          <w:rFonts w:ascii="Arial" w:hAnsi="Arial" w:cs="Arial"/>
          <w:noProof/>
        </w:rPr>
        <w:drawing>
          <wp:anchor distT="0" distB="0" distL="114300" distR="114300" simplePos="0" relativeHeight="251665408" behindDoc="0" locked="0" layoutInCell="1" allowOverlap="1">
            <wp:simplePos x="0" y="0"/>
            <wp:positionH relativeFrom="column">
              <wp:posOffset>95250</wp:posOffset>
            </wp:positionH>
            <wp:positionV relativeFrom="paragraph">
              <wp:posOffset>57150</wp:posOffset>
            </wp:positionV>
            <wp:extent cx="4455160" cy="5324475"/>
            <wp:effectExtent l="1905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4455160" cy="5324475"/>
                    </a:xfrm>
                    <a:prstGeom prst="rect">
                      <a:avLst/>
                    </a:prstGeom>
                    <a:noFill/>
                    <a:ln w="9525">
                      <a:noFill/>
                      <a:miter lim="800000"/>
                      <a:headEnd/>
                      <a:tailEnd/>
                    </a:ln>
                  </pic:spPr>
                </pic:pic>
              </a:graphicData>
            </a:graphic>
          </wp:anchor>
        </w:drawing>
      </w:r>
    </w:p>
    <w:p w:rsidR="00564BB9" w:rsidRPr="002223BF" w:rsidRDefault="00564BB9" w:rsidP="003E4A9B">
      <w:pPr>
        <w:rPr>
          <w:rFonts w:ascii="Arial" w:hAnsi="Arial" w:cs="Arial"/>
        </w:rPr>
      </w:pPr>
    </w:p>
    <w:p w:rsidR="00564BB9" w:rsidRPr="002223BF" w:rsidRDefault="00564BB9" w:rsidP="003E4A9B">
      <w:pPr>
        <w:rPr>
          <w:rFonts w:ascii="Arial" w:hAnsi="Arial" w:cs="Arial"/>
        </w:rPr>
      </w:pPr>
    </w:p>
    <w:p w:rsidR="000224A5" w:rsidRPr="002223BF" w:rsidRDefault="000224A5" w:rsidP="003E4A9B">
      <w:pPr>
        <w:rPr>
          <w:rFonts w:ascii="Arial" w:hAnsi="Arial" w:cs="Arial"/>
        </w:rPr>
      </w:pPr>
    </w:p>
    <w:p w:rsidR="000224A5" w:rsidRPr="002223BF" w:rsidRDefault="000224A5" w:rsidP="003E4A9B">
      <w:pPr>
        <w:rPr>
          <w:rFonts w:ascii="Arial" w:hAnsi="Arial" w:cs="Arial"/>
        </w:rPr>
      </w:pPr>
    </w:p>
    <w:p w:rsidR="000224A5" w:rsidRPr="002223BF" w:rsidRDefault="000224A5" w:rsidP="003E4A9B">
      <w:pPr>
        <w:rPr>
          <w:rFonts w:ascii="Arial" w:hAnsi="Arial" w:cs="Arial"/>
        </w:rPr>
      </w:pPr>
    </w:p>
    <w:p w:rsidR="000224A5" w:rsidRPr="002223BF" w:rsidRDefault="000224A5" w:rsidP="003E4A9B">
      <w:pPr>
        <w:rPr>
          <w:rFonts w:ascii="Arial" w:hAnsi="Arial" w:cs="Arial"/>
        </w:rPr>
      </w:pPr>
    </w:p>
    <w:p w:rsidR="000224A5" w:rsidRPr="002223BF" w:rsidRDefault="000224A5" w:rsidP="003E4A9B">
      <w:pPr>
        <w:rPr>
          <w:rFonts w:ascii="Arial" w:hAnsi="Arial" w:cs="Arial"/>
        </w:rPr>
      </w:pPr>
    </w:p>
    <w:p w:rsidR="000224A5" w:rsidRPr="002223BF" w:rsidRDefault="000224A5" w:rsidP="003E4A9B">
      <w:pPr>
        <w:rPr>
          <w:rFonts w:ascii="Arial" w:hAnsi="Arial" w:cs="Arial"/>
        </w:rPr>
      </w:pPr>
    </w:p>
    <w:p w:rsidR="000224A5" w:rsidRPr="002223BF" w:rsidRDefault="000224A5" w:rsidP="003E4A9B">
      <w:pPr>
        <w:rPr>
          <w:rFonts w:ascii="Arial" w:hAnsi="Arial" w:cs="Arial"/>
        </w:rPr>
      </w:pPr>
      <w:r w:rsidRPr="002223BF">
        <w:rPr>
          <w:rFonts w:ascii="Arial" w:hAnsi="Arial" w:cs="Arial"/>
          <w:noProof/>
        </w:rPr>
        <w:drawing>
          <wp:inline distT="0" distB="0" distL="0" distR="0">
            <wp:extent cx="7172325" cy="4920923"/>
            <wp:effectExtent l="19050" t="0" r="952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7172325" cy="4920923"/>
                    </a:xfrm>
                    <a:prstGeom prst="rect">
                      <a:avLst/>
                    </a:prstGeom>
                    <a:noFill/>
                    <a:ln w="9525">
                      <a:noFill/>
                      <a:miter lim="800000"/>
                      <a:headEnd/>
                      <a:tailEnd/>
                    </a:ln>
                  </pic:spPr>
                </pic:pic>
              </a:graphicData>
            </a:graphic>
          </wp:inline>
        </w:drawing>
      </w:r>
    </w:p>
    <w:p w:rsidR="003A4C3B" w:rsidRPr="002223BF" w:rsidRDefault="003A4C3B" w:rsidP="003E4A9B">
      <w:pPr>
        <w:rPr>
          <w:rFonts w:ascii="Arial" w:hAnsi="Arial" w:cs="Arial"/>
        </w:rPr>
        <w:sectPr w:rsidR="003A4C3B" w:rsidRPr="002223BF" w:rsidSect="007F4E5B">
          <w:pgSz w:w="16838" w:h="11906" w:orient="landscape"/>
          <w:pgMar w:top="1440" w:right="1440" w:bottom="1440" w:left="1440" w:header="708" w:footer="708" w:gutter="0"/>
          <w:cols w:space="708"/>
          <w:docGrid w:linePitch="360"/>
        </w:sectPr>
      </w:pPr>
    </w:p>
    <w:p w:rsidR="003A4C3B" w:rsidRPr="002223BF" w:rsidRDefault="003A4C3B">
      <w:pPr>
        <w:rPr>
          <w:rFonts w:ascii="Arial" w:hAnsi="Arial" w:cs="Arial"/>
        </w:rPr>
      </w:pPr>
      <w:bookmarkStart w:id="11" w:name="CAPABILITIES"/>
      <w:r w:rsidRPr="002223BF">
        <w:rPr>
          <w:rFonts w:ascii="Arial" w:hAnsi="Arial" w:cs="Arial"/>
        </w:rPr>
        <w:t>CAPABILITIES</w:t>
      </w:r>
    </w:p>
    <w:bookmarkEnd w:id="11"/>
    <w:p w:rsidR="000D70C6" w:rsidRPr="002223BF" w:rsidRDefault="000D70C6">
      <w:pPr>
        <w:rPr>
          <w:rFonts w:ascii="Arial" w:hAnsi="Arial" w:cs="Arial"/>
        </w:rPr>
      </w:pPr>
      <w:r w:rsidRPr="002223BF">
        <w:rPr>
          <w:rFonts w:ascii="Arial" w:hAnsi="Arial" w:cs="Arial"/>
          <w:noProof/>
        </w:rPr>
        <w:drawing>
          <wp:inline distT="0" distB="0" distL="0" distR="0">
            <wp:extent cx="5943600" cy="4955790"/>
            <wp:effectExtent l="19050" t="0" r="0" b="0"/>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5943600" cy="4955790"/>
                    </a:xfrm>
                    <a:prstGeom prst="rect">
                      <a:avLst/>
                    </a:prstGeom>
                    <a:noFill/>
                    <a:ln w="9525">
                      <a:noFill/>
                      <a:miter lim="800000"/>
                      <a:headEnd/>
                      <a:tailEnd/>
                    </a:ln>
                  </pic:spPr>
                </pic:pic>
              </a:graphicData>
            </a:graphic>
          </wp:inline>
        </w:drawing>
      </w:r>
    </w:p>
    <w:p w:rsidR="000D70C6" w:rsidRPr="002223BF" w:rsidRDefault="000D70C6">
      <w:pPr>
        <w:rPr>
          <w:rFonts w:ascii="Arial" w:hAnsi="Arial" w:cs="Arial"/>
        </w:rPr>
      </w:pPr>
    </w:p>
    <w:p w:rsidR="003A4C3B" w:rsidRPr="002223BF" w:rsidRDefault="000D70C6">
      <w:pPr>
        <w:rPr>
          <w:rFonts w:ascii="Arial" w:hAnsi="Arial" w:cs="Arial"/>
        </w:rPr>
      </w:pPr>
      <w:r w:rsidRPr="002223BF">
        <w:rPr>
          <w:rFonts w:ascii="Arial" w:hAnsi="Arial" w:cs="Arial"/>
          <w:noProof/>
        </w:rPr>
        <w:drawing>
          <wp:inline distT="0" distB="0" distL="0" distR="0">
            <wp:extent cx="8863330" cy="548070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8863330" cy="5480706"/>
                    </a:xfrm>
                    <a:prstGeom prst="rect">
                      <a:avLst/>
                    </a:prstGeom>
                    <a:noFill/>
                    <a:ln w="9525">
                      <a:noFill/>
                      <a:miter lim="800000"/>
                      <a:headEnd/>
                      <a:tailEnd/>
                    </a:ln>
                  </pic:spPr>
                </pic:pic>
              </a:graphicData>
            </a:graphic>
          </wp:inline>
        </w:drawing>
      </w:r>
    </w:p>
    <w:sectPr w:rsidR="003A4C3B" w:rsidRPr="002223BF" w:rsidSect="007F4E5B">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8AC" w:rsidRDefault="00E108AC" w:rsidP="00E108AC">
      <w:pPr>
        <w:spacing w:after="0" w:line="240" w:lineRule="auto"/>
      </w:pPr>
      <w:r>
        <w:separator/>
      </w:r>
    </w:p>
  </w:endnote>
  <w:endnote w:type="continuationSeparator" w:id="0">
    <w:p w:rsidR="00E108AC" w:rsidRDefault="00E108AC" w:rsidP="00E108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8AC" w:rsidRDefault="00E108AC" w:rsidP="00E108AC">
      <w:pPr>
        <w:spacing w:after="0" w:line="240" w:lineRule="auto"/>
      </w:pPr>
      <w:r>
        <w:separator/>
      </w:r>
    </w:p>
  </w:footnote>
  <w:footnote w:type="continuationSeparator" w:id="0">
    <w:p w:rsidR="00E108AC" w:rsidRDefault="00E108AC" w:rsidP="00E108AC">
      <w:pPr>
        <w:spacing w:after="0" w:line="240" w:lineRule="auto"/>
      </w:pPr>
      <w:r>
        <w:continuationSeparator/>
      </w:r>
    </w:p>
  </w:footnote>
  <w:footnote w:id="1">
    <w:p w:rsidR="00E9495A" w:rsidRDefault="00E9495A" w:rsidP="00E9495A">
      <w:pPr>
        <w:autoSpaceDE w:val="0"/>
        <w:autoSpaceDN w:val="0"/>
        <w:adjustRightInd w:val="0"/>
        <w:spacing w:after="0" w:line="240" w:lineRule="auto"/>
        <w:rPr>
          <w:rFonts w:ascii="Times-Roman" w:hAnsi="Times-Roman" w:cs="Times-Roman"/>
          <w:sz w:val="24"/>
          <w:szCs w:val="24"/>
        </w:rPr>
      </w:pPr>
      <w:r>
        <w:rPr>
          <w:rStyle w:val="FootnoteReference"/>
        </w:rPr>
        <w:footnoteRef/>
      </w:r>
      <w:r>
        <w:t xml:space="preserve"> </w:t>
      </w:r>
      <w:r w:rsidR="00BB7BF9">
        <w:rPr>
          <w:rFonts w:ascii="Times-Roman" w:hAnsi="Times-Roman" w:cs="Times-Roman"/>
          <w:sz w:val="24"/>
          <w:szCs w:val="24"/>
        </w:rPr>
        <w:t>Non-profit</w:t>
      </w:r>
      <w:r>
        <w:rPr>
          <w:rFonts w:ascii="Times-Roman" w:hAnsi="Times-Roman" w:cs="Times-Roman"/>
          <w:sz w:val="24"/>
          <w:szCs w:val="24"/>
        </w:rPr>
        <w:t xml:space="preserve"> Boards and Governance Review™</w:t>
      </w:r>
    </w:p>
    <w:p w:rsidR="00E9495A" w:rsidRDefault="00E9495A" w:rsidP="00E9495A">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SOAR don't SWOT: Asset Based Strategic Planning</w:t>
      </w:r>
    </w:p>
    <w:p w:rsidR="00E9495A" w:rsidRDefault="00E9495A" w:rsidP="00E9495A">
      <w:pPr>
        <w:autoSpaceDE w:val="0"/>
        <w:autoSpaceDN w:val="0"/>
        <w:adjustRightInd w:val="0"/>
        <w:spacing w:after="0" w:line="240" w:lineRule="auto"/>
      </w:pPr>
      <w:r>
        <w:rPr>
          <w:rFonts w:ascii="Helvetica-Oblique" w:hAnsi="Helvetica-Oblique" w:cs="Helvetica-Oblique"/>
          <w:i/>
          <w:iCs/>
          <w:sz w:val="15"/>
          <w:szCs w:val="15"/>
        </w:rPr>
        <w:t xml:space="preserve">Wednesday, June 13, 2007 </w:t>
      </w:r>
      <w:r>
        <w:rPr>
          <w:rFonts w:ascii="Helvetica" w:hAnsi="Helvetica" w:cs="Helvetica"/>
          <w:sz w:val="20"/>
          <w:szCs w:val="20"/>
        </w:rPr>
        <w:t>by Cassandra O’Neill, MA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1CF34CFD"/>
    <w:multiLevelType w:val="hybridMultilevel"/>
    <w:tmpl w:val="BBFA1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B191AE4"/>
    <w:multiLevelType w:val="hybridMultilevel"/>
    <w:tmpl w:val="9EE656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55E270D"/>
    <w:multiLevelType w:val="hybridMultilevel"/>
    <w:tmpl w:val="98187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95E1766"/>
    <w:multiLevelType w:val="hybridMultilevel"/>
    <w:tmpl w:val="C4AEC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7467140"/>
    <w:multiLevelType w:val="hybridMultilevel"/>
    <w:tmpl w:val="0AE0766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nsid w:val="634056CB"/>
    <w:multiLevelType w:val="hybridMultilevel"/>
    <w:tmpl w:val="31E4597E"/>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7">
    <w:nsid w:val="63E51D80"/>
    <w:multiLevelType w:val="hybridMultilevel"/>
    <w:tmpl w:val="C2DAA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7C87355"/>
    <w:multiLevelType w:val="hybridMultilevel"/>
    <w:tmpl w:val="477490DA"/>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num w:numId="1">
    <w:abstractNumId w:val="5"/>
  </w:num>
  <w:num w:numId="2">
    <w:abstractNumId w:val="0"/>
    <w:lvlOverride w:ilvl="0">
      <w:lvl w:ilvl="0">
        <w:numFmt w:val="bullet"/>
        <w:lvlText w:val=""/>
        <w:legacy w:legacy="1" w:legacySpace="0" w:legacyIndent="360"/>
        <w:lvlJc w:val="left"/>
        <w:pPr>
          <w:ind w:left="0" w:hanging="360"/>
        </w:pPr>
        <w:rPr>
          <w:rFonts w:ascii="Symbol" w:hAnsi="Symbol" w:hint="default"/>
        </w:rPr>
      </w:lvl>
    </w:lvlOverride>
  </w:num>
  <w:num w:numId="3">
    <w:abstractNumId w:val="0"/>
    <w:lvlOverride w:ilvl="0">
      <w:lvl w:ilvl="0">
        <w:numFmt w:val="bullet"/>
        <w:lvlText w:val=""/>
        <w:legacy w:legacy="1" w:legacySpace="0" w:legacyIndent="360"/>
        <w:lvlJc w:val="left"/>
        <w:pPr>
          <w:ind w:left="360" w:hanging="360"/>
        </w:pPr>
        <w:rPr>
          <w:rFonts w:ascii="Symbol" w:hAnsi="Symbol" w:hint="default"/>
        </w:rPr>
      </w:lvl>
    </w:lvlOverride>
  </w:num>
  <w:num w:numId="4">
    <w:abstractNumId w:val="2"/>
  </w:num>
  <w:num w:numId="5">
    <w:abstractNumId w:val="7"/>
  </w:num>
  <w:num w:numId="6">
    <w:abstractNumId w:val="8"/>
  </w:num>
  <w:num w:numId="7">
    <w:abstractNumId w:val="6"/>
  </w:num>
  <w:num w:numId="8">
    <w:abstractNumId w:val="1"/>
  </w:num>
  <w:num w:numId="9">
    <w:abstractNumId w:val="3"/>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hdrShapeDefaults>
    <o:shapedefaults v:ext="edit" spidmax="6145">
      <o:colormru v:ext="edit" colors="#9f9,#c9f,#ff7c80,#f6c"/>
      <o:colormenu v:ext="edit" fillcolor="#f6c" strokecolor="none"/>
    </o:shapedefaults>
  </w:hdrShapeDefaults>
  <w:footnotePr>
    <w:footnote w:id="-1"/>
    <w:footnote w:id="0"/>
  </w:footnotePr>
  <w:endnotePr>
    <w:endnote w:id="-1"/>
    <w:endnote w:id="0"/>
  </w:endnotePr>
  <w:compat>
    <w:useFELayout/>
  </w:compat>
  <w:rsids>
    <w:rsidRoot w:val="007F4E5B"/>
    <w:rsid w:val="000224A5"/>
    <w:rsid w:val="000467DE"/>
    <w:rsid w:val="000976EF"/>
    <w:rsid w:val="000C0CA8"/>
    <w:rsid w:val="000D70C6"/>
    <w:rsid w:val="00167783"/>
    <w:rsid w:val="001C560A"/>
    <w:rsid w:val="00221830"/>
    <w:rsid w:val="002223BF"/>
    <w:rsid w:val="002558DD"/>
    <w:rsid w:val="00282971"/>
    <w:rsid w:val="002B19BF"/>
    <w:rsid w:val="002C650C"/>
    <w:rsid w:val="00325B86"/>
    <w:rsid w:val="00355FE9"/>
    <w:rsid w:val="00356CA2"/>
    <w:rsid w:val="003A4C3B"/>
    <w:rsid w:val="003B7148"/>
    <w:rsid w:val="003E4A9B"/>
    <w:rsid w:val="003F6DD6"/>
    <w:rsid w:val="003F73AE"/>
    <w:rsid w:val="004A5EEE"/>
    <w:rsid w:val="004D78EA"/>
    <w:rsid w:val="005555BE"/>
    <w:rsid w:val="00564BB9"/>
    <w:rsid w:val="00584E53"/>
    <w:rsid w:val="00622322"/>
    <w:rsid w:val="006401CB"/>
    <w:rsid w:val="00643F48"/>
    <w:rsid w:val="006811BB"/>
    <w:rsid w:val="006A44D6"/>
    <w:rsid w:val="006D0C76"/>
    <w:rsid w:val="00730312"/>
    <w:rsid w:val="007754F3"/>
    <w:rsid w:val="00780DFB"/>
    <w:rsid w:val="007A76C6"/>
    <w:rsid w:val="007B26C3"/>
    <w:rsid w:val="007F4E5B"/>
    <w:rsid w:val="008376AD"/>
    <w:rsid w:val="00901A2B"/>
    <w:rsid w:val="0091655A"/>
    <w:rsid w:val="00940745"/>
    <w:rsid w:val="00975D61"/>
    <w:rsid w:val="0099525C"/>
    <w:rsid w:val="009A67DA"/>
    <w:rsid w:val="00A81A41"/>
    <w:rsid w:val="00AF0FF2"/>
    <w:rsid w:val="00B414BA"/>
    <w:rsid w:val="00B42229"/>
    <w:rsid w:val="00BB7BF9"/>
    <w:rsid w:val="00BD4611"/>
    <w:rsid w:val="00C05B67"/>
    <w:rsid w:val="00CC7E75"/>
    <w:rsid w:val="00DF0CEF"/>
    <w:rsid w:val="00DF555B"/>
    <w:rsid w:val="00E108AC"/>
    <w:rsid w:val="00E3096E"/>
    <w:rsid w:val="00E9495A"/>
    <w:rsid w:val="00E97AA3"/>
    <w:rsid w:val="00ED044F"/>
    <w:rsid w:val="00F10BEE"/>
    <w:rsid w:val="00F10FC7"/>
    <w:rsid w:val="00F3098E"/>
    <w:rsid w:val="00FE1DA4"/>
  </w:rsids>
  <m:mathPr>
    <m:mathFont m:val="Cambria Math"/>
    <m:brkBin m:val="before"/>
    <m:brkBinSub m:val="--"/>
    <m:smallFrac m:val="off"/>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9f9,#c9f,#ff7c80,#f6c"/>
      <o:colormenu v:ext="edit" fillcolor="#f6c"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4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3E4A9B"/>
  </w:style>
  <w:style w:type="character" w:styleId="Strong">
    <w:name w:val="Strong"/>
    <w:basedOn w:val="DefaultParagraphFont"/>
    <w:uiPriority w:val="22"/>
    <w:qFormat/>
    <w:rsid w:val="00584E53"/>
    <w:rPr>
      <w:b/>
      <w:bCs/>
    </w:rPr>
  </w:style>
  <w:style w:type="character" w:customStyle="1" w:styleId="apple-converted-space">
    <w:name w:val="apple-converted-space"/>
    <w:basedOn w:val="DefaultParagraphFont"/>
    <w:rsid w:val="00584E53"/>
  </w:style>
  <w:style w:type="paragraph" w:styleId="Header">
    <w:name w:val="header"/>
    <w:basedOn w:val="Normal"/>
    <w:link w:val="HeaderChar"/>
    <w:uiPriority w:val="99"/>
    <w:semiHidden/>
    <w:unhideWhenUsed/>
    <w:rsid w:val="00E108A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108AC"/>
  </w:style>
  <w:style w:type="paragraph" w:styleId="Footer">
    <w:name w:val="footer"/>
    <w:basedOn w:val="Normal"/>
    <w:link w:val="FooterChar"/>
    <w:uiPriority w:val="99"/>
    <w:semiHidden/>
    <w:unhideWhenUsed/>
    <w:rsid w:val="00E108A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108AC"/>
  </w:style>
  <w:style w:type="paragraph" w:styleId="BalloonText">
    <w:name w:val="Balloon Text"/>
    <w:basedOn w:val="Normal"/>
    <w:link w:val="BalloonTextChar"/>
    <w:uiPriority w:val="99"/>
    <w:semiHidden/>
    <w:unhideWhenUsed/>
    <w:rsid w:val="00E10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8AC"/>
    <w:rPr>
      <w:rFonts w:ascii="Tahoma" w:hAnsi="Tahoma" w:cs="Tahoma"/>
      <w:sz w:val="16"/>
      <w:szCs w:val="16"/>
    </w:rPr>
  </w:style>
  <w:style w:type="paragraph" w:styleId="ListParagraph">
    <w:name w:val="List Paragraph"/>
    <w:basedOn w:val="Normal"/>
    <w:uiPriority w:val="34"/>
    <w:qFormat/>
    <w:rsid w:val="00AF0FF2"/>
    <w:pPr>
      <w:ind w:left="720"/>
      <w:contextualSpacing/>
    </w:pPr>
  </w:style>
  <w:style w:type="character" w:styleId="Hyperlink">
    <w:name w:val="Hyperlink"/>
    <w:basedOn w:val="DefaultParagraphFont"/>
    <w:uiPriority w:val="99"/>
    <w:unhideWhenUsed/>
    <w:rsid w:val="00E9495A"/>
    <w:rPr>
      <w:color w:val="0000FF" w:themeColor="hyperlink"/>
      <w:u w:val="single"/>
    </w:rPr>
  </w:style>
  <w:style w:type="character" w:styleId="FollowedHyperlink">
    <w:name w:val="FollowedHyperlink"/>
    <w:basedOn w:val="DefaultParagraphFont"/>
    <w:uiPriority w:val="99"/>
    <w:semiHidden/>
    <w:unhideWhenUsed/>
    <w:rsid w:val="00E9495A"/>
    <w:rPr>
      <w:color w:val="800080" w:themeColor="followedHyperlink"/>
      <w:u w:val="single"/>
    </w:rPr>
  </w:style>
  <w:style w:type="paragraph" w:styleId="FootnoteText">
    <w:name w:val="footnote text"/>
    <w:basedOn w:val="Normal"/>
    <w:link w:val="FootnoteTextChar"/>
    <w:uiPriority w:val="99"/>
    <w:semiHidden/>
    <w:unhideWhenUsed/>
    <w:rsid w:val="00E949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495A"/>
    <w:rPr>
      <w:sz w:val="20"/>
      <w:szCs w:val="20"/>
    </w:rPr>
  </w:style>
  <w:style w:type="character" w:styleId="FootnoteReference">
    <w:name w:val="footnote reference"/>
    <w:basedOn w:val="DefaultParagraphFont"/>
    <w:uiPriority w:val="99"/>
    <w:semiHidden/>
    <w:unhideWhenUsed/>
    <w:rsid w:val="00E9495A"/>
    <w:rPr>
      <w:vertAlign w:val="superscript"/>
    </w:rPr>
  </w:style>
  <w:style w:type="paragraph" w:styleId="NoSpacing">
    <w:name w:val="No Spacing"/>
    <w:uiPriority w:val="1"/>
    <w:qFormat/>
    <w:rsid w:val="00DF0CEF"/>
    <w:pPr>
      <w:spacing w:after="0" w:line="240" w:lineRule="auto"/>
    </w:pPr>
    <w:rPr>
      <w:rFonts w:ascii="Arial" w:eastAsiaTheme="minorHAnsi" w:hAnsi="Arial"/>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385329523">
      <w:bodyDiv w:val="1"/>
      <w:marLeft w:val="0"/>
      <w:marRight w:val="0"/>
      <w:marTop w:val="0"/>
      <w:marBottom w:val="0"/>
      <w:divBdr>
        <w:top w:val="none" w:sz="0" w:space="0" w:color="auto"/>
        <w:left w:val="none" w:sz="0" w:space="0" w:color="auto"/>
        <w:bottom w:val="none" w:sz="0" w:space="0" w:color="auto"/>
        <w:right w:val="none" w:sz="0" w:space="0" w:color="auto"/>
      </w:divBdr>
    </w:div>
    <w:div w:id="1520200370">
      <w:bodyDiv w:val="1"/>
      <w:marLeft w:val="0"/>
      <w:marRight w:val="0"/>
      <w:marTop w:val="0"/>
      <w:marBottom w:val="0"/>
      <w:divBdr>
        <w:top w:val="none" w:sz="0" w:space="0" w:color="auto"/>
        <w:left w:val="none" w:sz="0" w:space="0" w:color="auto"/>
        <w:bottom w:val="none" w:sz="0" w:space="0" w:color="auto"/>
        <w:right w:val="none" w:sz="0" w:space="0" w:color="auto"/>
      </w:divBdr>
    </w:div>
    <w:div w:id="1525904858">
      <w:bodyDiv w:val="1"/>
      <w:marLeft w:val="0"/>
      <w:marRight w:val="0"/>
      <w:marTop w:val="0"/>
      <w:marBottom w:val="0"/>
      <w:divBdr>
        <w:top w:val="none" w:sz="0" w:space="0" w:color="auto"/>
        <w:left w:val="none" w:sz="0" w:space="0" w:color="auto"/>
        <w:bottom w:val="none" w:sz="0" w:space="0" w:color="auto"/>
        <w:right w:val="none" w:sz="0" w:space="0" w:color="auto"/>
      </w:divBdr>
    </w:div>
    <w:div w:id="198751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mapspublic3.ihmc.us/rid=1JMB4DG30-WSD62Z-1QZ/PHEEST%20ANALYSIS%20IHFB.cmap"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apspublic.ihmc.us/rid=1JGD3JBY7-1D85PNX-1KCT/DOING%20%26%20EVALUATING%20THINGS%20DIFFERENTLY.cmap"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cmapspublic3.ihmc.us/rid=1JM1FGFD2-1SDZHFS-RHC/CONSCIOUS%20CHOICE%20OF%20AN%20APPROACH.cmap"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cmapspublic3.ihmc.us/rid=1JK3N5PBX-ST6532-27DZ/IHFB%20STRATEGIC%20PLANNING%20FRAMEWORK.cmap"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alligraphy">
      <a:fillStyleLst>
        <a:solidFill>
          <a:schemeClr val="phClr"/>
        </a:solidFill>
        <a:gradFill rotWithShape="1">
          <a:gsLst>
            <a:gs pos="0">
              <a:schemeClr val="phClr">
                <a:tint val="90000"/>
                <a:satMod val="130000"/>
              </a:schemeClr>
            </a:gs>
            <a:gs pos="50000">
              <a:schemeClr val="phClr">
                <a:tint val="45000"/>
                <a:satMod val="220000"/>
              </a:schemeClr>
            </a:gs>
            <a:gs pos="100000">
              <a:schemeClr val="phClr">
                <a:tint val="90000"/>
                <a:satMod val="130000"/>
              </a:schemeClr>
            </a:gs>
          </a:gsLst>
          <a:lin ang="5400000" scaled="1"/>
        </a:gradFill>
        <a:gradFill rotWithShape="1">
          <a:gsLst>
            <a:gs pos="0">
              <a:schemeClr val="phClr">
                <a:tint val="100000"/>
                <a:shade val="90000"/>
                <a:hueMod val="100000"/>
                <a:satMod val="200000"/>
              </a:schemeClr>
            </a:gs>
            <a:gs pos="50000">
              <a:schemeClr val="phClr">
                <a:tint val="100000"/>
                <a:shade val="60000"/>
                <a:hueMod val="100000"/>
                <a:satMod val="180000"/>
              </a:schemeClr>
            </a:gs>
            <a:gs pos="100000">
              <a:schemeClr val="phClr">
                <a:tint val="100000"/>
                <a:shade val="90000"/>
                <a:hueMod val="100000"/>
                <a:satMod val="200000"/>
              </a:schemeClr>
            </a:gs>
          </a:gsLst>
          <a:lin ang="540000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glow rad="50600">
              <a:schemeClr val="phClr">
                <a:alpha val="40000"/>
              </a:schemeClr>
            </a:glow>
          </a:effectLst>
        </a:effectStyle>
        <a:effectStyle>
          <a:effectLst>
            <a:glow rad="101600">
              <a:schemeClr val="phClr">
                <a:alpha val="60000"/>
              </a:schemeClr>
            </a:glow>
          </a:effectLst>
          <a:scene3d>
            <a:camera prst="isometricLeftDown" fov="0">
              <a:rot lat="0" lon="0" rev="0"/>
            </a:camera>
            <a:lightRig rig="harsh" dir="tl">
              <a:rot lat="0" lon="0" rev="14280000"/>
            </a:lightRig>
          </a:scene3d>
          <a:sp3d prstMaterial="flat">
            <a:bevelT w="38100" h="50800" prst="softRound"/>
          </a:sp3d>
        </a:effectStyle>
        <a:effectStyle>
          <a:effectLst>
            <a:glow>
              <a:schemeClr val="phClr"/>
            </a:glow>
          </a:effectLst>
          <a:scene3d>
            <a:camera prst="isometricLeftDown">
              <a:rot lat="0" lon="0" rev="0"/>
            </a:camera>
            <a:lightRig rig="harsh" dir="tl">
              <a:rot lat="0" lon="0" rev="14280000"/>
            </a:lightRig>
          </a:scene3d>
          <a:sp3d extrusionH="63500" contourW="38100" prstMaterial="flat">
            <a:bevelT w="50800" h="63500" prst="softRound"/>
            <a:contourClr>
              <a:schemeClr val="phClr">
                <a:tint val="5"/>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094C6-7B3D-4105-BA6D-732BE6CE5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1331</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Bill</cp:lastModifiedBy>
  <cp:revision>2</cp:revision>
  <dcterms:created xsi:type="dcterms:W3CDTF">2011-07-10T19:29:00Z</dcterms:created>
  <dcterms:modified xsi:type="dcterms:W3CDTF">2011-07-10T19:29:00Z</dcterms:modified>
</cp:coreProperties>
</file>